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0BB38" w14:textId="668C5E35" w:rsidR="00FC69DB" w:rsidRPr="00FC69DB" w:rsidRDefault="00FC69DB" w:rsidP="00FC69DB">
      <w:pPr>
        <w:ind w:firstLineChars="0" w:firstLine="0"/>
        <w:jc w:val="center"/>
        <w:rPr>
          <w:rFonts w:cstheme="majorBidi"/>
          <w:b/>
          <w:bCs/>
          <w:sz w:val="32"/>
          <w:szCs w:val="32"/>
        </w:rPr>
      </w:pPr>
      <w:r w:rsidRPr="00FC69DB">
        <w:rPr>
          <w:rFonts w:cstheme="majorBidi"/>
          <w:b/>
          <w:bCs/>
          <w:sz w:val="32"/>
          <w:szCs w:val="32"/>
        </w:rPr>
        <w:t>8.1 连续时间信号的MATLAB表示与计算</w:t>
      </w:r>
    </w:p>
    <w:p w14:paraId="6D9F29F7" w14:textId="781B5D8C" w:rsidR="00673053" w:rsidRPr="00136CDB" w:rsidRDefault="002B6BC5" w:rsidP="00673053">
      <w:pPr>
        <w:ind w:firstLineChars="0" w:firstLine="0"/>
        <w:rPr>
          <w:szCs w:val="24"/>
        </w:rPr>
      </w:pPr>
      <w:r w:rsidRPr="00136CDB">
        <w:rPr>
          <w:szCs w:val="24"/>
        </w:rPr>
        <w:t>1、用 MATLAB 画出下列信号的波形。</w:t>
      </w:r>
    </w:p>
    <w:p w14:paraId="16600F32" w14:textId="57D3A649" w:rsidR="002B6BC5" w:rsidRPr="00136CDB" w:rsidRDefault="002B6BC5" w:rsidP="00673053">
      <w:pPr>
        <w:ind w:firstLineChars="0" w:firstLine="0"/>
        <w:rPr>
          <w:szCs w:val="24"/>
        </w:rPr>
      </w:pPr>
      <w:r w:rsidRPr="00136CDB">
        <w:rPr>
          <w:szCs w:val="24"/>
        </w:rPr>
        <w:t>(a) 单位阶跃信号</w:t>
      </w:r>
      <m:oMath>
        <m:r>
          <w:rPr>
            <w:rFonts w:ascii="Cambria Math" w:hAnsi="Cambria Math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 w:hint="eastAsia"/>
                <w:szCs w:val="24"/>
              </w:rPr>
              <m:t>t</m:t>
            </m:r>
          </m:e>
        </m:d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673053" w:rsidRPr="00136CDB" w14:paraId="05C7A7AE" w14:textId="77777777" w:rsidTr="00AA11D1">
        <w:tc>
          <w:tcPr>
            <w:tcW w:w="3681" w:type="dxa"/>
          </w:tcPr>
          <w:p w14:paraId="79D6CE93" w14:textId="77777777" w:rsidR="002B6BC5" w:rsidRPr="00136CDB" w:rsidRDefault="002B6BC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36CDB">
              <w:rPr>
                <w:rFonts w:ascii="Times New Roman" w:hAnsi="Times New Roman" w:cs="Times New Roman"/>
                <w:szCs w:val="24"/>
              </w:rPr>
              <w:t>syms</w:t>
            </w:r>
            <w:proofErr w:type="spellEnd"/>
            <w:r w:rsidRPr="00136CDB">
              <w:rPr>
                <w:rFonts w:ascii="Times New Roman" w:hAnsi="Times New Roman" w:cs="Times New Roman"/>
                <w:szCs w:val="24"/>
              </w:rPr>
              <w:t xml:space="preserve"> t;</w:t>
            </w:r>
          </w:p>
          <w:p w14:paraId="40BFE134" w14:textId="77777777" w:rsidR="002B6BC5" w:rsidRPr="00136CDB" w:rsidRDefault="002B6BC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f=</w:t>
            </w:r>
            <w:proofErr w:type="spellStart"/>
            <w:r w:rsidRPr="00136CDB">
              <w:rPr>
                <w:rFonts w:ascii="Times New Roman" w:hAnsi="Times New Roman" w:cs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 w:cs="Times New Roman"/>
                <w:szCs w:val="24"/>
              </w:rPr>
              <w:t>(t);</w:t>
            </w:r>
          </w:p>
          <w:p w14:paraId="1C2F5A64" w14:textId="77777777" w:rsidR="002B6BC5" w:rsidRPr="00136CDB" w:rsidRDefault="002B6BC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36CDB">
              <w:rPr>
                <w:rFonts w:ascii="Times New Roman" w:hAnsi="Times New Roman" w:cs="Times New Roman"/>
                <w:szCs w:val="24"/>
              </w:rPr>
              <w:t>ezplot</w:t>
            </w:r>
            <w:proofErr w:type="spellEnd"/>
            <w:r w:rsidRPr="00136CDB">
              <w:rPr>
                <w:rFonts w:ascii="Times New Roman" w:hAnsi="Times New Roman" w:cs="Times New Roman"/>
                <w:szCs w:val="24"/>
              </w:rPr>
              <w:t>(</w:t>
            </w: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f,[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 xml:space="preserve">-10,10]);grid on; </w:t>
            </w:r>
          </w:p>
          <w:p w14:paraId="5FAB6147" w14:textId="77777777" w:rsidR="002B6BC5" w:rsidRPr="00136CDB" w:rsidRDefault="002B6BC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title(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>'Heaviside single')</w:t>
            </w:r>
          </w:p>
          <w:p w14:paraId="637BC42A" w14:textId="4CBFCE6A" w:rsidR="002B6BC5" w:rsidRPr="00136CDB" w:rsidRDefault="002B6BC5" w:rsidP="00AA11D1">
            <w:pPr>
              <w:spacing w:line="360" w:lineRule="auto"/>
              <w:ind w:firstLineChars="0" w:firstLine="0"/>
              <w:jc w:val="both"/>
              <w:rPr>
                <w:szCs w:val="24"/>
              </w:rPr>
            </w:pP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axis(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>[-0.5 9 -0.2 1.2])</w:t>
            </w:r>
          </w:p>
        </w:tc>
        <w:tc>
          <w:tcPr>
            <w:tcW w:w="5335" w:type="dxa"/>
          </w:tcPr>
          <w:p w14:paraId="1E217D11" w14:textId="020DA5C4" w:rsidR="002B6BC5" w:rsidRPr="00136CDB" w:rsidRDefault="002B6BC5" w:rsidP="002B6BC5">
            <w:pPr>
              <w:ind w:firstLineChars="0" w:firstLine="0"/>
              <w:rPr>
                <w:szCs w:val="24"/>
              </w:rPr>
            </w:pPr>
            <w:r w:rsidRPr="00136CDB">
              <w:rPr>
                <w:noProof/>
                <w:szCs w:val="24"/>
              </w:rPr>
              <w:drawing>
                <wp:inline distT="0" distB="0" distL="0" distR="0" wp14:anchorId="609D11EA" wp14:editId="064C9C17">
                  <wp:extent cx="3197638" cy="2865120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43" cy="290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3AA55" w14:textId="35F22C8A" w:rsidR="002B6BC5" w:rsidRPr="00136CDB" w:rsidRDefault="002B6BC5" w:rsidP="002B6BC5">
      <w:pPr>
        <w:ind w:firstLineChars="0" w:firstLine="0"/>
        <w:rPr>
          <w:szCs w:val="24"/>
        </w:rPr>
      </w:pPr>
      <w:r w:rsidRPr="00136CDB">
        <w:rPr>
          <w:szCs w:val="24"/>
        </w:rPr>
        <w:t>(b) 单位冲激信号</w:t>
      </w:r>
      <m:oMath>
        <m:r>
          <w:rPr>
            <w:rFonts w:ascii="Cambria Math" w:hAnsi="Cambria Math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673053" w:rsidRPr="00136CDB" w14:paraId="7E359F94" w14:textId="77777777" w:rsidTr="00673053">
        <w:tc>
          <w:tcPr>
            <w:tcW w:w="3681" w:type="dxa"/>
          </w:tcPr>
          <w:p w14:paraId="346B7711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dt = 0.001;</w:t>
            </w:r>
          </w:p>
          <w:p w14:paraId="19C38BAA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t=-1:0.001:2;</w:t>
            </w:r>
          </w:p>
          <w:p w14:paraId="7DD1ACFB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y1=</w:t>
            </w:r>
            <w:proofErr w:type="spellStart"/>
            <w:r w:rsidRPr="005354AD">
              <w:rPr>
                <w:rFonts w:ascii="Times New Roman" w:hAnsi="Times New Roman" w:cs="Times New Roman"/>
                <w:szCs w:val="24"/>
              </w:rPr>
              <w:t>heaviside</w:t>
            </w:r>
            <w:proofErr w:type="spellEnd"/>
            <w:r w:rsidRPr="005354AD">
              <w:rPr>
                <w:rFonts w:ascii="Times New Roman" w:hAnsi="Times New Roman" w:cs="Times New Roman"/>
                <w:szCs w:val="24"/>
              </w:rPr>
              <w:t>(t);</w:t>
            </w:r>
          </w:p>
          <w:p w14:paraId="6FE60A2C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y2=</w:t>
            </w:r>
            <w:proofErr w:type="spellStart"/>
            <w:r w:rsidRPr="005354AD">
              <w:rPr>
                <w:rFonts w:ascii="Times New Roman" w:hAnsi="Times New Roman" w:cs="Times New Roman"/>
                <w:szCs w:val="24"/>
              </w:rPr>
              <w:t>heaviside</w:t>
            </w:r>
            <w:proofErr w:type="spellEnd"/>
            <w:r w:rsidRPr="005354AD">
              <w:rPr>
                <w:rFonts w:ascii="Times New Roman" w:hAnsi="Times New Roman" w:cs="Times New Roman"/>
                <w:szCs w:val="24"/>
              </w:rPr>
              <w:t>(t-dt);</w:t>
            </w:r>
          </w:p>
          <w:p w14:paraId="672136E3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y=(y1-y2)/dt;</w:t>
            </w:r>
          </w:p>
          <w:p w14:paraId="00439AE1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plot(</w:t>
            </w:r>
            <w:proofErr w:type="spellStart"/>
            <w:proofErr w:type="gramStart"/>
            <w:r w:rsidRPr="005354AD">
              <w:rPr>
                <w:rFonts w:ascii="Times New Roman" w:hAnsi="Times New Roman" w:cs="Times New Roman"/>
                <w:szCs w:val="24"/>
              </w:rPr>
              <w:t>t,y</w:t>
            </w:r>
            <w:proofErr w:type="spellEnd"/>
            <w:proofErr w:type="gramEnd"/>
            <w:r w:rsidRPr="005354AD">
              <w:rPr>
                <w:rFonts w:ascii="Times New Roman" w:hAnsi="Times New Roman" w:cs="Times New Roman"/>
                <w:szCs w:val="24"/>
              </w:rPr>
              <w:t>);</w:t>
            </w:r>
          </w:p>
          <w:p w14:paraId="3C99593E" w14:textId="77777777" w:rsidR="005354AD" w:rsidRPr="005354AD" w:rsidRDefault="005354AD" w:rsidP="00AA11D1">
            <w:pPr>
              <w:spacing w:line="360" w:lineRule="auto"/>
              <w:ind w:firstLineChars="0" w:firstLine="0"/>
              <w:rPr>
                <w:rFonts w:ascii="Times New Roman" w:hAnsi="Times New Roman" w:cs="Times New Roman"/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axis([-1,</w:t>
            </w:r>
            <w:proofErr w:type="gramStart"/>
            <w:r w:rsidRPr="005354AD">
              <w:rPr>
                <w:rFonts w:ascii="Times New Roman" w:hAnsi="Times New Roman" w:cs="Times New Roman"/>
                <w:szCs w:val="24"/>
              </w:rPr>
              <w:t>2,-</w:t>
            </w:r>
            <w:proofErr w:type="gramEnd"/>
            <w:r w:rsidRPr="005354AD">
              <w:rPr>
                <w:rFonts w:ascii="Times New Roman" w:hAnsi="Times New Roman" w:cs="Times New Roman"/>
                <w:szCs w:val="24"/>
              </w:rPr>
              <w:t>10,0.6/dt]);</w:t>
            </w:r>
          </w:p>
          <w:p w14:paraId="0A57227F" w14:textId="62017F82" w:rsidR="002B6BC5" w:rsidRPr="00136CDB" w:rsidRDefault="005354AD" w:rsidP="00AA11D1">
            <w:pPr>
              <w:spacing w:line="360" w:lineRule="auto"/>
              <w:ind w:firstLineChars="0" w:firstLine="0"/>
              <w:rPr>
                <w:szCs w:val="24"/>
              </w:rPr>
            </w:pPr>
            <w:r w:rsidRPr="005354AD">
              <w:rPr>
                <w:rFonts w:ascii="Times New Roman" w:hAnsi="Times New Roman" w:cs="Times New Roman"/>
                <w:szCs w:val="24"/>
              </w:rPr>
              <w:t>grid on;</w:t>
            </w:r>
          </w:p>
        </w:tc>
        <w:tc>
          <w:tcPr>
            <w:tcW w:w="5335" w:type="dxa"/>
          </w:tcPr>
          <w:p w14:paraId="4BD324BF" w14:textId="61E627F7" w:rsidR="002B6BC5" w:rsidRPr="00136CDB" w:rsidRDefault="005354AD" w:rsidP="002B6BC5">
            <w:pPr>
              <w:ind w:firstLineChars="0" w:firstLine="0"/>
              <w:rPr>
                <w:szCs w:val="24"/>
              </w:rPr>
            </w:pPr>
            <w:r w:rsidRPr="005354AD">
              <w:rPr>
                <w:noProof/>
                <w:szCs w:val="24"/>
              </w:rPr>
              <w:drawing>
                <wp:inline distT="0" distB="0" distL="0" distR="0" wp14:anchorId="55980AE4" wp14:editId="67F54992">
                  <wp:extent cx="3138107" cy="2811779"/>
                  <wp:effectExtent l="0" t="0" r="571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104" cy="282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9DE89" w14:textId="52FAFF2D" w:rsidR="005354AD" w:rsidRPr="005354AD" w:rsidRDefault="005354AD" w:rsidP="00673053">
      <w:pPr>
        <w:ind w:firstLineChars="0" w:firstLine="0"/>
        <w:rPr>
          <w:b/>
          <w:bCs/>
          <w:szCs w:val="24"/>
        </w:rPr>
      </w:pPr>
      <w:r w:rsidRPr="005354AD">
        <w:rPr>
          <w:rFonts w:hint="eastAsia"/>
          <w:b/>
          <w:bCs/>
          <w:szCs w:val="24"/>
        </w:rPr>
        <w:t>分析总结：</w:t>
      </w:r>
      <w:r w:rsidRPr="00FB3455">
        <w:rPr>
          <w:rFonts w:hint="eastAsia"/>
          <w:szCs w:val="24"/>
        </w:rPr>
        <w:t>单位阶跃信号可以使用</w:t>
      </w:r>
      <w:proofErr w:type="spellStart"/>
      <w:r w:rsidRPr="00FB3455">
        <w:rPr>
          <w:rFonts w:ascii="Times New Roman" w:hAnsi="Times New Roman" w:cs="Times New Roman"/>
          <w:szCs w:val="24"/>
        </w:rPr>
        <w:t>heaviside</w:t>
      </w:r>
      <w:proofErr w:type="spellEnd"/>
      <w:r w:rsidRPr="00FB3455">
        <w:rPr>
          <w:rFonts w:ascii="Times New Roman" w:hAnsi="Times New Roman" w:cs="Times New Roman"/>
          <w:szCs w:val="24"/>
        </w:rPr>
        <w:t>(t)</w:t>
      </w:r>
      <w:r w:rsidRPr="00FB3455">
        <w:rPr>
          <w:rFonts w:ascii="Times New Roman" w:hAnsi="Times New Roman" w:cs="Times New Roman" w:hint="eastAsia"/>
          <w:szCs w:val="24"/>
        </w:rPr>
        <w:t>函数直接产生，对于冲激信号，则可以使用微分的方法产生。冲击信号产生时，信号与</w:t>
      </w:r>
      <w:r w:rsidRPr="00FB3455">
        <w:rPr>
          <w:rFonts w:ascii="Times New Roman" w:hAnsi="Times New Roman" w:cs="Times New Roman" w:hint="eastAsia"/>
          <w:szCs w:val="24"/>
        </w:rPr>
        <w:t>y</w:t>
      </w:r>
      <w:r w:rsidRPr="00FB3455">
        <w:rPr>
          <w:rFonts w:ascii="Times New Roman" w:hAnsi="Times New Roman" w:cs="Times New Roman" w:hint="eastAsia"/>
          <w:szCs w:val="24"/>
        </w:rPr>
        <w:t>轴的接近程度主要取决于微分时所取间隔的大小，原代码所显示图像对</w:t>
      </w:r>
      <w:r w:rsidRPr="00FB3455">
        <w:rPr>
          <w:rFonts w:ascii="Times New Roman" w:hAnsi="Times New Roman" w:cs="Times New Roman" w:hint="eastAsia"/>
          <w:szCs w:val="24"/>
        </w:rPr>
        <w:t>y</w:t>
      </w:r>
      <w:r w:rsidRPr="00FB3455">
        <w:rPr>
          <w:rFonts w:ascii="Times New Roman" w:hAnsi="Times New Roman" w:cs="Times New Roman" w:hint="eastAsia"/>
          <w:szCs w:val="24"/>
        </w:rPr>
        <w:t>轴的逼近成度不够好，在进一步缩小</w:t>
      </w:r>
      <w:r w:rsidRPr="00FB3455">
        <w:rPr>
          <w:rFonts w:ascii="Times New Roman" w:hAnsi="Times New Roman" w:cs="Times New Roman" w:hint="eastAsia"/>
          <w:szCs w:val="24"/>
        </w:rPr>
        <w:t>t</w:t>
      </w:r>
      <w:r w:rsidR="00FB3455" w:rsidRPr="00FB3455">
        <w:rPr>
          <w:rFonts w:ascii="Times New Roman" w:hAnsi="Times New Roman" w:cs="Times New Roman" w:hint="eastAsia"/>
          <w:szCs w:val="24"/>
        </w:rPr>
        <w:t>和</w:t>
      </w:r>
      <w:r w:rsidR="00FB3455" w:rsidRPr="00FB3455">
        <w:rPr>
          <w:rFonts w:ascii="Times New Roman" w:hAnsi="Times New Roman" w:cs="Times New Roman" w:hint="eastAsia"/>
          <w:szCs w:val="24"/>
        </w:rPr>
        <w:t>dt</w:t>
      </w:r>
      <w:r w:rsidR="00FB3455" w:rsidRPr="00FB3455">
        <w:rPr>
          <w:rFonts w:ascii="Times New Roman" w:hAnsi="Times New Roman" w:cs="Times New Roman" w:hint="eastAsia"/>
          <w:szCs w:val="24"/>
        </w:rPr>
        <w:t>的精度后，所得图像更加逼近</w:t>
      </w:r>
      <w:r w:rsidR="00FB3455" w:rsidRPr="00FB3455">
        <w:rPr>
          <w:rFonts w:ascii="Times New Roman" w:hAnsi="Times New Roman" w:cs="Times New Roman" w:hint="eastAsia"/>
          <w:szCs w:val="24"/>
        </w:rPr>
        <w:t>y</w:t>
      </w:r>
      <w:r w:rsidR="00FB3455" w:rsidRPr="00FB3455">
        <w:rPr>
          <w:rFonts w:ascii="Times New Roman" w:hAnsi="Times New Roman" w:cs="Times New Roman" w:hint="eastAsia"/>
          <w:szCs w:val="24"/>
        </w:rPr>
        <w:t>轴。</w:t>
      </w:r>
    </w:p>
    <w:p w14:paraId="41F6DD10" w14:textId="77777777" w:rsidR="006F2BEE" w:rsidRPr="00136CDB" w:rsidRDefault="006F2BEE">
      <w:pPr>
        <w:ind w:firstLine="480"/>
        <w:rPr>
          <w:szCs w:val="24"/>
        </w:rPr>
      </w:pPr>
      <w:r w:rsidRPr="00136CDB">
        <w:rPr>
          <w:szCs w:val="24"/>
        </w:rPr>
        <w:br w:type="page"/>
      </w:r>
    </w:p>
    <w:p w14:paraId="4E173A40" w14:textId="7821591C" w:rsidR="00673053" w:rsidRPr="00136CDB" w:rsidRDefault="002B6BC5" w:rsidP="00673053">
      <w:pPr>
        <w:ind w:firstLineChars="0" w:firstLine="0"/>
        <w:rPr>
          <w:rFonts w:ascii="Times New Roman" w:hAnsi="Times New Roman"/>
          <w:szCs w:val="24"/>
        </w:rPr>
      </w:pPr>
      <w:r w:rsidRPr="00136CDB">
        <w:rPr>
          <w:szCs w:val="24"/>
        </w:rPr>
        <w:lastRenderedPageBreak/>
        <w:t>2、用基本信号画出下图中的信号</w:t>
      </w:r>
    </w:p>
    <w:tbl>
      <w:tblPr>
        <w:tblStyle w:val="a5"/>
        <w:tblW w:w="9016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2420"/>
        <w:gridCol w:w="3119"/>
        <w:gridCol w:w="3477"/>
      </w:tblGrid>
      <w:tr w:rsidR="00165499" w:rsidRPr="00136CDB" w14:paraId="73722EAB" w14:textId="404728FB" w:rsidTr="006F2BEE">
        <w:trPr>
          <w:trHeight w:val="4066"/>
        </w:trPr>
        <w:tc>
          <w:tcPr>
            <w:tcW w:w="2420" w:type="dxa"/>
            <w:vAlign w:val="center"/>
          </w:tcPr>
          <w:p w14:paraId="72EB8E86" w14:textId="0DF78973" w:rsidR="00441789" w:rsidRPr="00136CDB" w:rsidRDefault="006F2BEE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object w:dxaOrig="7469" w:dyaOrig="4544" w14:anchorId="2A196C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2pt;height:75pt" o:ole="">
                  <v:imagedata r:id="rId10" o:title=""/>
                </v:shape>
                <o:OLEObject Type="Embed" ProgID="Visio.Drawing.11" ShapeID="_x0000_i1025" DrawAspect="Content" ObjectID="_1649362088" r:id="rId11"/>
              </w:object>
            </w:r>
          </w:p>
        </w:tc>
        <w:tc>
          <w:tcPr>
            <w:tcW w:w="3119" w:type="dxa"/>
            <w:vAlign w:val="center"/>
          </w:tcPr>
          <w:p w14:paraId="798EACAA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s=-1:0.001:10;</w:t>
            </w:r>
          </w:p>
          <w:p w14:paraId="7182E6AC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ft=2*(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(s)+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tripuls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(3-s,2,0)-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(s-6));</w:t>
            </w:r>
          </w:p>
          <w:p w14:paraId="45D85609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 xml:space="preserve">% 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ezplot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</w:t>
            </w:r>
            <w:proofErr w:type="gramStart"/>
            <w:r w:rsidRPr="00136CDB">
              <w:rPr>
                <w:rFonts w:ascii="Times New Roman" w:hAnsi="Times New Roman"/>
                <w:szCs w:val="24"/>
              </w:rPr>
              <w:t>f,[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-10,10]);</w:t>
            </w:r>
          </w:p>
          <w:p w14:paraId="1769735C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plot(</w:t>
            </w:r>
            <w:proofErr w:type="spellStart"/>
            <w:proofErr w:type="gramStart"/>
            <w:r w:rsidRPr="00136CDB">
              <w:rPr>
                <w:rFonts w:ascii="Times New Roman" w:hAnsi="Times New Roman"/>
                <w:szCs w:val="24"/>
              </w:rPr>
              <w:t>s,ft</w:t>
            </w:r>
            <w:proofErr w:type="spellEnd"/>
            <w:proofErr w:type="gramEnd"/>
            <w:r w:rsidRPr="00136CDB">
              <w:rPr>
                <w:rFonts w:ascii="Times New Roman" w:hAnsi="Times New Roman"/>
                <w:szCs w:val="24"/>
              </w:rPr>
              <w:t>);</w:t>
            </w:r>
          </w:p>
          <w:p w14:paraId="437B4CF7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 xml:space="preserve">grid on; </w:t>
            </w:r>
          </w:p>
          <w:p w14:paraId="6C447093" w14:textId="31CB86ED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title(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'</w:t>
            </w:r>
            <w:r w:rsidR="006F2BEE" w:rsidRPr="00136CDB">
              <w:rPr>
                <w:rFonts w:ascii="Times New Roman" w:hAnsi="Times New Roman" w:hint="eastAsia"/>
                <w:szCs w:val="24"/>
              </w:rPr>
              <w:t>f1</w:t>
            </w:r>
            <w:r w:rsidRPr="00136CDB">
              <w:rPr>
                <w:rFonts w:ascii="Times New Roman" w:hAnsi="Times New Roman"/>
                <w:szCs w:val="24"/>
              </w:rPr>
              <w:t xml:space="preserve"> single')</w:t>
            </w:r>
          </w:p>
          <w:p w14:paraId="51C7A783" w14:textId="189FB73C" w:rsidR="00441789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axis(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[-0.5 8 0 6])</w:t>
            </w:r>
          </w:p>
        </w:tc>
        <w:tc>
          <w:tcPr>
            <w:tcW w:w="3477" w:type="dxa"/>
            <w:vAlign w:val="center"/>
          </w:tcPr>
          <w:p w14:paraId="04FC0ADD" w14:textId="0F522685" w:rsidR="00441789" w:rsidRPr="00136CDB" w:rsidRDefault="00612245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 wp14:anchorId="5D9C6719" wp14:editId="542C1F6B">
                  <wp:extent cx="2070735" cy="1855470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35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499" w:rsidRPr="00136CDB" w14:paraId="04E26222" w14:textId="5439866B" w:rsidTr="006F2BEE">
        <w:trPr>
          <w:trHeight w:val="3921"/>
        </w:trPr>
        <w:tc>
          <w:tcPr>
            <w:tcW w:w="2420" w:type="dxa"/>
            <w:vAlign w:val="center"/>
          </w:tcPr>
          <w:p w14:paraId="7E754D67" w14:textId="57B8D336" w:rsidR="00441789" w:rsidRPr="00136CDB" w:rsidRDefault="006F2BEE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object w:dxaOrig="7469" w:dyaOrig="4544" w14:anchorId="73CD45B6">
                <v:shape id="_x0000_i1026" type="#_x0000_t75" style="width:102pt;height:61.8pt" o:ole="">
                  <v:imagedata r:id="rId13" o:title=""/>
                </v:shape>
                <o:OLEObject Type="Embed" ProgID="Visio.Drawing.11" ShapeID="_x0000_i1026" DrawAspect="Content" ObjectID="_1649362089" r:id="rId14"/>
              </w:object>
            </w:r>
          </w:p>
        </w:tc>
        <w:tc>
          <w:tcPr>
            <w:tcW w:w="3119" w:type="dxa"/>
            <w:vAlign w:val="center"/>
          </w:tcPr>
          <w:p w14:paraId="375967B9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spellStart"/>
            <w:r w:rsidRPr="00136CDB">
              <w:rPr>
                <w:rFonts w:ascii="Times New Roman" w:hAnsi="Times New Roman"/>
                <w:szCs w:val="24"/>
              </w:rPr>
              <w:t>syms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 xml:space="preserve"> t;</w:t>
            </w:r>
          </w:p>
          <w:p w14:paraId="4D778362" w14:textId="18799BE1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f=2*(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(t)+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(t-2)-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(t-4)-</w:t>
            </w:r>
            <w:proofErr w:type="spellStart"/>
            <w:r w:rsidRPr="00136CDB">
              <w:rPr>
                <w:rFonts w:ascii="Times New Roman" w:hAnsi="Times New Roman"/>
                <w:szCs w:val="24"/>
              </w:rPr>
              <w:t>heaviside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(t-6));</w:t>
            </w:r>
          </w:p>
          <w:p w14:paraId="4AB3285F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spellStart"/>
            <w:r w:rsidRPr="00136CDB">
              <w:rPr>
                <w:rFonts w:ascii="Times New Roman" w:hAnsi="Times New Roman"/>
                <w:szCs w:val="24"/>
              </w:rPr>
              <w:t>ezplot</w:t>
            </w:r>
            <w:proofErr w:type="spellEnd"/>
            <w:r w:rsidRPr="00136CDB">
              <w:rPr>
                <w:rFonts w:ascii="Times New Roman" w:hAnsi="Times New Roman"/>
                <w:szCs w:val="24"/>
              </w:rPr>
              <w:t>(</w:t>
            </w:r>
            <w:proofErr w:type="gramStart"/>
            <w:r w:rsidRPr="00136CDB">
              <w:rPr>
                <w:rFonts w:ascii="Times New Roman" w:hAnsi="Times New Roman"/>
                <w:szCs w:val="24"/>
              </w:rPr>
              <w:t>f,[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-10,10]);</w:t>
            </w:r>
          </w:p>
          <w:p w14:paraId="5620A518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 xml:space="preserve">grid on; </w:t>
            </w:r>
          </w:p>
          <w:p w14:paraId="3D6A68BA" w14:textId="77777777" w:rsidR="00612245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title(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'Heaviside single')</w:t>
            </w:r>
          </w:p>
          <w:p w14:paraId="75276F36" w14:textId="3B4A8266" w:rsidR="00441789" w:rsidRPr="00136CDB" w:rsidRDefault="00612245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axis(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[-0.5 8 0 6])</w:t>
            </w:r>
          </w:p>
        </w:tc>
        <w:tc>
          <w:tcPr>
            <w:tcW w:w="3477" w:type="dxa"/>
            <w:vAlign w:val="center"/>
          </w:tcPr>
          <w:p w14:paraId="3DE6914F" w14:textId="6F9B4973" w:rsidR="00441789" w:rsidRPr="00136CDB" w:rsidRDefault="00612245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 wp14:anchorId="335DAB54" wp14:editId="2B827462">
                  <wp:extent cx="2070735" cy="1855470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35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499" w:rsidRPr="00136CDB" w14:paraId="24D57439" w14:textId="516166C1" w:rsidTr="006F2BEE">
        <w:trPr>
          <w:trHeight w:val="4136"/>
        </w:trPr>
        <w:tc>
          <w:tcPr>
            <w:tcW w:w="2420" w:type="dxa"/>
            <w:vAlign w:val="center"/>
          </w:tcPr>
          <w:p w14:paraId="7BDB5B09" w14:textId="5069FAE5" w:rsidR="00441789" w:rsidRPr="00136CDB" w:rsidRDefault="006F2BEE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object w:dxaOrig="6505" w:dyaOrig="4544" w14:anchorId="66CC2C15">
                <v:shape id="_x0000_i1027" type="#_x0000_t75" style="width:102pt;height:1in" o:ole="">
                  <v:imagedata r:id="rId16" o:title=""/>
                </v:shape>
                <o:OLEObject Type="Embed" ProgID="Visio.Drawing.11" ShapeID="_x0000_i1027" DrawAspect="Content" ObjectID="_1649362090" r:id="rId17"/>
              </w:object>
            </w:r>
          </w:p>
        </w:tc>
        <w:tc>
          <w:tcPr>
            <w:tcW w:w="3119" w:type="dxa"/>
            <w:vAlign w:val="center"/>
          </w:tcPr>
          <w:p w14:paraId="75480F67" w14:textId="77777777" w:rsidR="0016549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t=0:0.01:2*pi;</w:t>
            </w:r>
          </w:p>
          <w:p w14:paraId="6883CF10" w14:textId="77777777" w:rsidR="0016549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ft=10*abs(sin(t));</w:t>
            </w:r>
          </w:p>
          <w:p w14:paraId="23AB8157" w14:textId="77777777" w:rsidR="0016549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plot(</w:t>
            </w:r>
            <w:proofErr w:type="spellStart"/>
            <w:proofErr w:type="gramStart"/>
            <w:r w:rsidRPr="00136CDB">
              <w:rPr>
                <w:rFonts w:ascii="Times New Roman" w:hAnsi="Times New Roman"/>
                <w:szCs w:val="24"/>
              </w:rPr>
              <w:t>t,ft</w:t>
            </w:r>
            <w:proofErr w:type="spellEnd"/>
            <w:proofErr w:type="gramEnd"/>
            <w:r w:rsidRPr="00136CDB">
              <w:rPr>
                <w:rFonts w:ascii="Times New Roman" w:hAnsi="Times New Roman"/>
                <w:szCs w:val="24"/>
              </w:rPr>
              <w:t>);</w:t>
            </w:r>
          </w:p>
          <w:p w14:paraId="058DA8FF" w14:textId="77777777" w:rsidR="0016549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szCs w:val="24"/>
              </w:rPr>
              <w:t>grid on;</w:t>
            </w:r>
          </w:p>
          <w:p w14:paraId="2698EF91" w14:textId="77777777" w:rsidR="0016549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axis(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[0 7 0 11])</w:t>
            </w:r>
          </w:p>
          <w:p w14:paraId="29405A50" w14:textId="542B589A" w:rsidR="00441789" w:rsidRPr="00136CDB" w:rsidRDefault="00165499" w:rsidP="00AA11D1">
            <w:pPr>
              <w:spacing w:line="360" w:lineRule="auto"/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136CDB">
              <w:rPr>
                <w:rFonts w:ascii="Times New Roman" w:hAnsi="Times New Roman"/>
                <w:szCs w:val="24"/>
              </w:rPr>
              <w:t>title(</w:t>
            </w:r>
            <w:proofErr w:type="gramEnd"/>
            <w:r w:rsidRPr="00136CDB">
              <w:rPr>
                <w:rFonts w:ascii="Times New Roman" w:hAnsi="Times New Roman"/>
                <w:szCs w:val="24"/>
              </w:rPr>
              <w:t>'figure of f3 signal')</w:t>
            </w:r>
          </w:p>
        </w:tc>
        <w:tc>
          <w:tcPr>
            <w:tcW w:w="3477" w:type="dxa"/>
            <w:vAlign w:val="center"/>
          </w:tcPr>
          <w:p w14:paraId="20AFD8E6" w14:textId="24FF6FF5" w:rsidR="00441789" w:rsidRPr="00136CDB" w:rsidRDefault="00165499" w:rsidP="006F2BEE">
            <w:pPr>
              <w:ind w:firstLineChars="0" w:firstLine="0"/>
              <w:jc w:val="both"/>
              <w:rPr>
                <w:rFonts w:ascii="Times New Roman" w:hAnsi="Times New Roman"/>
                <w:szCs w:val="24"/>
              </w:rPr>
            </w:pPr>
            <w:r w:rsidRPr="00136CDB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 wp14:anchorId="7676D574" wp14:editId="74FCF64D">
                  <wp:extent cx="2164080" cy="1939040"/>
                  <wp:effectExtent l="0" t="0" r="762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938" cy="195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BE54E" w14:textId="4CC580F5" w:rsidR="006F2BEE" w:rsidRPr="00136CDB" w:rsidRDefault="005354AD" w:rsidP="00496CE2">
      <w:pPr>
        <w:widowControl w:val="0"/>
        <w:spacing w:line="240" w:lineRule="auto"/>
        <w:ind w:firstLineChars="0" w:firstLine="0"/>
        <w:jc w:val="both"/>
        <w:rPr>
          <w:rFonts w:ascii="Times New Roman" w:hAnsi="Times New Roman" w:cs="Times New Roman"/>
          <w:szCs w:val="24"/>
        </w:rPr>
      </w:pPr>
      <w:r w:rsidRPr="00FB3455">
        <w:rPr>
          <w:rFonts w:ascii="Times New Roman" w:hAnsi="Times New Roman" w:cs="Times New Roman" w:hint="eastAsia"/>
          <w:b/>
          <w:bCs/>
          <w:szCs w:val="24"/>
        </w:rPr>
        <w:t>分析总结：</w:t>
      </w:r>
      <w:r>
        <w:rPr>
          <w:rFonts w:ascii="Times New Roman" w:hAnsi="Times New Roman" w:cs="Times New Roman" w:hint="eastAsia"/>
          <w:szCs w:val="24"/>
        </w:rPr>
        <w:t>在本题目中，产生信号的关键在于</w:t>
      </w:r>
      <w:r w:rsidR="00FB3455">
        <w:rPr>
          <w:rFonts w:ascii="Times New Roman" w:hAnsi="Times New Roman" w:cs="Times New Roman" w:hint="eastAsia"/>
          <w:szCs w:val="24"/>
        </w:rPr>
        <w:t>学会将几个函数进行叠加然后进行相应的线性放大。</w:t>
      </w:r>
      <w:r w:rsidR="00FB3455">
        <w:rPr>
          <w:rFonts w:ascii="Times New Roman" w:hAnsi="Times New Roman" w:cs="Times New Roman" w:hint="eastAsia"/>
          <w:szCs w:val="24"/>
        </w:rPr>
        <w:t>f1(</w:t>
      </w:r>
      <w:r w:rsidR="00FB3455">
        <w:rPr>
          <w:rFonts w:ascii="Times New Roman" w:hAnsi="Times New Roman" w:cs="Times New Roman"/>
          <w:szCs w:val="24"/>
        </w:rPr>
        <w:t>t)</w:t>
      </w:r>
      <w:r w:rsidR="00FB3455">
        <w:rPr>
          <w:rFonts w:ascii="Times New Roman" w:hAnsi="Times New Roman" w:cs="Times New Roman" w:hint="eastAsia"/>
          <w:szCs w:val="24"/>
        </w:rPr>
        <w:t>在使用</w:t>
      </w:r>
      <w:proofErr w:type="gramStart"/>
      <w:r w:rsidR="00FB3455">
        <w:rPr>
          <w:rFonts w:ascii="Times New Roman" w:hAnsi="Times New Roman" w:cs="Times New Roman" w:hint="eastAsia"/>
          <w:szCs w:val="24"/>
        </w:rPr>
        <w:t>了阶跃</w:t>
      </w:r>
      <w:proofErr w:type="gramEnd"/>
      <w:r w:rsidR="00FB3455">
        <w:rPr>
          <w:rFonts w:ascii="Times New Roman" w:hAnsi="Times New Roman" w:cs="Times New Roman" w:hint="eastAsia"/>
          <w:szCs w:val="24"/>
        </w:rPr>
        <w:t>信号和三角波脉冲信号进行加减运算；</w:t>
      </w:r>
      <w:r w:rsidR="00FB3455">
        <w:rPr>
          <w:rFonts w:ascii="Times New Roman" w:hAnsi="Times New Roman" w:cs="Times New Roman" w:hint="eastAsia"/>
          <w:szCs w:val="24"/>
        </w:rPr>
        <w:t>f2</w:t>
      </w:r>
      <w:r w:rsidR="00FB3455">
        <w:rPr>
          <w:rFonts w:ascii="Times New Roman" w:hAnsi="Times New Roman" w:cs="Times New Roman"/>
          <w:szCs w:val="24"/>
        </w:rPr>
        <w:t>(t)</w:t>
      </w:r>
      <w:r w:rsidR="00FB3455">
        <w:rPr>
          <w:rFonts w:ascii="Times New Roman" w:hAnsi="Times New Roman" w:cs="Times New Roman" w:hint="eastAsia"/>
          <w:szCs w:val="24"/>
        </w:rPr>
        <w:t>信号则完全使用不同延迟时间</w:t>
      </w:r>
      <w:proofErr w:type="gramStart"/>
      <w:r w:rsidR="00FB3455">
        <w:rPr>
          <w:rFonts w:ascii="Times New Roman" w:hAnsi="Times New Roman" w:cs="Times New Roman" w:hint="eastAsia"/>
          <w:szCs w:val="24"/>
        </w:rPr>
        <w:t>得阶跃</w:t>
      </w:r>
      <w:proofErr w:type="gramEnd"/>
      <w:r w:rsidR="00FB3455">
        <w:rPr>
          <w:rFonts w:ascii="Times New Roman" w:hAnsi="Times New Roman" w:cs="Times New Roman" w:hint="eastAsia"/>
          <w:szCs w:val="24"/>
        </w:rPr>
        <w:t>信号进行加减运算得到；</w:t>
      </w:r>
      <w:r w:rsidR="00FB3455">
        <w:rPr>
          <w:rFonts w:ascii="Times New Roman" w:hAnsi="Times New Roman" w:cs="Times New Roman" w:hint="eastAsia"/>
          <w:szCs w:val="24"/>
        </w:rPr>
        <w:t>f3(</w:t>
      </w:r>
      <w:r w:rsidR="00FB3455">
        <w:rPr>
          <w:rFonts w:ascii="Times New Roman" w:hAnsi="Times New Roman" w:cs="Times New Roman"/>
          <w:szCs w:val="24"/>
        </w:rPr>
        <w:t>t)</w:t>
      </w:r>
      <w:r w:rsidR="00FB3455">
        <w:rPr>
          <w:rFonts w:ascii="Times New Roman" w:hAnsi="Times New Roman" w:cs="Times New Roman" w:hint="eastAsia"/>
          <w:szCs w:val="24"/>
        </w:rPr>
        <w:t>信号则是求一个周期内正弦信号得绝对值所得。</w:t>
      </w:r>
    </w:p>
    <w:p w14:paraId="3305F527" w14:textId="311F9A25" w:rsidR="001636E1" w:rsidRPr="00136CDB" w:rsidRDefault="001636E1" w:rsidP="00496CE2">
      <w:pPr>
        <w:widowControl w:val="0"/>
        <w:spacing w:line="240" w:lineRule="auto"/>
        <w:ind w:firstLineChars="0" w:firstLine="0"/>
        <w:jc w:val="both"/>
        <w:rPr>
          <w:rFonts w:ascii="Times New Roman" w:hAnsi="Times New Roman" w:cs="Times New Roman"/>
          <w:szCs w:val="24"/>
        </w:rPr>
      </w:pPr>
      <w:r w:rsidRPr="00136CDB">
        <w:rPr>
          <w:rFonts w:ascii="Times New Roman" w:hAnsi="Times New Roman" w:cs="Times New Roman" w:hint="eastAsia"/>
          <w:szCs w:val="24"/>
        </w:rPr>
        <w:lastRenderedPageBreak/>
        <w:t>3.</w:t>
      </w:r>
      <w:r w:rsidRPr="00136CDB">
        <w:rPr>
          <w:rFonts w:ascii="Times New Roman" w:hAnsi="Times New Roman" w:cs="Times New Roman"/>
          <w:szCs w:val="24"/>
        </w:rPr>
        <w:t>试用</w:t>
      </w:r>
      <w:proofErr w:type="spellStart"/>
      <w:r w:rsidRPr="00136CDB">
        <w:rPr>
          <w:rFonts w:ascii="Times New Roman" w:hAnsi="Times New Roman" w:cs="Times New Roman"/>
          <w:szCs w:val="24"/>
        </w:rPr>
        <w:t>Matlab</w:t>
      </w:r>
      <w:proofErr w:type="spellEnd"/>
      <w:r w:rsidRPr="00136CDB">
        <w:rPr>
          <w:rFonts w:ascii="Times New Roman" w:hAnsi="Times New Roman" w:cs="Times New Roman"/>
          <w:szCs w:val="24"/>
        </w:rPr>
        <w:t xml:space="preserve"> </w:t>
      </w:r>
      <w:r w:rsidRPr="00136CDB">
        <w:rPr>
          <w:rFonts w:ascii="Times New Roman" w:hAnsi="Times New Roman" w:cs="Times New Roman"/>
          <w:szCs w:val="24"/>
        </w:rPr>
        <w:t>绘制出如下连续时间信号的时域波形，并观察信号是否为周期信号。若是周期信号，周期是多少？</w:t>
      </w:r>
    </w:p>
    <w:p w14:paraId="069AB5DC" w14:textId="03E8CC4F" w:rsidR="001636E1" w:rsidRPr="00136CDB" w:rsidRDefault="001636E1" w:rsidP="00784490">
      <w:pPr>
        <w:widowControl w:val="0"/>
        <w:numPr>
          <w:ilvl w:val="0"/>
          <w:numId w:val="3"/>
        </w:numPr>
        <w:spacing w:line="240" w:lineRule="auto"/>
        <w:ind w:left="357" w:firstLineChars="0" w:hanging="357"/>
        <w:jc w:val="both"/>
        <w:rPr>
          <w:rFonts w:ascii="Times New Roman" w:hAnsi="Times New Roman"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</w:rPr>
          <m:t>=3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Cs w:val="24"/>
          </w:rPr>
          <m:t>+2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πt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2πt</m:t>
                </m:r>
              </m:e>
            </m:d>
          </m:e>
        </m:func>
      </m:oMath>
    </w:p>
    <w:tbl>
      <w:tblPr>
        <w:tblW w:w="0" w:type="auto"/>
        <w:tblInd w:w="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76"/>
        <w:gridCol w:w="4278"/>
      </w:tblGrid>
      <w:tr w:rsidR="00FB3455" w:rsidRPr="00136CDB" w14:paraId="22465D14" w14:textId="77777777" w:rsidTr="00FB3455">
        <w:trPr>
          <w:trHeight w:val="1716"/>
        </w:trPr>
        <w:tc>
          <w:tcPr>
            <w:tcW w:w="4376" w:type="dxa"/>
          </w:tcPr>
          <w:p w14:paraId="3FA5616B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t=0:0.05:10;</w:t>
            </w:r>
          </w:p>
          <w:p w14:paraId="4697215C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a=3*</w:t>
            </w: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sin(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>0.5*pi*t)+2*sin(pi*t)+sin(2*pi*t);</w:t>
            </w:r>
          </w:p>
          <w:p w14:paraId="2EE797F2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plot(a);</w:t>
            </w:r>
          </w:p>
          <w:p w14:paraId="6347FCA4" w14:textId="05BCEA5F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grid on;</w:t>
            </w:r>
          </w:p>
        </w:tc>
        <w:tc>
          <w:tcPr>
            <w:tcW w:w="4278" w:type="dxa"/>
            <w:vMerge w:val="restart"/>
            <w:vAlign w:val="center"/>
          </w:tcPr>
          <w:p w14:paraId="5BB3F838" w14:textId="7A76A995" w:rsidR="00FB3455" w:rsidRPr="00136CDB" w:rsidRDefault="00FB3455" w:rsidP="006F2BEE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3554A3C1" wp14:editId="54DAF7BF">
                  <wp:extent cx="2417850" cy="215646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17" cy="226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455" w:rsidRPr="00136CDB" w14:paraId="644B0BEB" w14:textId="77777777" w:rsidTr="00763C3E">
        <w:trPr>
          <w:trHeight w:val="1395"/>
        </w:trPr>
        <w:tc>
          <w:tcPr>
            <w:tcW w:w="4376" w:type="dxa"/>
          </w:tcPr>
          <w:p w14:paraId="74D9A438" w14:textId="49DECB78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 w:hint="eastAsia"/>
                <w:szCs w:val="24"/>
              </w:rPr>
              <w:t>三个正弦函数的周期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分别为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、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2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、</w:t>
            </w:r>
            <w:r w:rsidR="00763C3E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136CDB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FC69DB">
              <w:rPr>
                <w:rFonts w:ascii="Times New Roman" w:hAnsi="Times New Roman" w:cs="Times New Roman" w:hint="eastAsia"/>
                <w:szCs w:val="24"/>
              </w:rPr>
              <w:t>其公倍数为</w:t>
            </w:r>
            <w:r w:rsidR="00FC69DB">
              <w:rPr>
                <w:rFonts w:ascii="Times New Roman" w:hAnsi="Times New Roman" w:cs="Times New Roman" w:hint="eastAsia"/>
                <w:szCs w:val="24"/>
              </w:rPr>
              <w:t>4</w:t>
            </w:r>
            <w:r w:rsidR="00FC69DB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136CDB">
              <w:rPr>
                <w:rFonts w:ascii="Times New Roman" w:hAnsi="Times New Roman" w:cs="Times New Roman" w:hint="eastAsia"/>
                <w:szCs w:val="24"/>
              </w:rPr>
              <w:t>所以该信号为</w:t>
            </w:r>
            <w:r w:rsidRPr="00FC69DB">
              <w:rPr>
                <w:rFonts w:ascii="Times New Roman" w:hAnsi="Times New Roman" w:cs="Times New Roman" w:hint="eastAsia"/>
                <w:b/>
                <w:bCs/>
                <w:szCs w:val="24"/>
              </w:rPr>
              <w:t>周期信号</w:t>
            </w:r>
            <w:r w:rsidRPr="00136CDB">
              <w:rPr>
                <w:rFonts w:ascii="Times New Roman" w:hAnsi="Times New Roman" w:cs="Times New Roman" w:hint="eastAsia"/>
                <w:szCs w:val="24"/>
              </w:rPr>
              <w:t>。</w:t>
            </w:r>
          </w:p>
        </w:tc>
        <w:tc>
          <w:tcPr>
            <w:tcW w:w="4278" w:type="dxa"/>
            <w:vMerge/>
            <w:vAlign w:val="center"/>
          </w:tcPr>
          <w:p w14:paraId="5C7DE1C4" w14:textId="77777777" w:rsidR="00FB3455" w:rsidRPr="00136CDB" w:rsidRDefault="00FB3455" w:rsidP="006F2BEE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</w:p>
        </w:tc>
      </w:tr>
    </w:tbl>
    <w:p w14:paraId="783F607B" w14:textId="610B752C" w:rsidR="001636E1" w:rsidRPr="00136CDB" w:rsidRDefault="001636E1" w:rsidP="00FC69DB">
      <w:pPr>
        <w:widowControl w:val="0"/>
        <w:numPr>
          <w:ilvl w:val="0"/>
          <w:numId w:val="3"/>
        </w:numPr>
        <w:spacing w:beforeLines="50" w:before="156" w:line="240" w:lineRule="auto"/>
        <w:ind w:left="357" w:firstLineChars="0" w:hanging="357"/>
        <w:jc w:val="both"/>
        <w:rPr>
          <w:rFonts w:ascii="Times New Roman" w:hAnsi="Times New Roman"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Cs w:val="24"/>
          </w:rPr>
          <m:t>+2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4t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5t</m:t>
                </m:r>
              </m:e>
            </m:d>
          </m:e>
        </m:func>
      </m:oMath>
    </w:p>
    <w:tbl>
      <w:tblPr>
        <w:tblStyle w:val="a"/>
        <w:tblW w:w="0" w:type="auto"/>
        <w:tblInd w:w="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1"/>
        <w:gridCol w:w="4343"/>
      </w:tblGrid>
      <w:tr w:rsidR="00763C3E" w:rsidRPr="00136CDB" w14:paraId="27AA28A8" w14:textId="77777777" w:rsidTr="00763C3E">
        <w:trPr>
          <w:trHeight w:val="1872"/>
        </w:trPr>
        <w:tc>
          <w:tcPr>
            <w:tcW w:w="4311" w:type="dxa"/>
          </w:tcPr>
          <w:p w14:paraId="40F13666" w14:textId="77777777" w:rsidR="00763C3E" w:rsidRPr="00136CDB" w:rsidRDefault="00763C3E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t=0:0.05:10;</w:t>
            </w:r>
          </w:p>
          <w:p w14:paraId="00C0CCF6" w14:textId="77777777" w:rsidR="00763C3E" w:rsidRPr="00136CDB" w:rsidRDefault="00763C3E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b=sin(t)+2*cos(4*</w:t>
            </w: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t)+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>sin(5*t);</w:t>
            </w:r>
          </w:p>
          <w:p w14:paraId="7F83AE0A" w14:textId="77777777" w:rsidR="00763C3E" w:rsidRPr="00136CDB" w:rsidRDefault="00763C3E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plot(b);</w:t>
            </w:r>
          </w:p>
          <w:p w14:paraId="137FE190" w14:textId="0C931638" w:rsidR="00763C3E" w:rsidRPr="00136CDB" w:rsidRDefault="00763C3E" w:rsidP="00C75412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grid on;</w:t>
            </w:r>
          </w:p>
        </w:tc>
        <w:tc>
          <w:tcPr>
            <w:tcW w:w="4343" w:type="dxa"/>
            <w:vMerge w:val="restart"/>
          </w:tcPr>
          <w:p w14:paraId="2BFD18B9" w14:textId="62FB93C2" w:rsidR="00763C3E" w:rsidRPr="00136CDB" w:rsidRDefault="00763C3E" w:rsidP="00FC69DB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860648C" wp14:editId="2815CA98">
                  <wp:extent cx="2598226" cy="2317338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91" cy="240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3E" w:rsidRPr="00136CDB" w14:paraId="43432752" w14:textId="77777777" w:rsidTr="00763C3E">
        <w:trPr>
          <w:trHeight w:val="1862"/>
        </w:trPr>
        <w:tc>
          <w:tcPr>
            <w:tcW w:w="4311" w:type="dxa"/>
          </w:tcPr>
          <w:p w14:paraId="39F5117D" w14:textId="26F76D97" w:rsidR="00763C3E" w:rsidRPr="00136CDB" w:rsidRDefault="00763C3E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组成信号的三个函数的</w:t>
            </w:r>
            <w:r w:rsidRPr="00136CDB">
              <w:rPr>
                <w:rFonts w:ascii="Times New Roman" w:hAnsi="Times New Roman" w:cs="Times New Roman" w:hint="eastAsia"/>
                <w:szCs w:val="24"/>
              </w:rPr>
              <w:t>周期</w:t>
            </w:r>
            <w:r>
              <w:rPr>
                <w:rFonts w:ascii="Times New Roman" w:hAnsi="Times New Roman" w:cs="Times New Roman" w:hint="eastAsia"/>
                <w:szCs w:val="24"/>
              </w:rPr>
              <w:t>分别为：</w:t>
            </w:r>
            <m:oMath>
              <m:r>
                <w:rPr>
                  <w:rFonts w:ascii="Cambria Math" w:hAnsi="Cambria Math" w:cs="Times New Roman" w:hint="eastAsia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π</m:t>
              </m:r>
            </m:oMath>
            <w:r>
              <w:rPr>
                <w:rFonts w:ascii="Times New Roman" w:hAnsi="Times New Roman" w:cs="Times New Roman" w:hint="eastAsia"/>
                <w:szCs w:val="24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 w:cs="Times New Roman" w:hint="eastAsia"/>
                  <w:szCs w:val="24"/>
                </w:rPr>
                <m:t>/2</m:t>
              </m:r>
            </m:oMath>
            <w:r>
              <w:rPr>
                <w:rFonts w:ascii="Times New Roman" w:hAnsi="Times New Roman" w:cs="Times New Roman" w:hint="eastAsia"/>
                <w:szCs w:val="24"/>
              </w:rPr>
              <w:t>、</w:t>
            </w:r>
            <m:oMath>
              <m:r>
                <w:rPr>
                  <w:rFonts w:ascii="Cambria Math" w:hAnsi="Cambria Math" w:cs="Times New Roman" w:hint="eastAsia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 w:cs="Times New Roman" w:hint="eastAsia"/>
                  <w:szCs w:val="24"/>
                </w:rPr>
                <m:t>/5</m:t>
              </m:r>
            </m:oMath>
            <w:r>
              <w:rPr>
                <w:rFonts w:ascii="Times New Roman" w:hAnsi="Times New Roman" w:cs="Times New Roman" w:hint="eastAsia"/>
                <w:szCs w:val="24"/>
              </w:rPr>
              <w:t>，最小公倍数为</w:t>
            </w:r>
            <m:oMath>
              <m:r>
                <w:rPr>
                  <w:rFonts w:ascii="Cambria Math" w:hAnsi="Cambria Math" w:cs="Times New Roman" w:hint="eastAsia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π</m:t>
              </m:r>
            </m:oMath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136CDB">
              <w:rPr>
                <w:rFonts w:ascii="Times New Roman" w:hAnsi="Times New Roman" w:cs="Times New Roman" w:hint="eastAsia"/>
                <w:szCs w:val="24"/>
              </w:rPr>
              <w:t>故信号为</w:t>
            </w:r>
            <w:r w:rsidRPr="00FC69DB">
              <w:rPr>
                <w:rFonts w:ascii="Times New Roman" w:hAnsi="Times New Roman" w:cs="Times New Roman" w:hint="eastAsia"/>
                <w:b/>
                <w:bCs/>
                <w:szCs w:val="24"/>
              </w:rPr>
              <w:t>周期信号</w:t>
            </w: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。</w:t>
            </w:r>
          </w:p>
        </w:tc>
        <w:tc>
          <w:tcPr>
            <w:tcW w:w="4343" w:type="dxa"/>
            <w:vMerge/>
          </w:tcPr>
          <w:p w14:paraId="09ACBFB5" w14:textId="77777777" w:rsidR="00763C3E" w:rsidRPr="00136CDB" w:rsidRDefault="00763C3E" w:rsidP="00FC69DB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</w:p>
        </w:tc>
      </w:tr>
    </w:tbl>
    <w:p w14:paraId="32654B4A" w14:textId="77777777" w:rsidR="001636E1" w:rsidRPr="00136CDB" w:rsidRDefault="001636E1" w:rsidP="00FC69DB">
      <w:pPr>
        <w:widowControl w:val="0"/>
        <w:numPr>
          <w:ilvl w:val="0"/>
          <w:numId w:val="3"/>
        </w:numPr>
        <w:spacing w:beforeLines="50" w:before="156" w:line="240" w:lineRule="auto"/>
        <w:ind w:left="357" w:firstLineChars="0" w:hanging="357"/>
        <w:jc w:val="both"/>
        <w:rPr>
          <w:rFonts w:ascii="Times New Roman" w:hAnsi="Times New Roman"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πt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Cs w:val="24"/>
          </w:rPr>
          <m:t>+2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2t</m:t>
                </m:r>
              </m:e>
            </m:d>
          </m:e>
        </m:func>
      </m:oMath>
    </w:p>
    <w:tbl>
      <w:tblPr>
        <w:tblW w:w="0" w:type="auto"/>
        <w:tblInd w:w="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1"/>
        <w:gridCol w:w="4343"/>
      </w:tblGrid>
      <w:tr w:rsidR="00FB3455" w:rsidRPr="00136CDB" w14:paraId="64C1F433" w14:textId="77777777" w:rsidTr="00FB3455">
        <w:trPr>
          <w:trHeight w:val="1716"/>
        </w:trPr>
        <w:tc>
          <w:tcPr>
            <w:tcW w:w="4311" w:type="dxa"/>
          </w:tcPr>
          <w:p w14:paraId="313943F3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t=0:0.05:10;</w:t>
            </w:r>
          </w:p>
          <w:p w14:paraId="7CF096C4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c=sin(pi*</w:t>
            </w:r>
            <w:proofErr w:type="gramStart"/>
            <w:r w:rsidRPr="00136CDB">
              <w:rPr>
                <w:rFonts w:ascii="Times New Roman" w:hAnsi="Times New Roman" w:cs="Times New Roman"/>
                <w:szCs w:val="24"/>
              </w:rPr>
              <w:t>t)+</w:t>
            </w:r>
            <w:proofErr w:type="gramEnd"/>
            <w:r w:rsidRPr="00136CDB">
              <w:rPr>
                <w:rFonts w:ascii="Times New Roman" w:hAnsi="Times New Roman" w:cs="Times New Roman"/>
                <w:szCs w:val="24"/>
              </w:rPr>
              <w:t>2*cos(2*t);</w:t>
            </w:r>
          </w:p>
          <w:p w14:paraId="34D4E712" w14:textId="77777777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plot(c);</w:t>
            </w:r>
          </w:p>
          <w:p w14:paraId="69D4FE1F" w14:textId="66B17FC5" w:rsidR="00FB3455" w:rsidRPr="00136CDB" w:rsidRDefault="00FB3455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szCs w:val="24"/>
              </w:rPr>
              <w:t>grid on;</w:t>
            </w:r>
          </w:p>
        </w:tc>
        <w:tc>
          <w:tcPr>
            <w:tcW w:w="4343" w:type="dxa"/>
            <w:vMerge w:val="restart"/>
            <w:vAlign w:val="center"/>
          </w:tcPr>
          <w:p w14:paraId="2B25D0A4" w14:textId="25EA3722" w:rsidR="00FB3455" w:rsidRPr="00136CDB" w:rsidRDefault="00FB3455" w:rsidP="006F2BEE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136CDB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551D2F8" wp14:editId="33497E66">
                  <wp:extent cx="2400050" cy="2140585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85" cy="221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455" w:rsidRPr="00136CDB" w14:paraId="1708BDBB" w14:textId="77777777" w:rsidTr="00FC69DB">
        <w:trPr>
          <w:trHeight w:val="1444"/>
        </w:trPr>
        <w:tc>
          <w:tcPr>
            <w:tcW w:w="4311" w:type="dxa"/>
          </w:tcPr>
          <w:p w14:paraId="6C73B9CE" w14:textId="10262EDA" w:rsidR="00FB3455" w:rsidRPr="00136CDB" w:rsidRDefault="00763C3E" w:rsidP="001636E1">
            <w:pPr>
              <w:widowControl w:val="0"/>
              <w:ind w:firstLineChars="0" w:firstLine="0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两个函数的周期分别为</w:t>
            </w: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π</m:t>
              </m:r>
            </m:oMath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FC69DB" w:rsidRPr="00136CDB">
              <w:rPr>
                <w:rFonts w:ascii="Times New Roman" w:hAnsi="Times New Roman" w:cs="Times New Roman" w:hint="eastAsia"/>
                <w:szCs w:val="24"/>
              </w:rPr>
              <w:t>所以</w:t>
            </w:r>
            <w:r w:rsidR="00FC69DB">
              <w:rPr>
                <w:rFonts w:ascii="Times New Roman" w:hAnsi="Times New Roman" w:cs="Times New Roman" w:hint="eastAsia"/>
                <w:szCs w:val="24"/>
              </w:rPr>
              <w:t>该信号为</w:t>
            </w:r>
            <w:r w:rsidR="00FC69DB" w:rsidRPr="00FC69DB">
              <w:rPr>
                <w:rFonts w:ascii="Times New Roman" w:hAnsi="Times New Roman" w:cs="Times New Roman" w:hint="eastAsia"/>
                <w:b/>
                <w:bCs/>
                <w:szCs w:val="24"/>
              </w:rPr>
              <w:t>非周期信号</w:t>
            </w:r>
            <w:r w:rsidR="00FC69DB">
              <w:rPr>
                <w:rFonts w:ascii="Times New Roman" w:hAnsi="Times New Roman" w:cs="Times New Roman" w:hint="eastAsia"/>
                <w:szCs w:val="24"/>
              </w:rPr>
              <w:t>。</w:t>
            </w:r>
          </w:p>
        </w:tc>
        <w:tc>
          <w:tcPr>
            <w:tcW w:w="4343" w:type="dxa"/>
            <w:vMerge/>
            <w:vAlign w:val="center"/>
          </w:tcPr>
          <w:p w14:paraId="2EABFCA9" w14:textId="77777777" w:rsidR="00FB3455" w:rsidRPr="00136CDB" w:rsidRDefault="00FB3455" w:rsidP="006F2BEE">
            <w:pPr>
              <w:widowControl w:val="0"/>
              <w:ind w:firstLineChars="0" w:firstLine="0"/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</w:p>
        </w:tc>
      </w:tr>
    </w:tbl>
    <w:p w14:paraId="7995BEF6" w14:textId="2C0C0C29" w:rsidR="00673053" w:rsidRPr="00FC69DB" w:rsidRDefault="00FC69DB" w:rsidP="00FC69DB">
      <w:pPr>
        <w:spacing w:beforeLines="50" w:before="156" w:line="276" w:lineRule="auto"/>
        <w:ind w:firstLineChars="0" w:firstLine="0"/>
        <w:rPr>
          <w:szCs w:val="24"/>
        </w:rPr>
      </w:pPr>
      <w:r w:rsidRPr="00FC69DB">
        <w:rPr>
          <w:rFonts w:hint="eastAsia"/>
          <w:b/>
          <w:bCs/>
          <w:szCs w:val="24"/>
        </w:rPr>
        <w:t>分析总结：</w:t>
      </w:r>
      <w:r w:rsidRPr="00FC69DB">
        <w:rPr>
          <w:rFonts w:hint="eastAsia"/>
          <w:szCs w:val="24"/>
        </w:rPr>
        <w:t>看一个信号是周期信号还是非周期信号</w:t>
      </w:r>
      <w:r w:rsidR="00763C3E">
        <w:rPr>
          <w:rFonts w:hint="eastAsia"/>
          <w:szCs w:val="24"/>
        </w:rPr>
        <w:t>，</w:t>
      </w:r>
      <w:r w:rsidRPr="00FC69DB">
        <w:rPr>
          <w:rFonts w:hint="eastAsia"/>
          <w:szCs w:val="24"/>
        </w:rPr>
        <w:t>要看组成该信号</w:t>
      </w:r>
      <w:r w:rsidR="00763C3E">
        <w:rPr>
          <w:rFonts w:hint="eastAsia"/>
          <w:szCs w:val="24"/>
        </w:rPr>
        <w:t>的</w:t>
      </w:r>
      <w:r w:rsidRPr="00FC69DB">
        <w:rPr>
          <w:rFonts w:hint="eastAsia"/>
          <w:szCs w:val="24"/>
        </w:rPr>
        <w:t>几个信号的周期</w:t>
      </w:r>
      <w:r w:rsidR="00763C3E">
        <w:rPr>
          <w:rFonts w:hint="eastAsia"/>
          <w:szCs w:val="24"/>
        </w:rPr>
        <w:t>之比是否为有理数</w:t>
      </w:r>
      <w:r w:rsidRPr="00FC69DB">
        <w:rPr>
          <w:rFonts w:hint="eastAsia"/>
          <w:szCs w:val="24"/>
        </w:rPr>
        <w:t>，若是</w:t>
      </w:r>
      <w:r w:rsidR="00763C3E">
        <w:rPr>
          <w:rFonts w:hint="eastAsia"/>
          <w:szCs w:val="24"/>
        </w:rPr>
        <w:t>有理数</w:t>
      </w:r>
      <w:r w:rsidRPr="00FC69DB">
        <w:rPr>
          <w:rFonts w:hint="eastAsia"/>
          <w:szCs w:val="24"/>
        </w:rPr>
        <w:t>数则为周期信号，否则为非周期信号</w:t>
      </w:r>
      <w:r>
        <w:rPr>
          <w:rFonts w:hint="eastAsia"/>
          <w:szCs w:val="24"/>
        </w:rPr>
        <w:t>。</w:t>
      </w:r>
    </w:p>
    <w:sectPr w:rsidR="00673053" w:rsidRPr="00FC69D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C9FFD" w14:textId="77777777" w:rsidR="00C25440" w:rsidRDefault="00C25440" w:rsidP="001636E1">
      <w:pPr>
        <w:spacing w:line="240" w:lineRule="auto"/>
        <w:ind w:firstLine="480"/>
      </w:pPr>
      <w:r>
        <w:separator/>
      </w:r>
    </w:p>
  </w:endnote>
  <w:endnote w:type="continuationSeparator" w:id="0">
    <w:p w14:paraId="2BDA87CF" w14:textId="77777777" w:rsidR="00C25440" w:rsidRDefault="00C25440" w:rsidP="001636E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1" w:subsetted="1" w:fontKey="{CF24335E-2175-4C70-806E-FE756DBB206A}"/>
    <w:embedBold r:id="rId2" w:subsetted="1" w:fontKey="{5CDF6338-6F23-4F0A-9114-9A915BD5AA68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856A88F-409D-4419-9420-4B7553059EEA}"/>
    <w:embedItalic r:id="rId4" w:fontKey="{73070475-A3AD-4B25-9F10-52F8EF7C12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BEB44B" w14:textId="77777777" w:rsidR="001636E1" w:rsidRDefault="001636E1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E42C8" w14:textId="77777777" w:rsidR="001636E1" w:rsidRDefault="001636E1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25F5E" w14:textId="77777777" w:rsidR="001636E1" w:rsidRDefault="001636E1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FA7D0" w14:textId="77777777" w:rsidR="00C25440" w:rsidRDefault="00C25440" w:rsidP="001636E1">
      <w:pPr>
        <w:spacing w:line="240" w:lineRule="auto"/>
        <w:ind w:firstLine="480"/>
      </w:pPr>
      <w:r>
        <w:separator/>
      </w:r>
    </w:p>
  </w:footnote>
  <w:footnote w:type="continuationSeparator" w:id="0">
    <w:p w14:paraId="33D5F610" w14:textId="77777777" w:rsidR="00C25440" w:rsidRDefault="00C25440" w:rsidP="001636E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1A14F" w14:textId="77777777" w:rsidR="001636E1" w:rsidRDefault="001636E1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86E2F" w14:textId="77777777" w:rsidR="001636E1" w:rsidRPr="001C20A6" w:rsidRDefault="001636E1" w:rsidP="001C20A6">
    <w:pPr>
      <w:pStyle w:val="a6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4405C" w14:textId="77777777" w:rsidR="001636E1" w:rsidRDefault="001636E1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2232A"/>
    <w:multiLevelType w:val="hybridMultilevel"/>
    <w:tmpl w:val="B17A106E"/>
    <w:lvl w:ilvl="0" w:tplc="00BA37B0">
      <w:start w:val="1"/>
      <w:numFmt w:val="decimal"/>
      <w:lvlText w:val="%1、"/>
      <w:lvlJc w:val="left"/>
      <w:pPr>
        <w:ind w:left="360" w:hanging="360"/>
      </w:pPr>
      <w:rPr>
        <w:rFonts w:ascii="TimesNewRoman" w:eastAsiaTheme="minorEastAsia" w:hAnsi="TimesNew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EC3200"/>
    <w:multiLevelType w:val="hybridMultilevel"/>
    <w:tmpl w:val="4CF6D998"/>
    <w:lvl w:ilvl="0" w:tplc="01520C2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58FAFC84">
      <w:start w:val="4"/>
      <w:numFmt w:val="japaneseCounting"/>
      <w:lvlText w:val="%2．"/>
      <w:lvlJc w:val="left"/>
      <w:pPr>
        <w:ind w:left="870" w:hanging="4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C13B0B"/>
    <w:multiLevelType w:val="hybridMultilevel"/>
    <w:tmpl w:val="B8C04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C5"/>
    <w:rsid w:val="00136CDB"/>
    <w:rsid w:val="001636E1"/>
    <w:rsid w:val="00165499"/>
    <w:rsid w:val="001C20A6"/>
    <w:rsid w:val="001F510C"/>
    <w:rsid w:val="00261CB5"/>
    <w:rsid w:val="002B6BC5"/>
    <w:rsid w:val="00441789"/>
    <w:rsid w:val="004639C1"/>
    <w:rsid w:val="00465ECD"/>
    <w:rsid w:val="00472DA7"/>
    <w:rsid w:val="00496CE2"/>
    <w:rsid w:val="005354AD"/>
    <w:rsid w:val="00612245"/>
    <w:rsid w:val="00673053"/>
    <w:rsid w:val="006F2BEE"/>
    <w:rsid w:val="00704874"/>
    <w:rsid w:val="00763C3E"/>
    <w:rsid w:val="00784490"/>
    <w:rsid w:val="0079232E"/>
    <w:rsid w:val="00822CBC"/>
    <w:rsid w:val="00916305"/>
    <w:rsid w:val="00AA11D1"/>
    <w:rsid w:val="00C25440"/>
    <w:rsid w:val="00C75412"/>
    <w:rsid w:val="00D03606"/>
    <w:rsid w:val="00FB3455"/>
    <w:rsid w:val="00FC69DB"/>
    <w:rsid w:val="00FE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449EF"/>
  <w15:chartTrackingRefBased/>
  <w15:docId w15:val="{EC89D04F-D564-44E1-9E8D-22B0AE332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imSun" w:eastAsia="SimSun" w:hAnsi="SimSun" w:cstheme="minorBidi"/>
        <w:kern w:val="2"/>
        <w:sz w:val="24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5E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5E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1"/>
    <w:next w:val="1"/>
    <w:link w:val="12"/>
    <w:autoRedefine/>
    <w:qFormat/>
    <w:rsid w:val="00465ECD"/>
    <w:pPr>
      <w:jc w:val="center"/>
    </w:pPr>
  </w:style>
  <w:style w:type="character" w:customStyle="1" w:styleId="12">
    <w:name w:val="样式1 字符"/>
    <w:basedOn w:val="10"/>
    <w:link w:val="11"/>
    <w:rsid w:val="00465ECD"/>
    <w:rPr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uiPriority w:val="9"/>
    <w:rsid w:val="00465E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5ECD"/>
    <w:rPr>
      <w:rFonts w:asciiTheme="majorHAnsi" w:eastAsiaTheme="majorEastAsia" w:hAnsiTheme="majorHAnsi" w:cstheme="majorBidi"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2B6B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B6BC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2B6B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636E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636E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636E1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636E1"/>
    <w:rPr>
      <w:sz w:val="18"/>
      <w:szCs w:val="18"/>
    </w:rPr>
  </w:style>
  <w:style w:type="paragraph" w:styleId="aa">
    <w:name w:val="List Paragraph"/>
    <w:basedOn w:val="a"/>
    <w:uiPriority w:val="34"/>
    <w:qFormat/>
    <w:rsid w:val="001636E1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71DCF-3858-4F43-ACC3-AB38DE8C0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李世龙</dc:creator>
  <cp:keywords/>
  <dc:description/>
  <cp:lastModifiedBy>李世龙</cp:lastModifiedBy>
  <cp:revision>7</cp:revision>
  <dcterms:created xsi:type="dcterms:W3CDTF">2020-04-23T07:33:00Z</dcterms:created>
  <dcterms:modified xsi:type="dcterms:W3CDTF">2020-04-25T15:22:00Z</dcterms:modified>
</cp:coreProperties>
</file>