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4503C" w14:textId="77777777" w:rsidR="002E25ED" w:rsidRDefault="00182E0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Instructions for the physician</w:t>
      </w:r>
    </w:p>
    <w:p w14:paraId="6FA6CF95" w14:textId="77777777" w:rsidR="002E25ED" w:rsidRDefault="002E25ED">
      <w:pPr>
        <w:jc w:val="center"/>
        <w:rPr>
          <w:b/>
          <w:sz w:val="36"/>
          <w:szCs w:val="36"/>
        </w:rPr>
      </w:pPr>
    </w:p>
    <w:p w14:paraId="6D767366" w14:textId="77777777" w:rsidR="002E25ED" w:rsidRDefault="00182E04">
      <w:pPr>
        <w:rPr>
          <w:b/>
          <w:sz w:val="36"/>
          <w:szCs w:val="36"/>
        </w:rPr>
      </w:pPr>
      <w:r>
        <w:rPr>
          <w:b/>
          <w:sz w:val="36"/>
          <w:szCs w:val="36"/>
        </w:rPr>
        <w:t>Equipment:</w:t>
      </w:r>
    </w:p>
    <w:p w14:paraId="7435FC06" w14:textId="77777777" w:rsidR="002E25ED" w:rsidRDefault="00182E04">
      <w:r>
        <w:t xml:space="preserve">The linked equipment below </w:t>
      </w:r>
      <w:proofErr w:type="gramStart"/>
      <w:r>
        <w:t>are</w:t>
      </w:r>
      <w:proofErr w:type="gramEnd"/>
      <w:r>
        <w:t xml:space="preserve"> just examples. They can be replaced with other brands</w:t>
      </w:r>
    </w:p>
    <w:p w14:paraId="561268A4" w14:textId="77777777" w:rsidR="002E25ED" w:rsidRDefault="00182E04">
      <w:pPr>
        <w:rPr>
          <w:b/>
        </w:rPr>
      </w:pPr>
      <w:r>
        <w:rPr>
          <w:b/>
        </w:rPr>
        <w:t>However, the Avery Print/Write Self-Adhesive Removable Labels, 0.75 Inch Diameter, Red is required and cannot be replaced unless the desktop algorithm is manually changed to detect a different color and size.</w:t>
      </w:r>
    </w:p>
    <w:p w14:paraId="1B453C2A" w14:textId="77777777" w:rsidR="002E25ED" w:rsidRDefault="002E25ED">
      <w:pPr>
        <w:rPr>
          <w:b/>
        </w:rPr>
      </w:pPr>
    </w:p>
    <w:p w14:paraId="4A21CFE7" w14:textId="77777777" w:rsidR="002E25ED" w:rsidRDefault="00182E04">
      <w:pPr>
        <w:numPr>
          <w:ilvl w:val="0"/>
          <w:numId w:val="2"/>
        </w:numPr>
      </w:pPr>
      <w:r>
        <w:t xml:space="preserve">Tripod </w:t>
      </w:r>
      <w:hyperlink r:id="rId7">
        <w:r>
          <w:rPr>
            <w:color w:val="1155CC"/>
            <w:u w:val="single"/>
          </w:rPr>
          <w:t>https://www.amazon.com/AmazonBasics-60-Inch-Lightweight-Tripod-Bag/dp/B005KP473Q/ref=sr_1_3?dchild=1&amp;keywords=tripod&amp;qid=1588460003&amp;sr=8-</w:t>
        </w:r>
        <w:r>
          <w:rPr>
            <w:color w:val="1155CC"/>
            <w:u w:val="single"/>
          </w:rPr>
          <w:t>3</w:t>
        </w:r>
      </w:hyperlink>
    </w:p>
    <w:p w14:paraId="0E31B70C" w14:textId="77777777" w:rsidR="002E25ED" w:rsidRDefault="00182E04">
      <w:pPr>
        <w:numPr>
          <w:ilvl w:val="0"/>
          <w:numId w:val="2"/>
        </w:numPr>
      </w:pPr>
      <w:r>
        <w:t xml:space="preserve">Smartphone Tripod Adapter </w:t>
      </w:r>
      <w:hyperlink r:id="rId8">
        <w:r>
          <w:rPr>
            <w:color w:val="1155CC"/>
            <w:u w:val="single"/>
          </w:rPr>
          <w:t>https://www.amazon.com/Vastar-Universal-Smartphone-Horizontal-Adjustable/dp/B01L3B5PBI/ref=sr_1_3?crid=328K86Z3ZNKLY&amp;dchild=1&amp;keywords=iphone+tripod+adapter&amp;qid=1588460076&amp;sprefix=iphone+tri%2Caps%2C191&amp;sr=8-3</w:t>
        </w:r>
      </w:hyperlink>
    </w:p>
    <w:p w14:paraId="244810F1" w14:textId="77777777" w:rsidR="002E25ED" w:rsidRDefault="00182E04">
      <w:pPr>
        <w:numPr>
          <w:ilvl w:val="0"/>
          <w:numId w:val="2"/>
        </w:numPr>
      </w:pPr>
      <w:r>
        <w:t>Avery Print/Write Self-Adhesive Removable Lab</w:t>
      </w:r>
      <w:r>
        <w:t xml:space="preserve">els, 0.75 Inch Diameter, Red </w:t>
      </w:r>
    </w:p>
    <w:p w14:paraId="7BBEAF42" w14:textId="77777777" w:rsidR="002E25ED" w:rsidRDefault="00182E04">
      <w:pPr>
        <w:ind w:left="720"/>
        <w:jc w:val="center"/>
      </w:pPr>
      <w:r>
        <w:rPr>
          <w:noProof/>
        </w:rPr>
        <w:drawing>
          <wp:inline distT="114300" distB="114300" distL="114300" distR="114300" wp14:anchorId="227B84EF" wp14:editId="77A78316">
            <wp:extent cx="1666875" cy="245745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l="17343" t="13019" r="18081" b="155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10">
        <w:r>
          <w:rPr>
            <w:color w:val="1155CC"/>
            <w:u w:val="single"/>
          </w:rPr>
          <w:t>https://www.amazon.com/Avery-Self-Adhesive-Removable-Lab</w:t>
        </w:r>
        <w:r>
          <w:rPr>
            <w:color w:val="1155CC"/>
            <w:u w:val="single"/>
          </w:rPr>
          <w:t>els-Diameter/dp/B00007LPAG/ref=sr_1_5?dchild=1&amp;keywords=avery+label+red&amp;qid=1588460035&amp;sr=8-5</w:t>
        </w:r>
      </w:hyperlink>
    </w:p>
    <w:p w14:paraId="5D5682A4" w14:textId="77777777" w:rsidR="002E25ED" w:rsidRDefault="00182E04">
      <w:pPr>
        <w:numPr>
          <w:ilvl w:val="0"/>
          <w:numId w:val="2"/>
        </w:numPr>
      </w:pPr>
      <w:r>
        <w:t xml:space="preserve">(Optional, needed if the room is not well-lit) Lighting equipment </w:t>
      </w:r>
      <w:hyperlink r:id="rId11">
        <w:r>
          <w:rPr>
            <w:color w:val="1155CC"/>
            <w:u w:val="single"/>
          </w:rPr>
          <w:t>https://www.amazon.com/TaoTronics-Portable-Desk-Lamp-Dimmable/dp/B07S1P3HZC/ref=sr_1_10?dchild=1&amp;keywords=led+lamp&amp;qid=1588460159&amp;sr=8-10</w:t>
        </w:r>
      </w:hyperlink>
    </w:p>
    <w:p w14:paraId="5ADEBD98" w14:textId="77777777" w:rsidR="002E25ED" w:rsidRDefault="002E25ED"/>
    <w:p w14:paraId="2E1C5F44" w14:textId="77777777" w:rsidR="002E25ED" w:rsidRDefault="002E25ED">
      <w:pPr>
        <w:rPr>
          <w:b/>
          <w:sz w:val="36"/>
          <w:szCs w:val="36"/>
        </w:rPr>
      </w:pPr>
    </w:p>
    <w:p w14:paraId="117F6E86" w14:textId="77777777" w:rsidR="002E25ED" w:rsidRDefault="002E25ED">
      <w:pPr>
        <w:rPr>
          <w:b/>
          <w:sz w:val="36"/>
          <w:szCs w:val="36"/>
        </w:rPr>
      </w:pPr>
    </w:p>
    <w:p w14:paraId="60BFD4B5" w14:textId="77777777" w:rsidR="002E25ED" w:rsidRDefault="002E25ED">
      <w:pPr>
        <w:rPr>
          <w:b/>
          <w:sz w:val="36"/>
          <w:szCs w:val="36"/>
        </w:rPr>
      </w:pPr>
    </w:p>
    <w:p w14:paraId="3A500F47" w14:textId="77777777" w:rsidR="002E25ED" w:rsidRDefault="00182E0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Instructions:</w:t>
      </w:r>
    </w:p>
    <w:p w14:paraId="2C66E35F" w14:textId="77777777" w:rsidR="002E25ED" w:rsidRDefault="002E25ED"/>
    <w:p w14:paraId="022D7F6B" w14:textId="5628E5F9" w:rsidR="002E25ED" w:rsidRDefault="00182E04">
      <w:pPr>
        <w:numPr>
          <w:ilvl w:val="0"/>
          <w:numId w:val="3"/>
        </w:numPr>
      </w:pPr>
      <w:r>
        <w:t xml:space="preserve">Download </w:t>
      </w:r>
      <w:r>
        <w:rPr>
          <w:b/>
        </w:rPr>
        <w:t>all</w:t>
      </w:r>
      <w:r>
        <w:t xml:space="preserve"> </w:t>
      </w:r>
      <w:r>
        <w:rPr>
          <w:b/>
        </w:rPr>
        <w:t>the files</w:t>
      </w:r>
      <w:r>
        <w:t xml:space="preserve"> for the </w:t>
      </w:r>
      <w:r>
        <w:t>d</w:t>
      </w:r>
      <w:r>
        <w:t>esktop</w:t>
      </w:r>
      <w:r>
        <w:t xml:space="preserve"> </w:t>
      </w:r>
      <w:r>
        <w:t>a</w:t>
      </w:r>
      <w:r>
        <w:t>pp</w:t>
      </w:r>
      <w:r w:rsidR="00F75A91">
        <w:t xml:space="preserve"> in the </w:t>
      </w:r>
      <w:r w:rsidR="00F75A91" w:rsidRPr="00F75A91">
        <w:rPr>
          <w:b/>
          <w:bCs/>
        </w:rPr>
        <w:t>Desktop App</w:t>
      </w:r>
      <w:r w:rsidR="00F75A91">
        <w:t xml:space="preserve"> folder</w:t>
      </w:r>
      <w:r>
        <w:t xml:space="preserve"> </w:t>
      </w:r>
      <w:r w:rsidR="00F75A91">
        <w:t>from</w:t>
      </w:r>
      <w:r>
        <w:t xml:space="preserve"> </w:t>
      </w:r>
      <w:r w:rsidR="00F75A91" w:rsidRPr="00F75A91">
        <w:t>https://github.com/tammi-p/JVP</w:t>
      </w:r>
      <w:r>
        <w:t xml:space="preserve"> and put the files under a folder that will be specifically used for amplifying videos</w:t>
      </w:r>
    </w:p>
    <w:p w14:paraId="267DDF6C" w14:textId="77777777" w:rsidR="002E25ED" w:rsidRDefault="00182E04">
      <w:pPr>
        <w:ind w:left="720"/>
        <w:jc w:val="center"/>
      </w:pPr>
      <w:r>
        <w:rPr>
          <w:noProof/>
        </w:rPr>
        <w:drawing>
          <wp:inline distT="114300" distB="114300" distL="114300" distR="114300" wp14:anchorId="705CE105" wp14:editId="36316ABD">
            <wp:extent cx="5943600" cy="2755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10AE0" w14:textId="77777777" w:rsidR="002E25ED" w:rsidRDefault="00182E04">
      <w:pPr>
        <w:numPr>
          <w:ilvl w:val="0"/>
          <w:numId w:val="3"/>
        </w:numPr>
      </w:pPr>
      <w:r>
        <w:t xml:space="preserve">Click on </w:t>
      </w:r>
      <w:proofErr w:type="spellStart"/>
      <w:r>
        <w:rPr>
          <w:b/>
        </w:rPr>
        <w:t>VenousAmplify.mlapp</w:t>
      </w:r>
      <w:proofErr w:type="spellEnd"/>
      <w:r>
        <w:t xml:space="preserve"> to open the desktop app</w:t>
      </w:r>
    </w:p>
    <w:p w14:paraId="4B3B1FA5" w14:textId="77777777" w:rsidR="002E25ED" w:rsidRDefault="00182E04">
      <w:pPr>
        <w:ind w:left="720"/>
        <w:jc w:val="center"/>
      </w:pPr>
      <w:r>
        <w:rPr>
          <w:noProof/>
        </w:rPr>
        <w:drawing>
          <wp:inline distT="114300" distB="114300" distL="114300" distR="114300" wp14:anchorId="20D89A1F" wp14:editId="309D595A">
            <wp:extent cx="2090738" cy="210622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106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9E8D7" w14:textId="77777777" w:rsidR="002E25ED" w:rsidRDefault="00182E04">
      <w:pPr>
        <w:numPr>
          <w:ilvl w:val="0"/>
          <w:numId w:val="3"/>
        </w:numPr>
      </w:pPr>
      <w:r>
        <w:t xml:space="preserve">After a few seconds </w:t>
      </w:r>
      <w:proofErr w:type="spellStart"/>
      <w:r>
        <w:t>Matlab</w:t>
      </w:r>
      <w:proofErr w:type="spellEnd"/>
      <w:r>
        <w:t xml:space="preserve"> and UI Figure will pop up </w:t>
      </w:r>
    </w:p>
    <w:p w14:paraId="66A64929" w14:textId="77777777" w:rsidR="002E25ED" w:rsidRDefault="00182E04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1F798D1E" wp14:editId="15276CF3">
            <wp:extent cx="5481638" cy="305706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057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1878F" w14:textId="77777777" w:rsidR="002E25ED" w:rsidRDefault="00182E04">
      <w:pPr>
        <w:numPr>
          <w:ilvl w:val="0"/>
          <w:numId w:val="3"/>
        </w:numPr>
      </w:pPr>
      <w:r>
        <w:t xml:space="preserve">Click on </w:t>
      </w:r>
      <w:r>
        <w:rPr>
          <w:b/>
        </w:rPr>
        <w:t>Get File</w:t>
      </w:r>
      <w:r>
        <w:t xml:space="preserve"> in UI Figure and select the video you want to amplify</w:t>
      </w:r>
    </w:p>
    <w:p w14:paraId="16CA2E60" w14:textId="77777777" w:rsidR="002E25ED" w:rsidRDefault="00182E04">
      <w:pPr>
        <w:numPr>
          <w:ilvl w:val="0"/>
          <w:numId w:val="3"/>
        </w:numPr>
      </w:pPr>
      <w:r>
        <w:t xml:space="preserve">After selecting the video, click </w:t>
      </w:r>
      <w:r>
        <w:rPr>
          <w:b/>
        </w:rPr>
        <w:t>Amplify Video</w:t>
      </w:r>
    </w:p>
    <w:p w14:paraId="6561DFE8" w14:textId="77777777" w:rsidR="002E25ED" w:rsidRDefault="00182E04">
      <w:pPr>
        <w:numPr>
          <w:ilvl w:val="0"/>
          <w:numId w:val="3"/>
        </w:numPr>
      </w:pPr>
      <w:r>
        <w:t xml:space="preserve">The status will change to </w:t>
      </w:r>
      <w:r>
        <w:rPr>
          <w:b/>
        </w:rPr>
        <w:t xml:space="preserve">Processing </w:t>
      </w:r>
      <w:r>
        <w:t>(The Command Window will show the processi</w:t>
      </w:r>
      <w:r>
        <w:t>ng percentage)</w:t>
      </w:r>
    </w:p>
    <w:p w14:paraId="76D7A89C" w14:textId="77777777" w:rsidR="002E25ED" w:rsidRDefault="00182E04">
      <w:pPr>
        <w:ind w:left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48B70D5" wp14:editId="14746AF5">
            <wp:extent cx="4205288" cy="382298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822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C6700" w14:textId="77777777" w:rsidR="002E25ED" w:rsidRDefault="00182E04">
      <w:pPr>
        <w:numPr>
          <w:ilvl w:val="0"/>
          <w:numId w:val="3"/>
        </w:numPr>
      </w:pPr>
      <w:r>
        <w:t xml:space="preserve">Wait until the status changes to </w:t>
      </w:r>
      <w:proofErr w:type="spellStart"/>
      <w:r>
        <w:rPr>
          <w:b/>
        </w:rPr>
        <w:t>Finsihed</w:t>
      </w:r>
      <w:proofErr w:type="spellEnd"/>
    </w:p>
    <w:p w14:paraId="3BB84E6E" w14:textId="77777777" w:rsidR="002E25ED" w:rsidRDefault="00182E04">
      <w:pPr>
        <w:jc w:val="center"/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5137E8BC" wp14:editId="68E842D2">
            <wp:extent cx="4052015" cy="32432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015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5AD3A" w14:textId="77777777" w:rsidR="002E25ED" w:rsidRDefault="00182E04">
      <w:pPr>
        <w:numPr>
          <w:ilvl w:val="0"/>
          <w:numId w:val="3"/>
        </w:numPr>
      </w:pPr>
      <w:r>
        <w:t xml:space="preserve">The amplified video with the reference distances will be outputted into the </w:t>
      </w:r>
      <w:proofErr w:type="spellStart"/>
      <w:r>
        <w:rPr>
          <w:b/>
        </w:rPr>
        <w:t>FinalVideos</w:t>
      </w:r>
      <w:proofErr w:type="spellEnd"/>
      <w:r>
        <w:t xml:space="preserve"> folder</w:t>
      </w:r>
    </w:p>
    <w:p w14:paraId="76F346AF" w14:textId="77777777" w:rsidR="002E25ED" w:rsidRDefault="00182E04">
      <w:pPr>
        <w:numPr>
          <w:ilvl w:val="0"/>
          <w:numId w:val="3"/>
        </w:numPr>
      </w:pPr>
      <w:r>
        <w:t xml:space="preserve">In the </w:t>
      </w:r>
      <w:proofErr w:type="spellStart"/>
      <w:r>
        <w:rPr>
          <w:b/>
        </w:rPr>
        <w:t>AmplifiedVideos</w:t>
      </w:r>
      <w:proofErr w:type="spellEnd"/>
      <w:r>
        <w:t xml:space="preserve"> folder, there will be the same amplified video, but without the reference distances</w:t>
      </w:r>
    </w:p>
    <w:p w14:paraId="6DEBA5C0" w14:textId="77777777" w:rsidR="002E25ED" w:rsidRDefault="002E25ED"/>
    <w:p w14:paraId="0442B276" w14:textId="77777777" w:rsidR="002E25ED" w:rsidRDefault="00182E04">
      <w:pPr>
        <w:rPr>
          <w:b/>
          <w:sz w:val="36"/>
          <w:szCs w:val="36"/>
        </w:rPr>
      </w:pPr>
      <w:r>
        <w:rPr>
          <w:b/>
          <w:sz w:val="36"/>
          <w:szCs w:val="36"/>
        </w:rPr>
        <w:t>Misc. Info:</w:t>
      </w:r>
    </w:p>
    <w:p w14:paraId="0DC50826" w14:textId="77777777" w:rsidR="002E25ED" w:rsidRDefault="002E25ED">
      <w:pPr>
        <w:ind w:left="720"/>
      </w:pPr>
    </w:p>
    <w:p w14:paraId="5AD664E2" w14:textId="77777777" w:rsidR="002E25ED" w:rsidRDefault="00182E04">
      <w:pPr>
        <w:numPr>
          <w:ilvl w:val="0"/>
          <w:numId w:val="1"/>
        </w:numPr>
      </w:pPr>
      <w:r>
        <w:t>The iOS app does not need to be used if you want to record a video manually</w:t>
      </w:r>
    </w:p>
    <w:p w14:paraId="6DE90C17" w14:textId="77777777" w:rsidR="002E25ED" w:rsidRDefault="00182E04">
      <w:pPr>
        <w:numPr>
          <w:ilvl w:val="0"/>
          <w:numId w:val="1"/>
        </w:numPr>
      </w:pPr>
      <w:r>
        <w:t>Recommended settings for recording manually</w:t>
      </w:r>
    </w:p>
    <w:p w14:paraId="2081ADF7" w14:textId="77777777" w:rsidR="002E25ED" w:rsidRDefault="00182E04">
      <w:pPr>
        <w:numPr>
          <w:ilvl w:val="1"/>
          <w:numId w:val="1"/>
        </w:numPr>
      </w:pPr>
      <w:r>
        <w:t xml:space="preserve">1080p 30 fps Processing time for the </w:t>
      </w:r>
      <w:r>
        <w:t>desktop app will be around 8 min</w:t>
      </w:r>
    </w:p>
    <w:p w14:paraId="29FBADE1" w14:textId="77777777" w:rsidR="002E25ED" w:rsidRDefault="00182E04">
      <w:pPr>
        <w:numPr>
          <w:ilvl w:val="1"/>
          <w:numId w:val="1"/>
        </w:numPr>
      </w:pPr>
      <w:r>
        <w:t>1080p 60 fps Processing time for the desktop app will be around 15 min</w:t>
      </w:r>
    </w:p>
    <w:p w14:paraId="374A5FB7" w14:textId="77777777" w:rsidR="002E25ED" w:rsidRDefault="00182E04">
      <w:pPr>
        <w:numPr>
          <w:ilvl w:val="1"/>
          <w:numId w:val="1"/>
        </w:numPr>
      </w:pPr>
      <w:r>
        <w:t>720p 30 or 60 fps This will still work, but the quality will decrease compared to the above</w:t>
      </w:r>
    </w:p>
    <w:p w14:paraId="3B46B431" w14:textId="77777777" w:rsidR="002E25ED" w:rsidRDefault="00182E04">
      <w:pPr>
        <w:numPr>
          <w:ilvl w:val="1"/>
          <w:numId w:val="1"/>
        </w:numPr>
      </w:pPr>
      <w:r>
        <w:t>Can record vertically or horizontally, but vertical is recom</w:t>
      </w:r>
      <w:r>
        <w:t>mended</w:t>
      </w:r>
    </w:p>
    <w:sectPr w:rsidR="002E25ED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2AF3EE" w14:textId="77777777" w:rsidR="00182E04" w:rsidRDefault="00182E04">
      <w:pPr>
        <w:spacing w:line="240" w:lineRule="auto"/>
      </w:pPr>
      <w:r>
        <w:separator/>
      </w:r>
    </w:p>
  </w:endnote>
  <w:endnote w:type="continuationSeparator" w:id="0">
    <w:p w14:paraId="252CCD20" w14:textId="77777777" w:rsidR="00182E04" w:rsidRDefault="00182E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notTrueType/>
    <w:pitch w:val="default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B853D1" w14:textId="77777777" w:rsidR="00182E04" w:rsidRDefault="00182E04">
      <w:pPr>
        <w:spacing w:line="240" w:lineRule="auto"/>
      </w:pPr>
      <w:r>
        <w:separator/>
      </w:r>
    </w:p>
  </w:footnote>
  <w:footnote w:type="continuationSeparator" w:id="0">
    <w:p w14:paraId="4BDDD152" w14:textId="77777777" w:rsidR="00182E04" w:rsidRDefault="00182E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58F82E" w14:textId="77777777" w:rsidR="002E25ED" w:rsidRDefault="002E25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B6105"/>
    <w:multiLevelType w:val="multilevel"/>
    <w:tmpl w:val="86DE61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2395F91"/>
    <w:multiLevelType w:val="multilevel"/>
    <w:tmpl w:val="0FCA2E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280A80"/>
    <w:multiLevelType w:val="multilevel"/>
    <w:tmpl w:val="E4088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5ED"/>
    <w:rsid w:val="00182E04"/>
    <w:rsid w:val="002E25ED"/>
    <w:rsid w:val="00F7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D6C7A"/>
  <w15:docId w15:val="{3A9E6DB7-E270-D247-AA3F-990F14F8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Vastar-Universal-Smartphone-Horizontal-Adjustable/dp/B01L3B5PBI/ref=sr_1_3?crid=328K86Z3ZNKLY&amp;dchild=1&amp;keywords=iphone+tripod+adapter&amp;qid=1588460076&amp;sprefix=iphone+tri%2Caps%2C191&amp;sr=8-3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com/AmazonBasics-60-Inch-Lightweight-Tripod-Bag/dp/B005KP473Q/ref=sr_1_3?dchild=1&amp;keywords=tripod&amp;qid=1588460003&amp;sr=8-3" TargetMode="Externa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mazon.com/TaoTronics-Portable-Desk-Lamp-Dimmable/dp/B07S1P3HZC/ref=sr_1_10?dchild=1&amp;keywords=led+lamp&amp;qid=1588460159&amp;sr=8-1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amazon.com/Avery-Self-Adhesive-Removable-Labels-Diameter/dp/B00007LPAG/ref=sr_1_5?dchild=1&amp;keywords=avery+label+red&amp;qid=1588460035&amp;sr=8-5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Tammita Phongmekhin</cp:lastModifiedBy>
  <cp:revision>2</cp:revision>
  <dcterms:created xsi:type="dcterms:W3CDTF">2020-05-05T02:33:00Z</dcterms:created>
  <dcterms:modified xsi:type="dcterms:W3CDTF">2020-05-05T02:43:00Z</dcterms:modified>
</cp:coreProperties>
</file>