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6742" w:rsidRDefault="00000000">
      <w:pPr>
        <w:pStyle w:val="Ttulo1"/>
      </w:pPr>
      <w:r>
        <w:t xml:space="preserve">Análisis del Caso — </w:t>
      </w:r>
      <w:proofErr w:type="spellStart"/>
      <w:r>
        <w:t>Dressed</w:t>
      </w:r>
      <w:proofErr w:type="spellEnd"/>
    </w:p>
    <w:p w14:paraId="00000002" w14:textId="77777777" w:rsidR="00E66742" w:rsidRDefault="00000000">
      <w:pPr>
        <w:spacing w:before="80" w:after="80"/>
      </w:pPr>
      <w:r>
        <w:rPr>
          <w:b/>
          <w:bCs/>
          <w:color w:val="534AB7"/>
        </w:rPr>
        <w:t>Sistema de Recomendación de Outfits con Inteligencia Artificial</w:t>
      </w:r>
    </w:p>
    <w:p w14:paraId="00000003" w14:textId="77777777" w:rsidR="00E66742" w:rsidRDefault="00E66742">
      <w:pPr>
        <w:spacing w:before="80" w:after="80"/>
      </w:pPr>
    </w:p>
    <w:p w14:paraId="00000004" w14:textId="77777777" w:rsidR="00E66742" w:rsidRDefault="00000000">
      <w:pPr>
        <w:pStyle w:val="Ttulo2"/>
      </w:pPr>
      <w:r>
        <w:t>1. Descripción del caso</w:t>
      </w:r>
    </w:p>
    <w:p w14:paraId="00000005" w14:textId="77777777" w:rsidR="00E66742" w:rsidRDefault="00000000">
      <w:pPr>
        <w:spacing w:before="80" w:after="80"/>
      </w:pPr>
      <w:proofErr w:type="spellStart"/>
      <w:r>
        <w:t>Dressed</w:t>
      </w:r>
      <w:proofErr w:type="spellEnd"/>
      <w:r>
        <w:t xml:space="preserve"> es una plataforma web que ayuda a las personas a elegir su vestimenta de forma personalizada. A través del uso de inteligencia artificial, visión computacional y web </w:t>
      </w:r>
      <w:proofErr w:type="spellStart"/>
      <w:r>
        <w:t>scraping</w:t>
      </w:r>
      <w:proofErr w:type="spellEnd"/>
      <w:r>
        <w:t xml:space="preserve">, el sistema genera outfits completos adaptados al perfil físico, cromático y estético de cada usuario, utilizando prendas reales disponibles en tiendas nacionales de </w:t>
      </w:r>
      <w:proofErr w:type="spellStart"/>
      <w:r>
        <w:t>retail</w:t>
      </w:r>
      <w:proofErr w:type="spellEnd"/>
      <w:r>
        <w:t xml:space="preserve"> y plataformas de segunda mano.</w:t>
      </w:r>
    </w:p>
    <w:p w14:paraId="00000006" w14:textId="77777777" w:rsidR="00E66742" w:rsidRDefault="00E66742">
      <w:pPr>
        <w:spacing w:before="80" w:after="80"/>
      </w:pPr>
    </w:p>
    <w:p w14:paraId="00000007" w14:textId="77777777" w:rsidR="00E66742" w:rsidRDefault="00000000">
      <w:pPr>
        <w:pStyle w:val="Ttulo2"/>
      </w:pPr>
      <w:r>
        <w:t>2. Contexto y antecedentes</w:t>
      </w:r>
    </w:p>
    <w:p w14:paraId="00000008" w14:textId="77777777" w:rsidR="00E66742" w:rsidRDefault="00000000">
      <w:pPr>
        <w:spacing w:before="80" w:after="80"/>
      </w:pPr>
      <w:r>
        <w:t xml:space="preserve">El asesoramiento de imagen personal ha sido históricamente un servicio exclusivo y costoso. Sin embargo, el avance de la inteligencia artificial y la masificación del comercio electrónico abren una oportunidad concreta para democratizar este servicio. En Chile, plataformas como Falabella, Ripley y Paris ofrecen catálogos enormes que, combinados con plataformas de segunda mano como </w:t>
      </w:r>
      <w:proofErr w:type="spellStart"/>
      <w:r>
        <w:t>Vestua</w:t>
      </w:r>
      <w:proofErr w:type="spellEnd"/>
      <w:r>
        <w:t>, generan un ecosistema de datos de prendas que hasta hoy no ha sido aprovechado inteligentemente para la recomendación personalizada.</w:t>
      </w:r>
    </w:p>
    <w:p w14:paraId="00000009" w14:textId="77777777" w:rsidR="00E66742" w:rsidRDefault="00E66742">
      <w:pPr>
        <w:spacing w:before="80" w:after="80"/>
      </w:pPr>
    </w:p>
    <w:p w14:paraId="0000000A" w14:textId="77777777" w:rsidR="00E66742" w:rsidRDefault="00000000">
      <w:pPr>
        <w:pStyle w:val="Ttulo2"/>
      </w:pPr>
      <w:r>
        <w:t>3. Problemática detectada</w:t>
      </w:r>
    </w:p>
    <w:p w14:paraId="0000000B" w14:textId="77777777" w:rsidR="00E66742" w:rsidRDefault="00000000">
      <w:pPr>
        <w:spacing w:before="80" w:after="80"/>
      </w:pPr>
      <w:r>
        <w:t>Se identificaron tres problemas principales que afectan a los usuarios objetivo:</w:t>
      </w:r>
    </w:p>
    <w:p w14:paraId="0000000C" w14:textId="77777777" w:rsidR="00E667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Falta de tiempo para planificar el vestuario y mantenerse al día con tendencias de moda.</w:t>
      </w:r>
    </w:p>
    <w:p w14:paraId="0000000D" w14:textId="77777777" w:rsidR="00E667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Sobreabundancia de oferta de ropa que paradójicamente dificulta la toma de decisiones.</w:t>
      </w:r>
    </w:p>
    <w:p w14:paraId="0000000E" w14:textId="77777777" w:rsidR="00E667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Impacto negativo en la autoestima al no saber combinar prendas o elegir colores favorecedores.</w:t>
      </w:r>
    </w:p>
    <w:p w14:paraId="0000000F" w14:textId="77777777" w:rsidR="00E66742" w:rsidRDefault="00E66742">
      <w:pPr>
        <w:spacing w:before="80" w:after="80"/>
      </w:pPr>
    </w:p>
    <w:p w14:paraId="00000010" w14:textId="77777777" w:rsidR="00E66742" w:rsidRDefault="00000000">
      <w:pPr>
        <w:pStyle w:val="Ttulo2"/>
      </w:pPr>
      <w:r>
        <w:t>4. Solución propuesta</w:t>
      </w:r>
    </w:p>
    <w:p w14:paraId="00000011" w14:textId="3080681C" w:rsidR="00E66742" w:rsidRDefault="00000000">
      <w:pPr>
        <w:spacing w:before="80" w:after="80"/>
      </w:pPr>
      <w:proofErr w:type="spellStart"/>
      <w:r>
        <w:t>Dressed</w:t>
      </w:r>
      <w:proofErr w:type="spellEnd"/>
      <w:r>
        <w:t xml:space="preserve"> resuelve este problema construyendo un perfil personalizado de cada usuario (tallas, proporciones, tono de piel, estilo preferido) y generando outfits completos con prendas reales disponibles en el mercado, considerando reglas de moda, paleta de colores y disponibilidad de stock. </w:t>
      </w:r>
    </w:p>
    <w:p w14:paraId="00000012" w14:textId="77777777" w:rsidR="00E66742" w:rsidRDefault="00E66742">
      <w:pPr>
        <w:spacing w:before="80" w:after="80"/>
      </w:pPr>
    </w:p>
    <w:p w14:paraId="00000013" w14:textId="77777777" w:rsidR="00E66742" w:rsidRDefault="00000000">
      <w:pPr>
        <w:pStyle w:val="Ttulo2"/>
      </w:pPr>
      <w:r>
        <w:t>5. Alcance del proyecto</w:t>
      </w:r>
    </w:p>
    <w:p w14:paraId="00000014" w14:textId="6523C2A5" w:rsidR="00E667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Desarrollo completo de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(Spring Boot), IA (</w:t>
      </w:r>
      <w:r w:rsidR="00C448E6" w:rsidRPr="00C448E6">
        <w:rPr>
          <w:color w:val="000000"/>
        </w:rPr>
        <w:t>Python + Claude Haiku Vision (</w:t>
      </w:r>
      <w:proofErr w:type="spellStart"/>
      <w:r w:rsidR="00C448E6" w:rsidRPr="00C448E6">
        <w:rPr>
          <w:color w:val="000000"/>
        </w:rPr>
        <w:t>Anthropic</w:t>
      </w:r>
      <w:proofErr w:type="spellEnd"/>
      <w:r w:rsidR="00C448E6" w:rsidRPr="00C448E6">
        <w:rPr>
          <w:color w:val="000000"/>
        </w:rPr>
        <w:t xml:space="preserve"> API)</w:t>
      </w:r>
      <w:r>
        <w:rPr>
          <w:color w:val="000000"/>
        </w:rPr>
        <w:t xml:space="preserve">) y </w:t>
      </w:r>
      <w:proofErr w:type="spellStart"/>
      <w:r>
        <w:rPr>
          <w:color w:val="000000"/>
        </w:rPr>
        <w:t>scraping</w:t>
      </w:r>
      <w:proofErr w:type="spellEnd"/>
      <w:r>
        <w:rPr>
          <w:color w:val="000000"/>
        </w:rPr>
        <w:t xml:space="preserve"> (Python + </w:t>
      </w:r>
      <w:proofErr w:type="spellStart"/>
      <w:r>
        <w:rPr>
          <w:color w:val="000000"/>
        </w:rPr>
        <w:t>BeautifulSoup</w:t>
      </w:r>
      <w:proofErr w:type="spellEnd"/>
      <w:r>
        <w:rPr>
          <w:color w:val="000000"/>
        </w:rPr>
        <w:t>).</w:t>
      </w:r>
    </w:p>
    <w:p w14:paraId="00000015" w14:textId="4E863471" w:rsidR="00E667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Integración con tiendas nacionales: </w:t>
      </w:r>
      <w:r w:rsidR="00C448E6" w:rsidRPr="00C448E6">
        <w:rPr>
          <w:color w:val="000000"/>
        </w:rPr>
        <w:t>H&amp;M Chile</w:t>
      </w:r>
      <w:r>
        <w:rPr>
          <w:color w:val="000000"/>
        </w:rPr>
        <w:t>.</w:t>
      </w:r>
    </w:p>
    <w:p w14:paraId="00000016" w14:textId="016FC977" w:rsidR="00E667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No incluye procesamiento de pagos reales</w:t>
      </w:r>
    </w:p>
    <w:p w14:paraId="1B265B1D" w14:textId="0027CA32" w:rsidR="00C448E6" w:rsidRPr="00C448E6" w:rsidRDefault="00C448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 w:rsidRPr="00C448E6">
        <w:rPr>
          <w:color w:val="000000"/>
        </w:rPr>
        <w:t>NeonDB</w:t>
      </w:r>
      <w:proofErr w:type="spellEnd"/>
      <w:r w:rsidRPr="00C448E6">
        <w:rPr>
          <w:color w:val="000000"/>
        </w:rPr>
        <w:t xml:space="preserve"> (PostgreSQL). Despliegue </w:t>
      </w:r>
      <w:proofErr w:type="spellStart"/>
      <w:r w:rsidRPr="00C448E6">
        <w:rPr>
          <w:color w:val="000000"/>
        </w:rPr>
        <w:t>cloud</w:t>
      </w:r>
      <w:proofErr w:type="spellEnd"/>
      <w:r w:rsidRPr="00C448E6">
        <w:rPr>
          <w:color w:val="000000"/>
        </w:rPr>
        <w:t xml:space="preserve"> preparado como escalabilidad futura</w:t>
      </w:r>
      <w:r>
        <w:rPr>
          <w:color w:val="000000"/>
        </w:rPr>
        <w:t>.</w:t>
      </w:r>
    </w:p>
    <w:p w14:paraId="00000018" w14:textId="3890840B" w:rsidR="00E667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lastRenderedPageBreak/>
        <w:t xml:space="preserve">Desarrollado por un equipo de </w:t>
      </w:r>
      <w:r>
        <w:t>3</w:t>
      </w:r>
      <w:r>
        <w:rPr>
          <w:color w:val="000000"/>
        </w:rPr>
        <w:t xml:space="preserve"> personas en 3 meses (6 </w:t>
      </w:r>
      <w:proofErr w:type="spellStart"/>
      <w:r>
        <w:rPr>
          <w:color w:val="000000"/>
        </w:rPr>
        <w:t>sprints</w:t>
      </w:r>
      <w:proofErr w:type="spellEnd"/>
      <w:r>
        <w:rPr>
          <w:color w:val="000000"/>
        </w:rPr>
        <w:t xml:space="preserve"> de 2 semanas).</w:t>
      </w:r>
    </w:p>
    <w:p w14:paraId="00000019" w14:textId="77777777" w:rsidR="00E66742" w:rsidRDefault="00E66742">
      <w:pPr>
        <w:spacing w:before="80" w:after="80"/>
      </w:pPr>
    </w:p>
    <w:p w14:paraId="0000001A" w14:textId="77777777" w:rsidR="00E66742" w:rsidRDefault="00000000">
      <w:pPr>
        <w:pStyle w:val="Ttulo2"/>
      </w:pPr>
      <w:r>
        <w:t>6. Impacto esperado</w:t>
      </w:r>
    </w:p>
    <w:p w14:paraId="0000001B" w14:textId="77777777" w:rsidR="00E66742" w:rsidRDefault="00000000">
      <w:pPr>
        <w:spacing w:before="80" w:after="80"/>
      </w:pPr>
      <w:proofErr w:type="spellStart"/>
      <w:r>
        <w:t>Dressed</w:t>
      </w:r>
      <w:proofErr w:type="spellEnd"/>
      <w:r>
        <w:t xml:space="preserve"> busca mejorar la calidad de vida de sus usuarios al simplificar una decisión cotidiana que impacta directamente en su autoestima y confianza. A largo plazo, la plataforma tiene potencial para escalar a otros mercados de la región y evolucionar hacia un modelo de negocio con suscripciones reales e integraciones con </w:t>
      </w:r>
      <w:proofErr w:type="spellStart"/>
      <w:r>
        <w:t>APIs</w:t>
      </w:r>
      <w:proofErr w:type="spellEnd"/>
      <w:r>
        <w:t xml:space="preserve"> oficiales de tiendas.</w:t>
      </w:r>
    </w:p>
    <w:sectPr w:rsidR="00E6674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29D63" w14:textId="77777777" w:rsidR="00F863BE" w:rsidRDefault="00F863BE" w:rsidP="00C448E6">
      <w:r>
        <w:separator/>
      </w:r>
    </w:p>
  </w:endnote>
  <w:endnote w:type="continuationSeparator" w:id="0">
    <w:p w14:paraId="05359605" w14:textId="77777777" w:rsidR="00F863BE" w:rsidRDefault="00F863BE" w:rsidP="00C44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34A73F9-1755-41BF-B791-C79BE7E0E6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73DB44-573D-4CD8-9CA8-858904FEB5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ED9F0B1-0ACD-4CC5-8313-3FD38A08A34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C9DEE" w14:textId="77777777" w:rsidR="00F863BE" w:rsidRDefault="00F863BE" w:rsidP="00C448E6">
      <w:r>
        <w:separator/>
      </w:r>
    </w:p>
  </w:footnote>
  <w:footnote w:type="continuationSeparator" w:id="0">
    <w:p w14:paraId="6C4B5BAF" w14:textId="77777777" w:rsidR="00F863BE" w:rsidRDefault="00F863BE" w:rsidP="00C44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170D"/>
    <w:multiLevelType w:val="multilevel"/>
    <w:tmpl w:val="FEE8A0F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8465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742"/>
    <w:rsid w:val="00C448E6"/>
    <w:rsid w:val="00C5519C"/>
    <w:rsid w:val="00E66742"/>
    <w:rsid w:val="00F8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97DFF"/>
  <w15:docId w15:val="{CB5B89D9-A42E-4DF2-9F28-B1B4616E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200"/>
      <w:outlineLvl w:val="0"/>
    </w:pPr>
    <w:rPr>
      <w:b/>
      <w:bCs/>
      <w:color w:val="2D2B5E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60"/>
      <w:outlineLvl w:val="1"/>
    </w:pPr>
    <w:rPr>
      <w:b/>
      <w:bCs/>
      <w:color w:val="534AB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C448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48E6"/>
  </w:style>
  <w:style w:type="paragraph" w:styleId="Piedepgina">
    <w:name w:val="footer"/>
    <w:basedOn w:val="Normal"/>
    <w:link w:val="PiedepginaCar"/>
    <w:uiPriority w:val="99"/>
    <w:unhideWhenUsed/>
    <w:rsid w:val="00C448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4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4TXnbljP3zYha2sDFdlDaqwH8Q==">CgMxLjA4AHIhMTVJS2FuWHN6dDVoUUNtcHdRcHBOQ2VVZHhhdWdfb2tB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390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soto</cp:lastModifiedBy>
  <cp:revision>2</cp:revision>
  <dcterms:created xsi:type="dcterms:W3CDTF">2026-04-06T01:37:00Z</dcterms:created>
  <dcterms:modified xsi:type="dcterms:W3CDTF">2026-06-18T23:39:00Z</dcterms:modified>
</cp:coreProperties>
</file>