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PyTorch GPU 可达域实验进展中文逐字稿</w:t>
      </w:r>
    </w:p>
    <w:p>
      <w:pPr/>
      <w:r>
        <w:t>对应英文演示文稿第 1 至 42 页。主讲使用第 1 至 27 页，附录仅在答疑时使用。</w:t>
      </w:r>
    </w:p>
    <w:p>
      <w:pPr/>
      <w:r>
        <w:t>建议预留约 25 至 30 分钟。正文中的方括号提示用于停顿或指表，不需要念出。</w:t>
      </w:r>
    </w:p>
    <w:p>
      <w:pPr>
        <w:pStyle w:val="Heading2"/>
      </w:pPr>
      <w:r>
        <w:t>第 1 页  PyTorch / GPU 可达域计算</w:t>
      </w:r>
    </w:p>
    <w:p>
      <w:r>
        <w:t>大家好。今天汇报的是上次九月二十三日 slides 之后，我们把 PyTorch 和 GPU 用在神经网络闭环系统可达域计算上的实验进展。</w:t>
      </w:r>
    </w:p>
    <w:p>
      <w:r>
        <w:t>先看官方 benchmark 的覆盖范围，以及我们、Huan、Xiangru 和原生 Flow* 在相同配置下的时间与宽度；再重点解释 QUAD 为什么曾经失败、现在完成到了哪里、加速到底来自什么。最后我会讲几个改变结论的正确性问题。</w:t>
      </w:r>
    </w:p>
    <w:p>
      <w:r>
        <w:t>所有比较都对应具体冻结版本、入口和保存下来的结果；我会把完成的实验、共同前缀和单次诊断分开说。</w:t>
      </w:r>
    </w:p>
    <w:p>
      <w:pPr>
        <w:pStyle w:val="Heading2"/>
      </w:pPr>
      <w:r>
        <w:t>第 2 页  这阶段得到的主要结果</w:t>
      </w:r>
    </w:p>
    <w:p>
      <w:r>
        <w:t>先给出结果。第一，我们把实验扩大到十四个官方配置，其中七个配置有四方完整运行，每一方做了五次正式计时。</w:t>
      </w:r>
    </w:p>
    <w:p>
      <w:r>
        <w:t>第二，QUAD 有一千零二十四个初始分区、一千个动力学步，我们修正后的 P3 首次在自己的严格路径上让全部分区走完。第三，在不改变 P3 已保存数值输出的条件下，完整运行时间由五十二点五六分钟降为二十五点五六分钟，减少约百分之五十一。</w:t>
      </w:r>
    </w:p>
    <w:p>
      <w:r>
        <w:t>与此同时，精度结论不能只看“宽度更小”：ACC 的旧原生参考被发现漏包，Unicycle 还有明显宽差，Airplane 则从建表失败推进到了真实神经网络闭环和性质早停。这几件事共同决定了下一步该怎么做。</w:t>
      </w:r>
    </w:p>
    <w:p>
      <w:pPr>
        <w:pStyle w:val="Heading2"/>
      </w:pPr>
      <w:r>
        <w:t>第 3 页  项目计算什么</w:t>
      </w:r>
    </w:p>
    <w:p>
      <w:r>
        <w:t>如果第一次接触这个项目，可以把输入想成“一整盒可能的初始状态”，而不是单一初始点。控制器是神经网络，物理系统按照微分方程演化。</w:t>
      </w:r>
    </w:p>
    <w:p>
      <w:r>
        <w:t>我们要计算一系列范围，保证这些初始状态可能到达的状态都被包括进去。每个控制周期先界定神经网络输出，再由 Taylor model 的多项式和区间余项推进动力学，并检查新余项是否被验证范围包含。</w:t>
      </w:r>
    </w:p>
    <w:p>
      <w:r>
        <w:t>SR，也就是 symbolic remainder，会保留跨步误差关系。输出既有步末的 endpoint，也有覆盖整步的 tube。</w:t>
      </w:r>
    </w:p>
    <w:p>
      <w:r>
        <w:t>一个方法有价值，需要同时看运行时间、范围宽度，以及范围是否真的覆盖、任务是否真的完成。</w:t>
      </w:r>
    </w:p>
    <w:p>
      <w:pPr>
        <w:pStyle w:val="Heading2"/>
      </w:pPr>
      <w:r>
        <w:t>第 4 页  比较的是冻结版本与指定入口</w:t>
      </w:r>
    </w:p>
    <w:p>
      <w:r>
        <w:t>四方比较容易混淆，所以先说明身份。“我们”指从 Huan 代码派生出来的隔离工作树，以及后来单独加入的 P2、P3 路径；这些提交不能自动理解为已经进入我的公开仓库。</w:t>
      </w:r>
    </w:p>
    <w:p>
      <w:r>
        <w:t>Huan 和 Xiangru 分别取表中冻结的版本，原生 Flow* 是 CROWN-Reach 中的 C++ 库和固定步长包装器。主套件的三个 GPU 实现都通过 Xiangru 的共享驱动，使用同一组 strict 动力学和 box、same-slope、RPC32 选项。</w:t>
      </w:r>
    </w:p>
    <w:p>
      <w:r>
        <w:t>Huan 与 Xiangru 核心代码有大量相同文件，十三个可比配置的实际范围文件也逐字节相同，所以某些精度表一模一样有来源依据。两人的独立默认单摆入口确实可运行，但默认 hybrid、parity 设置和主表并不是同一实验合同。</w:t>
      </w:r>
    </w:p>
    <w:p>
      <w:pPr>
        <w:pStyle w:val="Heading2"/>
      </w:pPr>
      <w:r>
        <w:t>第 5 页  时间和宽度的统一读法</w:t>
      </w:r>
    </w:p>
    <w:p>
      <w:r>
        <w:t>正式时间是完整新进程的墙钟时间，包括导入、已缓存扩展的加载、神经网络初始化和求解，不包括首次编译；每个方法跑五次，用中位数。失败进程的耗时和带大量观察器的单次诊断，不能用来计算完整任务的正式加速。</w:t>
      </w:r>
    </w:p>
    <w:p>
      <w:r>
        <w:t>宽度是上界减下界；如果先按分区求宽度，可以看均值或最大值；如果先把所有分区合成整体 hull，宽度就是所有上界的最大值减所有下界的最小值。这两种统计不是同一个量。</w:t>
      </w:r>
    </w:p>
    <w:p>
      <w:r>
        <w:t>后面说“宽度比”，通常是 GPU 除以原生，并且只比较双方都有效的步、坐标和 endpoint 或 tube。接近零的分母尤其需要看绝对值。</w:t>
      </w:r>
    </w:p>
    <w:p>
      <w:pPr>
        <w:pStyle w:val="Heading2"/>
      </w:pPr>
      <w:r>
        <w:t>第 6 页  官方 14 个配置的覆盖</w:t>
      </w:r>
    </w:p>
    <w:p>
      <w:r>
        <w:t>这页把十四个配置按实验状态分组。七个四方完整案例是 Attitude、Unicycle、两种异构 TORA、NAV robust、单摆和 ACC。</w:t>
      </w:r>
    </w:p>
    <w:p>
      <w:r>
        <w:t>另有四项出现原生超时或 GPU 拒绝，只能保存共同前缀。两个任务触发性质早停，其中 Airplane 后来又完成了真实神经网络闭环接入。</w:t>
      </w:r>
    </w:p>
    <w:p>
      <w:r>
        <w:t>QUAD 是本阶段重点修复的第十四项。每个配置的初始盒、分区数、步长、阶数、控制周期和模型哈希放在附录与 CSV 中。</w:t>
      </w:r>
    </w:p>
    <w:p>
      <w:r>
        <w:t>这里的“完整运行”是把该配置要求的计算跑完，不自动等于控制器及整个 NNCS 的形式化证明已经完成。</w:t>
      </w:r>
    </w:p>
    <w:p>
      <w:pPr>
        <w:pStyle w:val="Heading2"/>
      </w:pPr>
      <w:r>
        <w:t>第 7 页  七个完整案例 四方正式时间</w:t>
      </w:r>
    </w:p>
    <w:p>
      <w:r>
        <w:t>[指表。] 这张表统一用秒，列的是五次完整新进程的中位数。</w:t>
      </w:r>
    </w:p>
    <w:p>
      <w:r>
        <w:t>我们的 Attitude 是七点一二一秒，原生六点三一五秒；单摆是五点一七六秒，原生四点九零八秒，这两项还没快过原生。Unicycle 是六点九零九秒，原生十点七二二秒；两种 TORA，我们是七点六八五和八点二零八秒，Huan 与 Xiangru 约十二到十三秒，原生约八点六到九点一秒。</w:t>
      </w:r>
    </w:p>
    <w:p>
      <w:r>
        <w:t>NAV robust 差距最明显：我们九点七三零秒，Huan 十四点六四六秒，Xiangru 十四点八一四秒，原生六十八点一六四秒。ACC 四方时间都约八秒，但这项原生旧输出后面发现漏包，所以暂时只把它当历史执行时间，不拿它做正确性已验收的性能结论。</w:t>
      </w:r>
    </w:p>
    <w:p>
      <w:pPr>
        <w:pStyle w:val="Heading2"/>
      </w:pPr>
      <w:r>
        <w:t>第 8 页  完整案例 全时序最坏宽度比</w:t>
      </w:r>
    </w:p>
    <w:p>
      <w:r>
        <w:t>速度之外，请看这些完整案例的最坏宽度比。表的前三列按单个分区统计，最后一列是我们合并分区后的整体 hull。</w:t>
      </w:r>
    </w:p>
    <w:p>
      <w:r>
        <w:t>Attitude 的约一点一四六倍、两种 TORA 的约一点零一倍以及 NAV robust 整体的一点零一二三倍，说明这些案例的范围与原生比较接近。NAV robust 按单分区看最坏一点零四六五倍，两种读法要分清。</w:t>
      </w:r>
    </w:p>
    <w:p>
      <w:r>
        <w:t>单摆我们约一点零五八倍。Unicycle 是最需要正视的例外：我们约三点五零倍，Huan 和 Xiangru 约三点四四倍。</w:t>
      </w:r>
    </w:p>
    <w:p>
      <w:r>
        <w:t>这不是打印末位产生的比值，下一页看绝对宽度。ACC 的旧原生参照不在这张精度排名里，因为我们已经发现它会漏包。</w:t>
      </w:r>
    </w:p>
    <w:p>
      <w:pPr>
        <w:pStyle w:val="Heading2"/>
      </w:pPr>
      <w:r>
        <w:t>第 9 页  Unicycle 更快，但终点范围仍宽</w:t>
      </w:r>
    </w:p>
    <w:p>
      <w:r>
        <w:t>Unicycle 的官方配置只有一个初始分区，用零点零二的动力学步长走五百步，到时间十。这里四维都是终点整体 hull 的绝对宽度。</w:t>
      </w:r>
    </w:p>
    <w:p>
      <w:r>
        <w:t>以第四维为例，原生是零点零三五二一，我们是零点一二三二一，约三点五倍；Huan 和 Xiangru 都是零点一二一二四。前三维也呈现同样的偏宽方向。</w:t>
      </w:r>
    </w:p>
    <w:p>
      <w:r>
        <w:t>我们的正式时间确实从原生十点七二二秒降到了六点九零九秒，但不能用这个速度掩盖宽度问题。眼下目标是找到差异首次进入计算的具体环节，而不是在最终时刻凭直觉调整参数。</w:t>
      </w:r>
    </w:p>
    <w:p>
      <w:pPr>
        <w:pStyle w:val="Heading2"/>
      </w:pPr>
      <w:r>
        <w:t>第 10 页  Unicycle 首个差异已缩小到局部路径</w:t>
      </w:r>
    </w:p>
    <w:p>
      <w:r>
        <w:t>我们已经做了一些局部排查。对于完全相同的输入，原生神经网络重放五十次保持一致；不过闭环过程中，每个周期实际喂给网络的输入盒可能已经不同。</w:t>
      </w:r>
    </w:p>
    <w:p>
      <w:r>
        <w:t>沿着同一个 GPU 首步多项式来看，第三、四维的 tube 求界会丢失与时间变量共享的相关性，这能解释部分额外宽度；但我们还没有证明原生内部多项式与它完全相同。我们相对 Huan、Xiangru 的额外宽度在第一个控制周期内就出现了，内部状态的归因尚未结束。</w:t>
      </w:r>
    </w:p>
    <w:p>
      <w:r>
        <w:t>原生首步的五个 Taylor model 与 SR 边界已经保存，也发现初始下界少覆盖一个浮点 ULP。GPU 同输入诊断这次停在加载阶段，没有生成新的数值结果；一个 ULP 的初值问题也不能直接解释最终三点五倍的宽差。</w:t>
      </w:r>
    </w:p>
    <w:p>
      <w:pPr>
        <w:pStyle w:val="Heading2"/>
      </w:pPr>
      <w:r>
        <w:t>第 11 页  NAV 整体宽度接近，标准任务仍缺完整原生</w:t>
      </w:r>
    </w:p>
    <w:p>
      <w:r>
        <w:t>NAV 有 robust 和 standard 两种规模。robust 是二十五个分区、六百步，四方都完整；刚才看到我们约九点七三秒，原生约六十八点一六秒，整体宽度最坏一点零一二三倍。</w:t>
      </w:r>
    </w:p>
    <w:p>
      <w:r>
        <w:t>standard 放大到六百四十个分区，三个 GPU 版本完整六百步，但四个 worker 的原生求解在三百秒限额内只留下二百二十步。共同二百二十步，整体 hull 的最坏比是一点零零九六。</w:t>
      </w:r>
    </w:p>
    <w:p>
      <w:r>
        <w:t>不过某一个分区、第五十九步、第三维，局部比达到十七点零六；这是因为原生宽度只有约三点四四乘十的负十五次方，我们约五点八七乘十的负十四次方。要同时报告绝对值，不能说整个状态集合扩大了十七倍。</w:t>
      </w:r>
    </w:p>
    <w:p>
      <w:r>
        <w:t>两种 NAV 的时间也来自不同活动，不能混成同一个速度表。</w:t>
      </w:r>
    </w:p>
    <w:p>
      <w:pPr>
        <w:pStyle w:val="Heading2"/>
      </w:pPr>
      <w:r>
        <w:t>第 12 页  Airplane 从建表失败到真实 NN 闭环</w:t>
      </w:r>
    </w:p>
    <w:p>
      <w:r>
        <w:t>Airplane 最早的 Huan 和 Xiangru 冻结引擎，在共享 strict 驱动下都是零步结束，约三十五秒触发建表阶段的内存守卫。后来我们按真实存在的单项式支持集构建稀疏元数据，保持六阶动力学和原任务，真正接入了八次 CROWN 网络计算。</w:t>
      </w:r>
    </w:p>
    <w:p>
      <w:r>
        <w:t>第一种检查方式接受七十九步，在约四十六点六秒因性质停止；加上时间区间两分检查后接受七十八步，约四十五点三秒。原生也接受七十八步，约八点四六秒。</w:t>
      </w:r>
    </w:p>
    <w:p>
      <w:r>
        <w:t>因此我们已经不再停留在“还没接上网络”的阶段，但目标是二百步，当前均为单次性质早停，不构成四方完整速度排名。Huan、Xiangru 的两行也仍是他们原来的共享 strict 路径，不能换成我们的稀疏实现来代答。</w:t>
      </w:r>
    </w:p>
    <w:p>
      <w:pPr>
        <w:pStyle w:val="Heading2"/>
      </w:pPr>
      <w:r>
        <w:t>第 13 页  Airplane 停止差异和宽度都有实际见证</w:t>
      </w:r>
    </w:p>
    <w:p>
      <w:r>
        <w:t>七十八步与七十九步的差异需要解释。我们在同一个原生已经接受的模型上，检查性质约束 y 减一小于等于零。</w:t>
      </w:r>
    </w:p>
    <w:p>
      <w:r>
        <w:t>看完整零点零一秒时间段，区间从负零点零零零四九到正零点零零九零二，跨过零，仅凭这一段不能判定处处违反；把后半段零点零零五到零点零一秒单独看，下界约正零点零零四二三，全段为正，确实违反。GPU 的实际多项式也经过独立的有理数计算见证，因此两分检查把这次早停对齐到七十八步。</w:t>
      </w:r>
    </w:p>
    <w:p>
      <w:r>
        <w:t>在共同的第七十八步，我们的 y 管宽约零点零零九五八二，原生约零点零零九五一，整个共同前缀的 tube 最坏比约一点零二七。这个局部见证解释了这一例的停止差异，但还不能推广为所有模型、所有浮点控制器边界下的等价证明。</w:t>
      </w:r>
    </w:p>
    <w:p>
      <w:pPr>
        <w:pStyle w:val="Heading2"/>
      </w:pPr>
      <w:r>
        <w:t>第 14 页  ACC 原生更窄的参考结果需要更正</w:t>
      </w:r>
    </w:p>
    <w:p>
      <w:r>
        <w:t>ACC 是一个会改变原先宽度结论的例子。冻结的原生库在前车子系统的 refinement 中漏掉了必要的变量截断尾项。</w:t>
      </w:r>
    </w:p>
    <w:p>
      <w:r>
        <w:t>我们给定初始速度三十二、初始加速度零，在时间零点二的解析轨迹中，前车加速度应该落在约负零点六七六二四到负零点六七六一五之间；旧原生导出的端点却落在负零点六七六六七到负零点六七六三九之间。两个区间不相交，所以旧导出范围没有覆盖这条实际轨迹。</w:t>
      </w:r>
    </w:p>
    <w:p>
      <w:r>
        <w:t>直接调用原生 ODE 和使用匹配包装器都复现了问题。隔离补丁保留该尾项后，五十步完整跑通，解析见证也被包含。</w:t>
      </w:r>
    </w:p>
    <w:p>
      <w:r>
        <w:t>结论只针对我们冻结并检查的这份库，不能概括所有 Flow* 版本。</w:t>
      </w:r>
    </w:p>
    <w:p>
      <w:pPr>
        <w:pStyle w:val="Heading2"/>
      </w:pPr>
      <w:r>
        <w:t>第 15 页  ACC 修正参考后的具体宽度</w:t>
      </w:r>
    </w:p>
    <w:p>
      <w:r>
        <w:t>因此，ACC 不能再说“我们的结果比一个正确的原生结果宽约八倍”。在第二步前车加速度的 endpoint，旧原生宽度零点零零零二八二八；修复后约零点零零二二四七。</w:t>
      </w:r>
    </w:p>
    <w:p>
      <w:r>
        <w:t>Huan 和 Xiangru 也是约零点零零二二四七，我们控制组约零点零零二二四六，已经很接近。我们另外试了一个保持解阶三、调整右端验证阶数的候选，该端点缩到零点零零零七七二，比控制组小约百分之六十五点六；它的完整五十步仍通过。</w:t>
      </w:r>
    </w:p>
    <w:p>
      <w:r>
        <w:t>可是它的全程 tube 相对修复原生最坏仍约一点四一倍，单次耗时八点四七秒，也没有证据说比修复原生的八点三零秒更快。这是一个局部精度线索，还不是通用默认设置。</w:t>
      </w:r>
    </w:p>
    <w:p>
      <w:pPr>
        <w:pStyle w:val="Heading2"/>
      </w:pPr>
      <w:r>
        <w:t>第 16 页  QUAD 固定任务与显式算法变体</w:t>
      </w:r>
    </w:p>
    <w:p>
      <w:r>
        <w:t>后面集中讲 QUAD。先把任务固定住：十二个物理状态、十六个总变量，前六个初值在负零点四到正零点四之间，其余为零，实际切成一千零二十四个分区。</w:t>
      </w:r>
    </w:p>
    <w:p>
      <w:r>
        <w:t>步长零点零零五，总时间五，所以是一千个动力学步和五十次神经网络控制。余项上限、截断阈值和 symbolic remainder 历史容量都按表中保存。</w:t>
      </w:r>
    </w:p>
    <w:p>
      <w:r>
        <w:t>阶数可以指定，并非只能固定一种阶数。Huan 原作者 P2、我们修正的 P2，以及我们 P3 的工作阶、点值阶和验证阶各不相同。</w:t>
      </w:r>
    </w:p>
    <w:p>
      <w:r>
        <w:t>这里的 P3 是明确的数值算法变体；下一步再讨论同一 P3 内部的工程加速。当前的同盒对照用 8dd 请求初值和 native-f64；历史 ARCH 的 f90、RPC32 入口在最后几位略有差异，不能偷换为逐位相同。</w:t>
      </w:r>
    </w:p>
    <w:p>
      <w:pPr>
        <w:pStyle w:val="Heading2"/>
      </w:pPr>
      <w:r>
        <w:t>第 17 页  QUAD Huan 的快速结果已复现</w:t>
      </w:r>
    </w:p>
    <w:p>
      <w:r>
        <w:t>Huan 说他的 QUAD 很快，这一点我们独立复现了：parity 加 SR 分块模式，五次完整进程的中位数是七十五点二五秒，一千个共同步全部完成；作者原有日志保存的内部耗时是八十三点零五秒。与此同时，切到我们这组严格同盒条件，Huan 在第五百九十六步失败，失败进程三十三点七六秒；Xiangru 的 ARCH strict 也是五百九十六步，六十一点五六秒。</w:t>
      </w:r>
    </w:p>
    <w:p>
      <w:r>
        <w:t>我们修正 P2 走到七百九十九步，随后第一次有分区拒绝；最终 P3 加三角函数复用走完整一千步，单次总时二十五点五六分钟。快的 parity 和严格路径有不同误差合同，因此我不会把这几行时间除一下当作公平加速比。</w:t>
      </w:r>
    </w:p>
    <w:p>
      <w:r>
        <w:t>事实是：Huan 的快速模式确实存在，我们目前的完整 P3 仍远慢于它；严格合同下还没有完整的四方 T 等于五排名。</w:t>
      </w:r>
    </w:p>
    <w:p>
      <w:pPr>
        <w:pStyle w:val="Heading2"/>
      </w:pPr>
      <w:r>
        <w:t>第 18 页  QUAD 完成性的改进来自哪里</w:t>
      </w:r>
    </w:p>
    <w:p>
      <w:r>
        <w:t>QUAD 的完成性是几类改动合起来的。数学层面，我们处理倒数余项和端点、网络注入的浮点舍入收费，并保留 symbolic remainder 的关系；修正 P2 能让全部分区共同走到七百九十九步，但第八百步有十二个分区拒绝。</w:t>
      </w:r>
    </w:p>
    <w:p>
      <w:r>
        <w:t>算法层面，P3 保留更多多项式信息，并同步提高验证阶，提升预算后走完一千步。工程层面，完整因子保存在 CPU，GPU 分块重建，同时控制计算图和缓存的生命周期；没有删掉历史、减少分区或缩短时域。</w:t>
      </w:r>
    </w:p>
    <w:p>
      <w:r>
        <w:t>最后，性能层面只复用同一次验证中完全相同的正弦或余弦调用。请注意，P2 的数值拒绝和早期 P3 的显存守卫是两个不同问题；前者不能单靠增加显存解决。</w:t>
      </w:r>
    </w:p>
    <w:p>
      <w:pPr>
        <w:pStyle w:val="Heading2"/>
      </w:pPr>
      <w:r>
        <w:t>第 19 页  QUAD 第 580 步 相同初盒上的宽度</w:t>
      </w:r>
    </w:p>
    <w:p>
      <w:r>
        <w:t>先看方法之间的宽度。第五百八十步、也就是时间二点九，三方全部一千零二十四个分区都接受。</w:t>
      </w:r>
    </w:p>
    <w:p>
      <w:r>
        <w:t>表里是各分区 endpoint 宽度的平均值，不是整体 hull。比如第七维，Huan strict 是零点四零二四，我们的 P2 是零点零六四零，P3 是零点零一八七；第十一维由四点四五七降到零点六零六，再到零点二六一。</w:t>
      </w:r>
    </w:p>
    <w:p>
      <w:r>
        <w:t>其他列也可直接看出差异。这里比较的不只是一个实现细节：Huan 的阶数和边界处理与我们不同，所以应称为不同方法的结果。</w:t>
      </w:r>
    </w:p>
    <w:p>
      <w:r>
        <w:t>这个时刻没有匹配的 Xiangru 数值，也没有原生全分区输出；不能凭空填满四方表。新三角函数复用版本在这些已保存范围上和原 P3 相同。</w:t>
      </w:r>
    </w:p>
    <w:p>
      <w:pPr>
        <w:pStyle w:val="Heading2"/>
      </w:pPr>
      <w:r>
        <w:t>第 20 页  QUAD 第 799 步 P2/P3 数值变体的宽度差</w:t>
      </w:r>
    </w:p>
    <w:p>
      <w:r>
        <w:t>再看我们自己的两个数值变体。第七百九十九步、时间三点九九五，P2 和 P3 的全部一千零二十四个分区都还有效，表中是各分区 endpoint 平均宽度。</w:t>
      </w:r>
    </w:p>
    <w:p>
      <w:r>
        <w:t>第六维 P3 约是 P2 的百分之五，第七维约百分之二点六，第三维约百分之七点五；第一维差距小一些，约百分之六十五。随后 P2 在第八百步首次有十二个分区拒绝，P3 最终走完整一千步。</w:t>
      </w:r>
    </w:p>
    <w:p>
      <w:r>
        <w:t>这个证据说明，在这个配置和共同前缀上，P3 的范围更窄且完成性更好；它并不证明升阶在所有系统都更快或必然成功。第八百步以后只看 P2 幸存分区，也不再代表原来的完整初始集合。</w:t>
      </w:r>
    </w:p>
    <w:p>
      <w:pPr>
        <w:pStyle w:val="Heading2"/>
      </w:pPr>
      <w:r>
        <w:t>第 21 页  QUAD 完整 P3 52.56 分钟降到 25.56 分钟</w:t>
      </w:r>
    </w:p>
    <w:p>
      <w:r>
        <w:t>[指图。] 现在把算法保持为同一个 P3，只改变重复计算。</w:t>
      </w:r>
    </w:p>
    <w:p>
      <w:r>
        <w:t>旧版完整一千步的进程总时是三千一百五十三点四五秒，五十二点五六分钟；复用相同正弦、余弦表达式后，是一千五百三十三点七五秒，二十五点五六分钟。总时约快二点零六倍，减少百分之五十一点三六。</w:t>
      </w:r>
    </w:p>
    <w:p>
      <w:r>
        <w:t>主要变化在动力学推进：累计由两千八百六十八点五九秒降为一千二百三十四点八五秒；神经网络累计只有约三点四秒，基本不是瓶颈。这个总时包含初始化、图准备、日志和检查。</w:t>
      </w:r>
    </w:p>
    <w:p>
      <w:r>
        <w:t>它是同配置的单次完成性对照，且共享服务器上另有原生作业并行，尚不能写成五次正式计时的稳定加速率。</w:t>
      </w:r>
    </w:p>
    <w:p>
      <w:pPr>
        <w:pStyle w:val="Heading2"/>
      </w:pPr>
      <w:r>
        <w:t>第 22 页  QUAD 提速没有改变已保存的数值输出</w:t>
      </w:r>
    </w:p>
    <w:p>
      <w:r>
        <w:t>加速以后，我们还核对了输出有没有被悄悄改掉。一千个 observer 文件逐字节相同，其中包括一千零二十四个分区的 endpoint、tube、接受掩码和状态；五十个 controller、五十个 transfer，以及终态文件也完全相同。</w:t>
      </w:r>
    </w:p>
    <w:p>
      <w:r>
        <w:t>最终的 plant 和十四个 symbolic remainder、host 组件、进度与重置状态都核对过。模型、初始集合、P3 阶数、余项上限和一千步工作量没有缩减。</w:t>
      </w:r>
    </w:p>
    <w:p>
      <w:r>
        <w:t>新运行峰值显存约十一点一五 GiB，进程 RSS 约五点六三 GiB，GPU 守卫设为十四 GiB。这些证据支持“同一 P3 实现输出保持一致”，但不是整个神经网络闭环浮点算法的普遍形式证明。</w:t>
      </w:r>
    </w:p>
    <w:p>
      <w:pPr>
        <w:pStyle w:val="Heading2"/>
      </w:pPr>
      <w:r>
        <w:t>第 23 页  QUAD 在 T=5 的范围 模式差别仍然重要</w:t>
      </w:r>
    </w:p>
    <w:p>
      <w:r>
        <w:t>完整到时间五以后，可以诚实地并列 Huan 快速 parity 模式和我们的严格 P3 的绝对 hull 宽度。比如第三维，Huan 是零点零四七七，我们是零点零六九零；第七维是零点零零七零二对零点零一零八五。</w:t>
      </w:r>
    </w:p>
    <w:p>
      <w:r>
        <w:t>Huan 在这些坐标更窄，也更快，这个现象必须呈现。可是两条路径的阶数、舍入处理和误差合同不同，单看更窄并不能证明覆盖一定更正确；反过来，我们也不能因为 strict 这个标签就说它在所有方面优于 parity。</w:t>
      </w:r>
    </w:p>
    <w:p>
      <w:r>
        <w:t>新复用版本的宽度与原 P3 一样。Huan strict、Xiangru strict 和原生 Flow* 目前都没有同一配置的完整 T 等于五范围，因而这页不是完整四方终态比较。</w:t>
      </w:r>
    </w:p>
    <w:p>
      <w:pPr>
        <w:pStyle w:val="Heading2"/>
      </w:pPr>
      <w:r>
        <w:t>第 24 页  QUAD 与新原生入口 共同 40 步对照</w:t>
      </w:r>
    </w:p>
    <w:p>
      <w:r>
        <w:t>为了开始建立原生对照，我们先跑了同一请求初盒上的共同四十步。双方都是一千零二十四个分区全接受，时间零点二。</w:t>
      </w:r>
    </w:p>
    <w:p>
      <w:r>
        <w:t>表里既给每分区 endpoint 平均宽度，也给整体 hull；例如第三维，我们 P3 平均零点二一四四八，修复初值覆盖后的原生 P2 零点二一六六零；整体 hull 分别零点八二零八四和零点八二二九六。这个短程结果说明两方在这些坐标的范围接近，但阶数不同，实际 affine 表示和之后神经网络的输入域也不保证逐位相同。</w:t>
      </w:r>
    </w:p>
    <w:p>
      <w:r>
        <w:t>外层诊断时间一百五十五点四五秒对一百七十一点一四秒，观察开销不同，不报正式速度倍率，更不能从四十步外推到完整一千步。</w:t>
      </w:r>
    </w:p>
    <w:p>
      <w:pPr>
        <w:pStyle w:val="Heading2"/>
      </w:pPr>
      <w:r>
        <w:t>第 25 页  原生 QUAD 先修复初值覆盖，再运行全程</w:t>
      </w:r>
    </w:p>
    <w:p>
      <w:r>
        <w:t>原生入口也需要先保证初始集合覆盖。对于这次 8dd 请求盒，旧原生初始化有三百三十八个分区、三百八十四个下端点少覆盖一个 ULP。</w:t>
      </w:r>
    </w:p>
    <w:p>
      <w:r>
        <w:t>我们保留原中心和原库，只把半径取为到两侧端点的最大向外距离；一万六千三百八十四项精确覆盖检查全部通过。修复后四十步、两次神经网络控制都接受；对两次实际网络输入重放，共八万六千零一十六个 T、L、U 浮点输出一致。</w:t>
      </w:r>
    </w:p>
    <w:p>
      <w:r>
        <w:t>完整原生作业最后保存的快照是九月二十九日北京时间二十点十九分五十三秒：一千零二十四个分区全部接受，已到四百步，目标一千步。它当时配置了四个 CPU worker、128 GiB 主存和十四 GiB GPU 守卫。</w:t>
      </w:r>
    </w:p>
    <w:p>
      <w:r>
        <w:t>这是保存快照，不是今天的实时状态；还没有原生 T 等于五的完整时间和宽度。</w:t>
      </w:r>
    </w:p>
    <w:p>
      <w:pPr>
        <w:pStyle w:val="Heading2"/>
      </w:pPr>
      <w:r>
        <w:t>第 26 页  正确性检查支持的结论</w:t>
      </w:r>
    </w:p>
    <w:p>
      <w:r>
        <w:t>最后把正确性说到证据所能支持的范围。我们检查了初始集合的精确包含、实际接口顺序和数据类型、网络重放、冷恢复、完整步数与分区接受，也核对了数值文件和 symbolic remainder 的内部组件。</w:t>
      </w:r>
    </w:p>
    <w:p>
      <w:r>
        <w:t>ACC 有独立解析反例和隔离修复，倒数运算的通用反例也定位了需要的舍入收费。没有看到靠减少分区、删掉必要历史或者藏起失败步来换取这些成绩的证据。</w:t>
      </w:r>
    </w:p>
    <w:p>
      <w:r>
        <w:t>但仍缺整个控制器浮点界、浮点注入到全部未来轨迹的端到端证明，也缺新 QUAD 候选对其他 benchmark 的统一回归。所谓 strict 开关、VERIFIED 日志以及两个结果宽度接近，都不能替代完整证明；通用函数反例也不能直接说成某个具体 benchmark 的所有轨迹都漏解。</w:t>
      </w:r>
    </w:p>
    <w:p>
      <w:pPr>
        <w:pStyle w:val="Heading2"/>
      </w:pPr>
      <w:r>
        <w:t>第 27 页  当前进展与恢复后的重点</w:t>
      </w:r>
    </w:p>
    <w:p>
      <w:r>
        <w:t>总结今天的可执行结论：我们已有十四配置筛查、七项四方五次正式计时，QUAD 在完整一千步上跑通并把相同 P3 输出的运行时间减半；Airplane 接上了真实网络并有可核对的性质早停；ACC 原生参考得到更正，Unicycle 的宽差缩小到了首个控制周期的局部路径。距离“所有任务都与 Flow* 一样快、一样窄”还有明确差距。</w:t>
      </w:r>
    </w:p>
    <w:p>
      <w:r>
        <w:t>恢复实验后，应该先让原生 QUAD 完成匹配的 T 等于五，再做严格模式下 Huan、Xiangru 与我们的共同合同对照和重复计时；新候选也要在其他任务重跑，ACC 和 Unicycle 的正确性、宽度问题继续定位。今天这份材料只整理已有证据，实验任务当前暂停。</w:t>
      </w:r>
    </w:p>
    <w:p>
      <w:r>
        <w:br w:type="page"/>
      </w:r>
    </w:p>
    <w:p>
      <w:pPr>
        <w:pStyle w:val="Heading1"/>
      </w:pPr>
      <w:r>
        <w:t>附录答疑提示</w:t>
      </w:r>
    </w:p>
    <w:p>
      <w:r>
        <w:t>这些页不计入主讲时间。遇到具体配置或数字追问时再翻到相应页，不需要逐页念表。</w:t>
      </w:r>
    </w:p>
    <w:p>
      <w:pPr>
        <w:pStyle w:val="Heading3"/>
      </w:pPr>
      <w:r>
        <w:t>第 28 页  未四方完成的尝试</w:t>
      </w:r>
    </w:p>
    <w:p>
      <w:r>
        <w:t>如果有人问为什么只选择七个完整案例，就展示每项实际结束状态。DP less robust 和 NAV standard 的原生超时，CartPole 有拒绝或数值终止，TORA homogeneous 是 GPU 拒绝，QUAD 是初期历史状态。</w:t>
      </w:r>
    </w:p>
    <w:p>
      <w:r>
        <w:t>DP more robust 的服务实际加载 less robust 模型，应说明官方任务名和实际权重的差异。表中是单次观察时间，不能并入五次正式中位数。</w:t>
      </w:r>
    </w:p>
    <w:p>
      <w:pPr>
        <w:pStyle w:val="Heading3"/>
      </w:pPr>
      <w:r>
        <w:t>第 29–30 页  十四个配置</w:t>
      </w:r>
    </w:p>
    <w:p>
      <w:r>
        <w:t>如果要核查公平性，就逐项看分区数 B、动力学步长 h、阶数、控制周期、总时间、余项上限。精确初盒、模型与初盒哈希在 `data/arch_configurations.csv`。</w:t>
      </w:r>
    </w:p>
    <w:p>
      <w:r>
        <w:t>尤其提醒：历史 QUAD 的二阶 ARCH 合同与后续 P3 不同，不能用同一个“QUAD”名字掩盖算法变体。</w:t>
      </w:r>
    </w:p>
    <w:p>
      <w:pPr>
        <w:pStyle w:val="Heading3"/>
      </w:pPr>
      <w:r>
        <w:t>第 31–32 页  五次计时的波动范围</w:t>
      </w:r>
    </w:p>
    <w:p>
      <w:r>
        <w:t>表中每格是五次中位数、最小和最大，原始一百四十个入统计样本以及二十八个被排除的预跑保存在 `data/arch_timing_samples.csv`。运行在共享 V100 节点、固定 GPU3 和 CPU14–17，方法轮换执行；这降低了顺序偏差，但不等于整台服务器独占。</w:t>
      </w:r>
    </w:p>
    <w:p>
      <w:r>
        <w:t>ACC 行只代表旧归档输出的执行时间。</w:t>
      </w:r>
    </w:p>
    <w:p>
      <w:pPr>
        <w:pStyle w:val="Heading3"/>
      </w:pPr>
      <w:r>
        <w:t>第 33–36 页  七个完整案例的绝对宽度</w:t>
      </w:r>
    </w:p>
    <w:p>
      <w:r>
        <w:t>当比值看着夸张时，应看相同终点、坐标的绝对上下界差。Unicycle 第四维的约三点五倍对应零点零三五二对零点一二三二，是真实尺度差；NAV standard 的十七倍是接近零的局部分母，不能用于整体描述。</w:t>
      </w:r>
    </w:p>
    <w:p>
      <w:r>
        <w:t>ACC 旧输出保留作历史记录，解释以修复后参考为准。全部坐标与全时序统计在 CSV。</w:t>
      </w:r>
    </w:p>
    <w:p>
      <w:pPr>
        <w:pStyle w:val="Heading3"/>
      </w:pPr>
      <w:r>
        <w:t>第 37–38 页  QUAD 完整 T=5 宽度</w:t>
      </w:r>
    </w:p>
    <w:p>
      <w:r>
        <w:t>这两页列十二个物理坐标里可比的终点绝对 hull。Huan parity 和我们 P3 均完成，但是算法与误差合同不同；严格 Huan、严格 Xiangru 和原生尚无同合同的完整终态。</w:t>
      </w:r>
    </w:p>
    <w:p>
      <w:r>
        <w:t>更窄只说明该实现导出的范围更小，不自动说明集合包含更充分。</w:t>
      </w:r>
    </w:p>
    <w:p>
      <w:pPr>
        <w:pStyle w:val="Heading3"/>
      </w:pPr>
      <w:r>
        <w:t>第 39–40 页  QUAD 历史共同 100 步参考</w:t>
      </w:r>
    </w:p>
    <w:p>
      <w:r>
        <w:t>这组四方历史数据只到时间零点五，使用当时的配置和入口。可以按坐标回答短程范围数值，不可与后来 8dd/native-f64、P3 完整一千步数据拼成同一长程实验。</w:t>
      </w:r>
    </w:p>
    <w:p>
      <w:r>
        <w:t>每维精度、配置差异和运行来源在相应 CSV 与 RESULT 文件。</w:t>
      </w:r>
    </w:p>
    <w:p>
      <w:pPr>
        <w:pStyle w:val="Heading3"/>
      </w:pPr>
      <w:r>
        <w:t>第 41 页  前次汇报的固定 plant 基线</w:t>
      </w:r>
    </w:p>
    <w:p>
      <w:r>
        <w:t>这页用于连接前次汇报。早期原式 Van der Pol 单盒仍慢于原生；本次主要把精力转到官方神经网络闭环配置，以及 QUAD 的完整计算和严格比较。</w:t>
      </w:r>
    </w:p>
    <w:p>
      <w:pPr>
        <w:pStyle w:val="Heading3"/>
      </w:pPr>
      <w:r>
        <w:t>第 42 页  证据与版本范围</w:t>
      </w:r>
    </w:p>
    <w:p>
      <w:r>
        <w:t>如果听众要复查，就说明 slides 包内附来源索引、原精度 CSV、版本和配置哈希。大型 PT/SR 张量、模型权重与执行环境仍在原服务器，包内是关键归档和索引，不是整个求解器环境。</w:t>
      </w:r>
    </w:p>
    <w:sectPr w:rsidR="00FC693F" w:rsidRPr="0006063C" w:rsidSect="00034616">
      <w:footerReference w:type="default" r:id="rId9"/>
      <w:pgSz w:w="11909" w:h="16834"/>
      <w:pgMar w:top="1037" w:right="1152"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8"/>
      </w:rPr>
      <w:t xml:space="preserve">第 </w:t>
    </w:r>
    <w:fldSimple w:instr="PAGE"/>
    <w:r>
      <w:rPr>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00"/>
    </w:pPr>
    <w:rPr>
      <w:rFonts w:ascii="Songti SC" w:hAnsi="Songti SC" w:eastAsia="Songti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Songti SC" w:hAnsi="Songti SC" w:eastAsia="Song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Songti SC" w:hAnsi="Songti SC" w:eastAsia="Songti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Songti SC" w:hAnsi="Songti SC" w:eastAsia="Songti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Songti SC" w:hAnsi="Songti SC" w:eastAsia="Songti S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PyTorch GPU 可达域实验进展中文逐字稿</dc:title>
  <dc:subject>英文演示文稿逐页中文主讲稿与附录答疑口径</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