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E47FF" w14:textId="77777777" w:rsidR="00BF5FF4" w:rsidRPr="00BF5FF4" w:rsidRDefault="00BF5FF4" w:rsidP="00BF5FF4">
      <w:pPr>
        <w:rPr>
          <w:b/>
          <w:bCs/>
        </w:rPr>
      </w:pPr>
      <w:r w:rsidRPr="00BF5FF4">
        <w:rPr>
          <w:b/>
          <w:bCs/>
        </w:rPr>
        <w:t>Insight para Estudos: A Importância das Variáveis e a Curva ROC em Modelos de Classificação</w:t>
      </w:r>
    </w:p>
    <w:p w14:paraId="0FECA335" w14:textId="77777777" w:rsidR="00BF5FF4" w:rsidRPr="00BF5FF4" w:rsidRDefault="00BF5FF4" w:rsidP="00BF5FF4">
      <w:pPr>
        <w:rPr>
          <w:b/>
          <w:bCs/>
        </w:rPr>
      </w:pPr>
      <w:r w:rsidRPr="00BF5FF4">
        <w:rPr>
          <w:b/>
          <w:bCs/>
        </w:rPr>
        <w:t>1. A Importância das Variáveis</w:t>
      </w:r>
    </w:p>
    <w:p w14:paraId="043DEA1F" w14:textId="77777777" w:rsidR="00BF5FF4" w:rsidRPr="00BF5FF4" w:rsidRDefault="00BF5FF4" w:rsidP="00BF5FF4">
      <w:r w:rsidRPr="00BF5FF4">
        <w:t xml:space="preserve">Ao treinar um modelo de Machine Learning para prever o risco de crédito de um cliente, como você fez no seu projeto com o </w:t>
      </w:r>
      <w:proofErr w:type="spellStart"/>
      <w:r w:rsidRPr="00BF5FF4">
        <w:rPr>
          <w:b/>
          <w:bCs/>
        </w:rPr>
        <w:t>RandomForestClassifier</w:t>
      </w:r>
      <w:proofErr w:type="spellEnd"/>
      <w:r w:rsidRPr="00BF5FF4">
        <w:t>, é crucial entender quais variáveis estão mais influenciando a previsão do modelo.</w:t>
      </w:r>
    </w:p>
    <w:p w14:paraId="564B4DC6" w14:textId="77777777" w:rsidR="00BF5FF4" w:rsidRPr="00BF5FF4" w:rsidRDefault="00BF5FF4" w:rsidP="00BF5FF4">
      <w:pPr>
        <w:numPr>
          <w:ilvl w:val="0"/>
          <w:numId w:val="1"/>
        </w:numPr>
      </w:pPr>
      <w:r w:rsidRPr="00BF5FF4">
        <w:rPr>
          <w:b/>
          <w:bCs/>
        </w:rPr>
        <w:t>Por que é importante?</w:t>
      </w:r>
    </w:p>
    <w:p w14:paraId="21F38CB5" w14:textId="77777777" w:rsidR="00BF5FF4" w:rsidRPr="00BF5FF4" w:rsidRDefault="00BF5FF4" w:rsidP="00BF5FF4">
      <w:pPr>
        <w:numPr>
          <w:ilvl w:val="1"/>
          <w:numId w:val="1"/>
        </w:numPr>
      </w:pPr>
      <w:r w:rsidRPr="00BF5FF4">
        <w:rPr>
          <w:b/>
          <w:bCs/>
        </w:rPr>
        <w:t>Interpretação</w:t>
      </w:r>
      <w:r w:rsidRPr="00BF5FF4">
        <w:t xml:space="preserve">: Através da análise de </w:t>
      </w:r>
      <w:r w:rsidRPr="00BF5FF4">
        <w:rPr>
          <w:b/>
          <w:bCs/>
        </w:rPr>
        <w:t>importância das variáveis</w:t>
      </w:r>
      <w:r w:rsidRPr="00BF5FF4">
        <w:t>, conseguimos entender como o modelo está tomando suas decisões. Isso pode ser fundamental para um analista de crédito ou um especialista em negócios que precise validar se o modelo está utilizando informações relevantes e precisas para suas previsões.</w:t>
      </w:r>
    </w:p>
    <w:p w14:paraId="1769C530" w14:textId="77777777" w:rsidR="00BF5FF4" w:rsidRPr="00BF5FF4" w:rsidRDefault="00BF5FF4" w:rsidP="00BF5FF4">
      <w:pPr>
        <w:numPr>
          <w:ilvl w:val="1"/>
          <w:numId w:val="1"/>
        </w:numPr>
      </w:pPr>
      <w:r w:rsidRPr="00BF5FF4">
        <w:rPr>
          <w:b/>
          <w:bCs/>
        </w:rPr>
        <w:t>Aperfeiçoamento do Modelo</w:t>
      </w:r>
      <w:r w:rsidRPr="00BF5FF4">
        <w:t xml:space="preserve">: Sabendo quais variáveis são mais importantes, você pode otimizar o processo, ajustando os dados, </w:t>
      </w:r>
      <w:proofErr w:type="gramStart"/>
      <w:r w:rsidRPr="00BF5FF4">
        <w:t>criando novas</w:t>
      </w:r>
      <w:proofErr w:type="gramEnd"/>
      <w:r w:rsidRPr="00BF5FF4">
        <w:t xml:space="preserve"> variáveis ou até excluindo aquelas que não trazem valor, o que pode melhorar a performance do modelo.</w:t>
      </w:r>
    </w:p>
    <w:p w14:paraId="4FBE7636" w14:textId="77777777" w:rsidR="00BF5FF4" w:rsidRPr="00BF5FF4" w:rsidRDefault="00BF5FF4" w:rsidP="00BF5FF4">
      <w:pPr>
        <w:numPr>
          <w:ilvl w:val="0"/>
          <w:numId w:val="1"/>
        </w:numPr>
      </w:pPr>
      <w:r w:rsidRPr="00BF5FF4">
        <w:rPr>
          <w:b/>
          <w:bCs/>
        </w:rPr>
        <w:t>Exemplo prático</w:t>
      </w:r>
      <w:r w:rsidRPr="00BF5FF4">
        <w:t>: Se a variável "salário anual" tem uma importância muito baixa em relação a outras variáveis como "comportamento de pagamento" ou "número de contas bancárias", isso pode indicar que o modelo está se baseando mais em como o cliente lida com o crédito do que na sua renda, o que é um ótimo insight para analisar os dados.</w:t>
      </w:r>
    </w:p>
    <w:p w14:paraId="58C9E329" w14:textId="77777777" w:rsidR="00BF5FF4" w:rsidRPr="00BF5FF4" w:rsidRDefault="00BF5FF4" w:rsidP="00BF5FF4">
      <w:pPr>
        <w:rPr>
          <w:b/>
          <w:bCs/>
          <w:lang w:val="en-US"/>
        </w:rPr>
      </w:pPr>
      <w:r w:rsidRPr="00BF5FF4">
        <w:rPr>
          <w:b/>
          <w:bCs/>
          <w:lang w:val="en-US"/>
        </w:rPr>
        <w:t>2. Curva ROC (Receiver Operating Characteristic)</w:t>
      </w:r>
    </w:p>
    <w:p w14:paraId="541C8B2A" w14:textId="77777777" w:rsidR="00BF5FF4" w:rsidRPr="00BF5FF4" w:rsidRDefault="00BF5FF4" w:rsidP="00BF5FF4">
      <w:r w:rsidRPr="00BF5FF4">
        <w:t xml:space="preserve">A </w:t>
      </w:r>
      <w:r w:rsidRPr="00BF5FF4">
        <w:rPr>
          <w:b/>
          <w:bCs/>
        </w:rPr>
        <w:t>Curva ROC</w:t>
      </w:r>
      <w:r w:rsidRPr="00BF5FF4">
        <w:t xml:space="preserve"> é uma ferramenta muito útil para avaliar a performance de modelos de classificação, especialmente quando temos mais de duas classes ou uma desproporção nos dados (por exemplo, mais clientes com bom score de crédito do que com score ruim).</w:t>
      </w:r>
    </w:p>
    <w:p w14:paraId="661399FB" w14:textId="77777777" w:rsidR="00BF5FF4" w:rsidRPr="00BF5FF4" w:rsidRDefault="00BF5FF4" w:rsidP="00BF5FF4">
      <w:pPr>
        <w:numPr>
          <w:ilvl w:val="0"/>
          <w:numId w:val="2"/>
        </w:numPr>
      </w:pPr>
      <w:r w:rsidRPr="00BF5FF4">
        <w:rPr>
          <w:b/>
          <w:bCs/>
        </w:rPr>
        <w:t>Por que a Curva ROC é importante?</w:t>
      </w:r>
    </w:p>
    <w:p w14:paraId="19071637" w14:textId="77777777" w:rsidR="00BF5FF4" w:rsidRPr="00BF5FF4" w:rsidRDefault="00BF5FF4" w:rsidP="00BF5FF4">
      <w:pPr>
        <w:numPr>
          <w:ilvl w:val="1"/>
          <w:numId w:val="2"/>
        </w:numPr>
      </w:pPr>
      <w:r w:rsidRPr="00BF5FF4">
        <w:rPr>
          <w:b/>
          <w:bCs/>
        </w:rPr>
        <w:lastRenderedPageBreak/>
        <w:t>Avaliação visual</w:t>
      </w:r>
      <w:r w:rsidRPr="00BF5FF4">
        <w:t xml:space="preserve">: A Curva ROC permite visualizar a taxa de </w:t>
      </w:r>
      <w:r w:rsidRPr="00BF5FF4">
        <w:rPr>
          <w:b/>
          <w:bCs/>
        </w:rPr>
        <w:t>falsos positivos</w:t>
      </w:r>
      <w:r w:rsidRPr="00BF5FF4">
        <w:t xml:space="preserve"> e </w:t>
      </w:r>
      <w:r w:rsidRPr="00BF5FF4">
        <w:rPr>
          <w:b/>
          <w:bCs/>
        </w:rPr>
        <w:t>verdadeiros positivos</w:t>
      </w:r>
      <w:r w:rsidRPr="00BF5FF4">
        <w:t xml:space="preserve"> ao variar o limiar de decisão do modelo. Isso ajuda a entender a trade-off entre sensibilidade (capacidade de identificar clientes com crédito ruim) e especificidade (evitar classificar erroneamente bons clientes como de risco).</w:t>
      </w:r>
    </w:p>
    <w:p w14:paraId="3FEC0243" w14:textId="77777777" w:rsidR="00BF5FF4" w:rsidRPr="00BF5FF4" w:rsidRDefault="00BF5FF4" w:rsidP="00BF5FF4">
      <w:pPr>
        <w:numPr>
          <w:ilvl w:val="1"/>
          <w:numId w:val="2"/>
        </w:numPr>
      </w:pPr>
      <w:r w:rsidRPr="00BF5FF4">
        <w:rPr>
          <w:b/>
          <w:bCs/>
        </w:rPr>
        <w:t>AUC (Área Sob a Curva)</w:t>
      </w:r>
      <w:r w:rsidRPr="00BF5FF4">
        <w:t>: O AUC é uma métrica que quantifica a capacidade do modelo em distinguir entre as classes. Quanto mais próximo de 1 for o valor de AUC, melhor será a capacidade de discriminação do modelo. Isso é fundamental para entender quão bem o modelo irá performar em dados reais.</w:t>
      </w:r>
    </w:p>
    <w:p w14:paraId="5C1FACB7" w14:textId="77777777" w:rsidR="00BF5FF4" w:rsidRPr="00BF5FF4" w:rsidRDefault="00BF5FF4" w:rsidP="00BF5FF4">
      <w:pPr>
        <w:numPr>
          <w:ilvl w:val="0"/>
          <w:numId w:val="2"/>
        </w:numPr>
      </w:pPr>
      <w:r w:rsidRPr="00BF5FF4">
        <w:rPr>
          <w:b/>
          <w:bCs/>
        </w:rPr>
        <w:t>Exemplo prático</w:t>
      </w:r>
      <w:r w:rsidRPr="00BF5FF4">
        <w:t>: Se você obtiver um AUC de 0.95, isso significa que o modelo tem uma excelente capacidade de distinguir entre clientes de risco bom e ruim. Porém, se o AUC for 0.5, isso indicaria que o modelo não tem mais capacidade de discriminação do que uma escolha aleatória.</w:t>
      </w:r>
    </w:p>
    <w:p w14:paraId="4631C34B" w14:textId="77777777" w:rsidR="00BF5FF4" w:rsidRPr="00BF5FF4" w:rsidRDefault="00BF5FF4" w:rsidP="00BF5FF4">
      <w:pPr>
        <w:rPr>
          <w:b/>
          <w:bCs/>
        </w:rPr>
      </w:pPr>
      <w:r w:rsidRPr="00BF5FF4">
        <w:rPr>
          <w:b/>
          <w:bCs/>
        </w:rPr>
        <w:t>3. Reflexões para o Futuro</w:t>
      </w:r>
    </w:p>
    <w:p w14:paraId="7E1DF3C7" w14:textId="77777777" w:rsidR="00BF5FF4" w:rsidRPr="00BF5FF4" w:rsidRDefault="00BF5FF4" w:rsidP="00BF5FF4">
      <w:r w:rsidRPr="00BF5FF4">
        <w:t>Ao seguir os passos do seu projeto, você não apenas treinou um modelo, mas também adquiriu uma visão mais profunda sobre como os modelos de Machine Learning podem ser aplicados em contextos financeiros, como a análise de crédito. Algumas ideias para estudos futuros incluem:</w:t>
      </w:r>
    </w:p>
    <w:p w14:paraId="5E1E09D5" w14:textId="77777777" w:rsidR="00BF5FF4" w:rsidRPr="00BF5FF4" w:rsidRDefault="00BF5FF4" w:rsidP="00BF5FF4">
      <w:pPr>
        <w:numPr>
          <w:ilvl w:val="0"/>
          <w:numId w:val="3"/>
        </w:numPr>
      </w:pPr>
      <w:r w:rsidRPr="00BF5FF4">
        <w:rPr>
          <w:b/>
          <w:bCs/>
        </w:rPr>
        <w:t>Melhorar a qualidade dos dados</w:t>
      </w:r>
      <w:r w:rsidRPr="00BF5FF4">
        <w:t xml:space="preserve">: A qualidade dos dados influencia diretamente a performance do modelo. Um estudo mais aprofundado sobre como tratar valores ausentes, corrigir outliers ou </w:t>
      </w:r>
      <w:proofErr w:type="gramStart"/>
      <w:r w:rsidRPr="00BF5FF4">
        <w:t>criar novas</w:t>
      </w:r>
      <w:proofErr w:type="gramEnd"/>
      <w:r w:rsidRPr="00BF5FF4">
        <w:t xml:space="preserve"> variáveis pode trazer melhorias significativas.</w:t>
      </w:r>
    </w:p>
    <w:p w14:paraId="416C29FD" w14:textId="77777777" w:rsidR="00BF5FF4" w:rsidRPr="00BF5FF4" w:rsidRDefault="00BF5FF4" w:rsidP="00BF5FF4">
      <w:pPr>
        <w:numPr>
          <w:ilvl w:val="0"/>
          <w:numId w:val="3"/>
        </w:numPr>
      </w:pPr>
      <w:r w:rsidRPr="00BF5FF4">
        <w:rPr>
          <w:b/>
          <w:bCs/>
        </w:rPr>
        <w:t>Tentar outros modelos</w:t>
      </w:r>
      <w:r w:rsidRPr="00BF5FF4">
        <w:t xml:space="preserve">: Embora o Random Forest seja poderoso, tentar outros modelos como </w:t>
      </w:r>
      <w:proofErr w:type="spellStart"/>
      <w:r w:rsidRPr="00BF5FF4">
        <w:rPr>
          <w:b/>
          <w:bCs/>
        </w:rPr>
        <w:t>Gradient</w:t>
      </w:r>
      <w:proofErr w:type="spellEnd"/>
      <w:r w:rsidRPr="00BF5FF4">
        <w:rPr>
          <w:b/>
          <w:bCs/>
        </w:rPr>
        <w:t xml:space="preserve"> </w:t>
      </w:r>
      <w:proofErr w:type="spellStart"/>
      <w:r w:rsidRPr="00BF5FF4">
        <w:rPr>
          <w:b/>
          <w:bCs/>
        </w:rPr>
        <w:t>Boosting</w:t>
      </w:r>
      <w:proofErr w:type="spellEnd"/>
      <w:r w:rsidRPr="00BF5FF4">
        <w:t xml:space="preserve">, </w:t>
      </w:r>
      <w:r w:rsidRPr="00BF5FF4">
        <w:rPr>
          <w:b/>
          <w:bCs/>
        </w:rPr>
        <w:t>SVM</w:t>
      </w:r>
      <w:r w:rsidRPr="00BF5FF4">
        <w:t xml:space="preserve"> ou até redes neurais pode trazer insights diferentes, especialmente ao lidar com um grande volume de dados.</w:t>
      </w:r>
    </w:p>
    <w:p w14:paraId="6D93A12E" w14:textId="77777777" w:rsidR="00BF5FF4" w:rsidRPr="00BF5FF4" w:rsidRDefault="00BF5FF4" w:rsidP="00BF5FF4">
      <w:pPr>
        <w:numPr>
          <w:ilvl w:val="0"/>
          <w:numId w:val="3"/>
        </w:numPr>
      </w:pPr>
      <w:r w:rsidRPr="00BF5FF4">
        <w:rPr>
          <w:b/>
          <w:bCs/>
        </w:rPr>
        <w:t xml:space="preserve">Análise de </w:t>
      </w:r>
      <w:proofErr w:type="spellStart"/>
      <w:r w:rsidRPr="00BF5FF4">
        <w:rPr>
          <w:b/>
          <w:bCs/>
        </w:rPr>
        <w:t>Fairness</w:t>
      </w:r>
      <w:proofErr w:type="spellEnd"/>
      <w:r w:rsidRPr="00BF5FF4">
        <w:rPr>
          <w:b/>
          <w:bCs/>
        </w:rPr>
        <w:t xml:space="preserve"> e Viés</w:t>
      </w:r>
      <w:r w:rsidRPr="00BF5FF4">
        <w:t xml:space="preserve">: Em modelos de crédito, é importante garantir que o modelo não tenha </w:t>
      </w:r>
      <w:r w:rsidRPr="00BF5FF4">
        <w:rPr>
          <w:b/>
          <w:bCs/>
        </w:rPr>
        <w:t>viés discriminatório</w:t>
      </w:r>
      <w:r w:rsidRPr="00BF5FF4">
        <w:t>. Estudar como os modelos podem ser ajustados para tratar desigualdades, como a discriminação de gênero ou etnia, seria um excelente avanço.</w:t>
      </w:r>
    </w:p>
    <w:p w14:paraId="539B4C7C" w14:textId="77777777" w:rsidR="00BF5FF4" w:rsidRPr="00BF5FF4" w:rsidRDefault="00BF5FF4" w:rsidP="00BF5FF4">
      <w:pPr>
        <w:rPr>
          <w:b/>
          <w:bCs/>
        </w:rPr>
      </w:pPr>
      <w:r w:rsidRPr="00BF5FF4">
        <w:rPr>
          <w:b/>
          <w:bCs/>
        </w:rPr>
        <w:t>Conclusão</w:t>
      </w:r>
    </w:p>
    <w:p w14:paraId="07D204BF" w14:textId="77777777" w:rsidR="00BF5FF4" w:rsidRPr="00BF5FF4" w:rsidRDefault="00BF5FF4" w:rsidP="00BF5FF4">
      <w:r w:rsidRPr="00BF5FF4">
        <w:lastRenderedPageBreak/>
        <w:t xml:space="preserve">Estudos sobre a análise de crédito com Machine Learning podem ser tanto técnicos quanto éticos. Ao aprofundar os conceitos de </w:t>
      </w:r>
      <w:r w:rsidRPr="00BF5FF4">
        <w:rPr>
          <w:b/>
          <w:bCs/>
        </w:rPr>
        <w:t>importância das variáveis</w:t>
      </w:r>
      <w:r w:rsidRPr="00BF5FF4">
        <w:t xml:space="preserve">, </w:t>
      </w:r>
      <w:r w:rsidRPr="00BF5FF4">
        <w:rPr>
          <w:b/>
          <w:bCs/>
        </w:rPr>
        <w:t>curva ROC</w:t>
      </w:r>
      <w:r w:rsidRPr="00BF5FF4">
        <w:t xml:space="preserve"> e </w:t>
      </w:r>
      <w:r w:rsidRPr="00BF5FF4">
        <w:rPr>
          <w:b/>
          <w:bCs/>
        </w:rPr>
        <w:t>avaliação de modelos</w:t>
      </w:r>
      <w:r w:rsidRPr="00BF5FF4">
        <w:t>, você não só se prepara para melhorar a performance do modelo, mas também ganha ferramentas para interpretá-lo e garantir que ele seja justo e eficiente.</w:t>
      </w:r>
    </w:p>
    <w:p w14:paraId="0B737077" w14:textId="77777777" w:rsidR="00AE0CAF" w:rsidRDefault="00AE0CAF"/>
    <w:sectPr w:rsidR="00AE0CAF" w:rsidSect="00BF5FF4">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A54C7"/>
    <w:multiLevelType w:val="multilevel"/>
    <w:tmpl w:val="188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95C7E"/>
    <w:multiLevelType w:val="multilevel"/>
    <w:tmpl w:val="15E2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94100"/>
    <w:multiLevelType w:val="multilevel"/>
    <w:tmpl w:val="C170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871029">
    <w:abstractNumId w:val="2"/>
  </w:num>
  <w:num w:numId="2" w16cid:durableId="395124325">
    <w:abstractNumId w:val="1"/>
  </w:num>
  <w:num w:numId="3" w16cid:durableId="17277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9F"/>
    <w:rsid w:val="00053139"/>
    <w:rsid w:val="0060424C"/>
    <w:rsid w:val="008E79AC"/>
    <w:rsid w:val="00AD439F"/>
    <w:rsid w:val="00AE0CAF"/>
    <w:rsid w:val="00BF5F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8A601-4DFD-4C16-A9CA-ADBA9589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D4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D4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D43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D43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D43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D43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D43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D43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D439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439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D439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D439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D439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D439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D439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D439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D439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D439F"/>
    <w:rPr>
      <w:rFonts w:eastAsiaTheme="majorEastAsia" w:cstheme="majorBidi"/>
      <w:color w:val="272727" w:themeColor="text1" w:themeTint="D8"/>
    </w:rPr>
  </w:style>
  <w:style w:type="paragraph" w:styleId="Ttulo">
    <w:name w:val="Title"/>
    <w:basedOn w:val="Normal"/>
    <w:next w:val="Normal"/>
    <w:link w:val="TtuloChar"/>
    <w:uiPriority w:val="10"/>
    <w:qFormat/>
    <w:rsid w:val="00AD4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D43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D439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D439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D439F"/>
    <w:pPr>
      <w:spacing w:before="160"/>
      <w:jc w:val="center"/>
    </w:pPr>
    <w:rPr>
      <w:i/>
      <w:iCs/>
      <w:color w:val="404040" w:themeColor="text1" w:themeTint="BF"/>
    </w:rPr>
  </w:style>
  <w:style w:type="character" w:customStyle="1" w:styleId="CitaoChar">
    <w:name w:val="Citação Char"/>
    <w:basedOn w:val="Fontepargpadro"/>
    <w:link w:val="Citao"/>
    <w:uiPriority w:val="29"/>
    <w:rsid w:val="00AD439F"/>
    <w:rPr>
      <w:i/>
      <w:iCs/>
      <w:color w:val="404040" w:themeColor="text1" w:themeTint="BF"/>
    </w:rPr>
  </w:style>
  <w:style w:type="paragraph" w:styleId="PargrafodaLista">
    <w:name w:val="List Paragraph"/>
    <w:basedOn w:val="Normal"/>
    <w:uiPriority w:val="34"/>
    <w:qFormat/>
    <w:rsid w:val="00AD439F"/>
    <w:pPr>
      <w:ind w:left="720"/>
      <w:contextualSpacing/>
    </w:pPr>
  </w:style>
  <w:style w:type="character" w:styleId="nfaseIntensa">
    <w:name w:val="Intense Emphasis"/>
    <w:basedOn w:val="Fontepargpadro"/>
    <w:uiPriority w:val="21"/>
    <w:qFormat/>
    <w:rsid w:val="00AD439F"/>
    <w:rPr>
      <w:i/>
      <w:iCs/>
      <w:color w:val="0F4761" w:themeColor="accent1" w:themeShade="BF"/>
    </w:rPr>
  </w:style>
  <w:style w:type="paragraph" w:styleId="CitaoIntensa">
    <w:name w:val="Intense Quote"/>
    <w:basedOn w:val="Normal"/>
    <w:next w:val="Normal"/>
    <w:link w:val="CitaoIntensaChar"/>
    <w:uiPriority w:val="30"/>
    <w:qFormat/>
    <w:rsid w:val="00AD4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D439F"/>
    <w:rPr>
      <w:i/>
      <w:iCs/>
      <w:color w:val="0F4761" w:themeColor="accent1" w:themeShade="BF"/>
    </w:rPr>
  </w:style>
  <w:style w:type="character" w:styleId="RefernciaIntensa">
    <w:name w:val="Intense Reference"/>
    <w:basedOn w:val="Fontepargpadro"/>
    <w:uiPriority w:val="32"/>
    <w:qFormat/>
    <w:rsid w:val="00AD43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34228">
      <w:bodyDiv w:val="1"/>
      <w:marLeft w:val="0"/>
      <w:marRight w:val="0"/>
      <w:marTop w:val="0"/>
      <w:marBottom w:val="0"/>
      <w:divBdr>
        <w:top w:val="none" w:sz="0" w:space="0" w:color="auto"/>
        <w:left w:val="none" w:sz="0" w:space="0" w:color="auto"/>
        <w:bottom w:val="none" w:sz="0" w:space="0" w:color="auto"/>
        <w:right w:val="none" w:sz="0" w:space="0" w:color="auto"/>
      </w:divBdr>
    </w:div>
    <w:div w:id="18165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605</Words>
  <Characters>3270</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Souza</dc:creator>
  <cp:keywords/>
  <dc:description/>
  <cp:lastModifiedBy>Leandro Souza</cp:lastModifiedBy>
  <cp:revision>2</cp:revision>
  <dcterms:created xsi:type="dcterms:W3CDTF">2025-03-28T19:03:00Z</dcterms:created>
  <dcterms:modified xsi:type="dcterms:W3CDTF">2025-03-28T19:05:00Z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2025-03-28T19:05:39Z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1f301de5-d58a-442c-a282-80a1a993f044</vt:lpwstr>
  </property>
  <property fmtid="{D5CDD505-2E9C-101B-9397-08002B2CF9AE}" pid="7" name="MSIP_Label_defa4170-0d19-0005-0004-bc88714345d2_ActionId">
    <vt:lpwstr>fa6832e7-ef97-47ea-ac68-fde928595ed8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