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2F7C" w14:textId="7C80DF30" w:rsidR="006A6CEE" w:rsidRDefault="008B3AA8" w:rsidP="008B3AA8">
      <w:pPr>
        <w:pStyle w:val="Titre1"/>
      </w:pPr>
      <w:r>
        <w:t>Chapitre 1 : Le village</w:t>
      </w:r>
    </w:p>
    <w:p w14:paraId="461F9CF8" w14:textId="77777777" w:rsidR="00CD2DDD" w:rsidRPr="00CD2DDD" w:rsidRDefault="00CD2DDD" w:rsidP="00CD2DDD"/>
    <w:p w14:paraId="38903DF2" w14:textId="30C292BD" w:rsidR="008B3AA8" w:rsidRDefault="008B3AA8" w:rsidP="008B3AA8">
      <w:pPr>
        <w:pStyle w:val="Titre2"/>
      </w:pPr>
      <w:r>
        <w:t>Acte 1 : A la rescousse de Robin, le voyageur temporel.</w:t>
      </w:r>
    </w:p>
    <w:p w14:paraId="16BA13BF" w14:textId="3373A293" w:rsidR="008B3AA8" w:rsidRDefault="008B3AA8">
      <w:r>
        <w:t xml:space="preserve">Pour libérer Robin prisonnier dans un caveau du </w:t>
      </w:r>
      <w:proofErr w:type="spellStart"/>
      <w:r>
        <w:t>cimetierre</w:t>
      </w:r>
      <w:proofErr w:type="spellEnd"/>
      <w:r>
        <w:t xml:space="preserve">, </w:t>
      </w:r>
      <w:proofErr w:type="spellStart"/>
      <w:r>
        <w:t>Ansgarde</w:t>
      </w:r>
      <w:proofErr w:type="spellEnd"/>
      <w:r>
        <w:t xml:space="preserve"> va devoir récupérer les clés du caveau sur le trousseau à la ceinture du gardien du </w:t>
      </w:r>
      <w:proofErr w:type="spellStart"/>
      <w:r>
        <w:t>cimetierre</w:t>
      </w:r>
      <w:proofErr w:type="spellEnd"/>
      <w:r>
        <w:t>.</w:t>
      </w:r>
    </w:p>
    <w:p w14:paraId="0C95C0A0" w14:textId="323012AD" w:rsidR="008B3AA8" w:rsidRDefault="008B3AA8">
      <w:r>
        <w:t>Le gardien boit des coups avec ces potes dans la taverne. L’idée est de lui voler ses clés après l’avoir saoulé. Pour cela, il faut de l’argent car il faut payer un verre au gardien.</w:t>
      </w:r>
    </w:p>
    <w:p w14:paraId="0A3C5D8C" w14:textId="56C91C83" w:rsidR="008B3AA8" w:rsidRDefault="008B3AA8">
      <w:proofErr w:type="spellStart"/>
      <w:r>
        <w:t>Ansgarde</w:t>
      </w:r>
      <w:proofErr w:type="spellEnd"/>
      <w:r>
        <w:t xml:space="preserve"> trouvera une bourse tombée dans un pot de fleur aux abords d’une maison. Elle pourra utiliser l’argent pour donner à boire au gardien et ses amis en payant une tournée. Mais ça n’endormira que les potes du gardien. Ce dernier tient bien l’alcool.</w:t>
      </w:r>
      <w:r w:rsidR="00FF24F5">
        <w:t xml:space="preserve"> (</w:t>
      </w:r>
      <w:proofErr w:type="gramStart"/>
      <w:r w:rsidR="00FF24F5">
        <w:t>autre</w:t>
      </w:r>
      <w:proofErr w:type="gramEnd"/>
      <w:r w:rsidR="00FF24F5">
        <w:t xml:space="preserve"> possibilité : </w:t>
      </w:r>
      <w:proofErr w:type="spellStart"/>
      <w:r w:rsidR="00FF24F5">
        <w:t>Ansgarde</w:t>
      </w:r>
      <w:proofErr w:type="spellEnd"/>
      <w:r w:rsidR="00FF24F5">
        <w:t xml:space="preserve"> commence l’aventure avec quelques piécettes en bourse, c’est une princesse, après tout).</w:t>
      </w:r>
    </w:p>
    <w:p w14:paraId="7D319564" w14:textId="36E144C8" w:rsidR="008B3AA8" w:rsidRDefault="008B3AA8">
      <w:r>
        <w:t xml:space="preserve">A court d’argent, </w:t>
      </w:r>
      <w:proofErr w:type="spellStart"/>
      <w:r>
        <w:t>Ansgarde</w:t>
      </w:r>
      <w:proofErr w:type="spellEnd"/>
      <w:r>
        <w:t xml:space="preserve"> devra voler la bourse à la ceinture d’un des potes endormis du gardien, et pour cela, elle devra distraire son attention </w:t>
      </w:r>
      <w:r w:rsidRPr="00FF24F5">
        <w:rPr>
          <w:b/>
          <w:bCs/>
          <w:highlight w:val="yellow"/>
        </w:rPr>
        <w:t>[Manque une description]</w:t>
      </w:r>
      <w:r>
        <w:t>.</w:t>
      </w:r>
    </w:p>
    <w:p w14:paraId="635FFFBC" w14:textId="340F2C61" w:rsidR="008B3AA8" w:rsidRDefault="008B3AA8">
      <w:r w:rsidRPr="008B3AA8">
        <w:rPr>
          <w:u w:val="single"/>
        </w:rPr>
        <w:t>Une fausse piste :</w:t>
      </w:r>
      <w:r>
        <w:t xml:space="preserve"> Dans le village, un type louche propose de la fausse monnaie en échange d’un autre objet </w:t>
      </w:r>
      <w:r w:rsidRPr="00FF24F5">
        <w:rPr>
          <w:b/>
          <w:bCs/>
          <w:highlight w:val="yellow"/>
        </w:rPr>
        <w:t>[A Préciser]</w:t>
      </w:r>
      <w:r>
        <w:t xml:space="preserve">. La fausse monnaie sera immédiatement détectée par le barman et </w:t>
      </w:r>
      <w:proofErr w:type="spellStart"/>
      <w:r>
        <w:t>Ansgarde</w:t>
      </w:r>
      <w:proofErr w:type="spellEnd"/>
      <w:r>
        <w:t xml:space="preserve"> jetée à la porte de l’établissement. (</w:t>
      </w:r>
      <w:r w:rsidR="00FF24F5">
        <w:t>Elle</w:t>
      </w:r>
      <w:r>
        <w:t xml:space="preserve"> pourra re-rentrer, bien évidemment).</w:t>
      </w:r>
    </w:p>
    <w:p w14:paraId="78419C8A" w14:textId="77777777" w:rsidR="00FF24F5" w:rsidRDefault="00FF24F5" w:rsidP="00CD2DDD">
      <w:pPr>
        <w:pStyle w:val="Titre3"/>
      </w:pPr>
      <w:r w:rsidRPr="00FF24F5">
        <w:t>Dialogues :</w:t>
      </w:r>
    </w:p>
    <w:p w14:paraId="19A55EB8" w14:textId="6D9C6D7D" w:rsidR="00CD2DDD" w:rsidRDefault="00CD2DDD" w:rsidP="00CD2DDD">
      <w:pPr>
        <w:pStyle w:val="Titre4"/>
      </w:pPr>
      <w:r>
        <w:t>Entrée dans la taverne</w:t>
      </w:r>
    </w:p>
    <w:p w14:paraId="377194A0" w14:textId="2F5D2032" w:rsidR="00FF24F5" w:rsidRDefault="00FF24F5">
      <w:r w:rsidRPr="00CD2DDD">
        <w:rPr>
          <w:b/>
          <w:bCs/>
        </w:rPr>
        <w:t>Gardien à un de ses potes</w:t>
      </w:r>
      <w:r>
        <w:t xml:space="preserve"> : « Tu es pénible </w:t>
      </w:r>
      <w:proofErr w:type="spellStart"/>
      <w:r>
        <w:t>Héribert</w:t>
      </w:r>
      <w:proofErr w:type="spellEnd"/>
      <w:r>
        <w:t> ! Tu te fais toujours payer des coups, mais on ne voit jamais la queue d’une tournée de ta part ! … Tu sembles pourtant ne pas être dans le besoin ! »</w:t>
      </w:r>
    </w:p>
    <w:p w14:paraId="0B449049" w14:textId="7DC0C462" w:rsidR="00FF24F5" w:rsidRDefault="00FF24F5" w:rsidP="00CD2DDD">
      <w:pPr>
        <w:pStyle w:val="Titre4"/>
      </w:pPr>
      <w:proofErr w:type="spellStart"/>
      <w:r>
        <w:t>Ansgarde</w:t>
      </w:r>
      <w:proofErr w:type="spellEnd"/>
      <w:r>
        <w:t xml:space="preserve"> et le barman :</w:t>
      </w:r>
    </w:p>
    <w:p w14:paraId="5864D19D" w14:textId="4ACF33CD" w:rsidR="00FF24F5" w:rsidRDefault="00FF24F5">
      <w:r w:rsidRPr="00CD2DDD">
        <w:rPr>
          <w:b/>
          <w:bCs/>
        </w:rPr>
        <w:t>Barman</w:t>
      </w:r>
      <w:r>
        <w:t xml:space="preserve"> : « Bonjour ma bonne dame, qu’est-ce que je vous </w:t>
      </w:r>
      <w:proofErr w:type="gramStart"/>
      <w:r>
        <w:t>sert</w:t>
      </w:r>
      <w:proofErr w:type="gramEnd"/>
      <w:r>
        <w:t> ? »</w:t>
      </w:r>
    </w:p>
    <w:p w14:paraId="32DAF027" w14:textId="1DAAAF93" w:rsidR="00FF24F5" w:rsidRDefault="00FF24F5">
      <w:proofErr w:type="spellStart"/>
      <w:r w:rsidRPr="00CD2DDD">
        <w:rPr>
          <w:b/>
          <w:bCs/>
        </w:rPr>
        <w:t>Ansgarde</w:t>
      </w:r>
      <w:proofErr w:type="spellEnd"/>
      <w:r>
        <w:t> : « Quel genre de tord-boyau boivent les gens, dans le coin ? »</w:t>
      </w:r>
    </w:p>
    <w:p w14:paraId="7D4E0607" w14:textId="5E5DD64F" w:rsidR="00FF24F5" w:rsidRDefault="00FF24F5">
      <w:r w:rsidRPr="00CD2DDD">
        <w:rPr>
          <w:b/>
          <w:bCs/>
        </w:rPr>
        <w:t>Barman</w:t>
      </w:r>
      <w:r>
        <w:t xml:space="preserve"> : </w:t>
      </w:r>
      <w:proofErr w:type="gramStart"/>
      <w:r>
        <w:t>«  La</w:t>
      </w:r>
      <w:proofErr w:type="gramEnd"/>
      <w:r>
        <w:t xml:space="preserve"> plupart des gens boivent du redresse-mort. C’est un cocktail de ma fabrication. Mais je doute que cela sie</w:t>
      </w:r>
      <w:r w:rsidR="00007923">
        <w:t>d</w:t>
      </w:r>
      <w:r>
        <w:t xml:space="preserve"> à une personne de votre rang. »</w:t>
      </w:r>
    </w:p>
    <w:p w14:paraId="39BB6DFA" w14:textId="081F64FB" w:rsidR="00C63C55" w:rsidRPr="00CD2DDD" w:rsidRDefault="00FF24F5">
      <w:pPr>
        <w:rPr>
          <w:b/>
          <w:bCs/>
        </w:rPr>
      </w:pPr>
      <w:r w:rsidRPr="00CD2DDD">
        <w:rPr>
          <w:b/>
          <w:bCs/>
        </w:rPr>
        <w:t xml:space="preserve"> </w:t>
      </w:r>
      <w:r w:rsidRPr="00CD2DDD">
        <w:rPr>
          <w:b/>
          <w:bCs/>
          <w:highlight w:val="yellow"/>
        </w:rPr>
        <w:t>[A compléter]</w:t>
      </w:r>
    </w:p>
    <w:p w14:paraId="13A6274A" w14:textId="77777777" w:rsidR="00CD2DDD" w:rsidRDefault="00CD2DDD"/>
    <w:p w14:paraId="7B8FC2D2" w14:textId="2614C6F0" w:rsidR="00C63C55" w:rsidRDefault="00C63C55" w:rsidP="00CD2DDD">
      <w:pPr>
        <w:pStyle w:val="Titre2"/>
      </w:pPr>
      <w:r>
        <w:t xml:space="preserve">Acte 2 : Rencontre avec </w:t>
      </w:r>
      <w:proofErr w:type="spellStart"/>
      <w:r w:rsidR="00860B69">
        <w:t>Morgause</w:t>
      </w:r>
      <w:proofErr w:type="spellEnd"/>
      <w:r w:rsidR="00860B69">
        <w:t>,</w:t>
      </w:r>
      <w:r>
        <w:t xml:space="preserve"> petite fille possédée par le démon May</w:t>
      </w:r>
      <w:r w:rsidR="00FF24F5">
        <w:t>-</w:t>
      </w:r>
      <w:proofErr w:type="spellStart"/>
      <w:r w:rsidR="00FF24F5">
        <w:t>H</w:t>
      </w:r>
      <w:r>
        <w:t>eur</w:t>
      </w:r>
      <w:r w:rsidR="00FF24F5">
        <w:t>p</w:t>
      </w:r>
      <w:r>
        <w:t>oth</w:t>
      </w:r>
      <w:proofErr w:type="spellEnd"/>
    </w:p>
    <w:p w14:paraId="1A502271" w14:textId="77777777" w:rsidR="004854D9" w:rsidRPr="00CD2DDD" w:rsidRDefault="004854D9" w:rsidP="004854D9">
      <w:pPr>
        <w:rPr>
          <w:b/>
          <w:bCs/>
        </w:rPr>
      </w:pPr>
      <w:r w:rsidRPr="00CD2DDD">
        <w:rPr>
          <w:b/>
          <w:bCs/>
          <w:highlight w:val="yellow"/>
        </w:rPr>
        <w:t>[A compléter]</w:t>
      </w:r>
    </w:p>
    <w:p w14:paraId="3AE5BB53" w14:textId="77777777" w:rsidR="004854D9" w:rsidRPr="004854D9" w:rsidRDefault="004854D9" w:rsidP="004854D9"/>
    <w:sectPr w:rsidR="004854D9" w:rsidRPr="00485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35"/>
    <w:rsid w:val="00007923"/>
    <w:rsid w:val="004854D9"/>
    <w:rsid w:val="006A6CEE"/>
    <w:rsid w:val="00860B69"/>
    <w:rsid w:val="008B3AA8"/>
    <w:rsid w:val="00B21635"/>
    <w:rsid w:val="00C63C55"/>
    <w:rsid w:val="00CD2DDD"/>
    <w:rsid w:val="00FF24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CF6E"/>
  <w15:chartTrackingRefBased/>
  <w15:docId w15:val="{BE7A736F-D26E-47D5-A0EB-F5282D86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1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21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216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216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16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16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16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16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16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16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216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216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2163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163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16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16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16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1635"/>
    <w:rPr>
      <w:rFonts w:eastAsiaTheme="majorEastAsia" w:cstheme="majorBidi"/>
      <w:color w:val="272727" w:themeColor="text1" w:themeTint="D8"/>
    </w:rPr>
  </w:style>
  <w:style w:type="paragraph" w:styleId="Titre">
    <w:name w:val="Title"/>
    <w:basedOn w:val="Normal"/>
    <w:next w:val="Normal"/>
    <w:link w:val="TitreCar"/>
    <w:uiPriority w:val="10"/>
    <w:qFormat/>
    <w:rsid w:val="00B21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16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16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16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1635"/>
    <w:pPr>
      <w:spacing w:before="160"/>
      <w:jc w:val="center"/>
    </w:pPr>
    <w:rPr>
      <w:i/>
      <w:iCs/>
      <w:color w:val="404040" w:themeColor="text1" w:themeTint="BF"/>
    </w:rPr>
  </w:style>
  <w:style w:type="character" w:customStyle="1" w:styleId="CitationCar">
    <w:name w:val="Citation Car"/>
    <w:basedOn w:val="Policepardfaut"/>
    <w:link w:val="Citation"/>
    <w:uiPriority w:val="29"/>
    <w:rsid w:val="00B21635"/>
    <w:rPr>
      <w:i/>
      <w:iCs/>
      <w:color w:val="404040" w:themeColor="text1" w:themeTint="BF"/>
    </w:rPr>
  </w:style>
  <w:style w:type="paragraph" w:styleId="Paragraphedeliste">
    <w:name w:val="List Paragraph"/>
    <w:basedOn w:val="Normal"/>
    <w:uiPriority w:val="34"/>
    <w:qFormat/>
    <w:rsid w:val="00B21635"/>
    <w:pPr>
      <w:ind w:left="720"/>
      <w:contextualSpacing/>
    </w:pPr>
  </w:style>
  <w:style w:type="character" w:styleId="Accentuationintense">
    <w:name w:val="Intense Emphasis"/>
    <w:basedOn w:val="Policepardfaut"/>
    <w:uiPriority w:val="21"/>
    <w:qFormat/>
    <w:rsid w:val="00B21635"/>
    <w:rPr>
      <w:i/>
      <w:iCs/>
      <w:color w:val="0F4761" w:themeColor="accent1" w:themeShade="BF"/>
    </w:rPr>
  </w:style>
  <w:style w:type="paragraph" w:styleId="Citationintense">
    <w:name w:val="Intense Quote"/>
    <w:basedOn w:val="Normal"/>
    <w:next w:val="Normal"/>
    <w:link w:val="CitationintenseCar"/>
    <w:uiPriority w:val="30"/>
    <w:qFormat/>
    <w:rsid w:val="00B21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1635"/>
    <w:rPr>
      <w:i/>
      <w:iCs/>
      <w:color w:val="0F4761" w:themeColor="accent1" w:themeShade="BF"/>
    </w:rPr>
  </w:style>
  <w:style w:type="character" w:styleId="Rfrenceintense">
    <w:name w:val="Intense Reference"/>
    <w:basedOn w:val="Policepardfaut"/>
    <w:uiPriority w:val="32"/>
    <w:qFormat/>
    <w:rsid w:val="00B21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295</Words>
  <Characters>1626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cordier</dc:creator>
  <cp:keywords/>
  <dc:description/>
  <cp:lastModifiedBy>ludovic cordier</cp:lastModifiedBy>
  <cp:revision>6</cp:revision>
  <dcterms:created xsi:type="dcterms:W3CDTF">2024-02-24T13:15:00Z</dcterms:created>
  <dcterms:modified xsi:type="dcterms:W3CDTF">2024-02-24T16:12:00Z</dcterms:modified>
</cp:coreProperties>
</file>