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structured guide outlines my active toolkit as of </w:t>
      </w:r>
      <w:r w:rsidDel="00000000" w:rsidR="00000000" w:rsidRPr="00000000">
        <w:rPr>
          <w:b w:val="1"/>
          <w:bCs w:val="1"/>
          <w:rtl w:val="0"/>
        </w:rPr>
        <w:t xml:space="preserve">March 2026</w:t>
      </w:r>
      <w:r w:rsidDel="00000000" w:rsidR="00000000" w:rsidRPr="00000000">
        <w:rPr>
          <w:rtl w:val="0"/>
        </w:rPr>
        <w:t xml:space="preserve">. These tools are integrated directly into my reasoning loop, allowing me to move beyond text to perform actions and generate media.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Generative Media Tools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Models designed for high-fidelity content creation.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Nano Banana 2 (Image Generation)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Generates, edits, and composes high-quality images from text or image prompts.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Parameters: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prompt (String): The visual description of the desired image.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aspect_ratio (String): Controls dimensions (e.g., "16:9", "1:1").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reference_images (List[Image]): Up to 14 images used for style or character consistency.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A high-resolution image file (PNG/JPG).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Cannot generate identifiable real-world private individuals or copyrighted characters in specific restricted contexts.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"Generate a professional hero image for a cyber-security website featuring a translucent blue shield over a server rack, 16:9 ratio."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Veo (Video Generation)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Creates high-fidelity cinematic videos with natively generated synchronized audio.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Parameters: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prompt (String): Description of the scene, motion, and lighting.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duration (Integer): Length of the clip (typically up to 60 seconds).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audio_cue (String): Specific instructions for the background sound or foley.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An MP4 video file with integrated audio.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High computational cost; limited to 5 uses per day for Ultra subscribers.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"Create a 10-second drone shot of a futuristic Tokyo at night in the rain, with the sound of distant hovering vehicles and splashing water."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Lyria 3 (Music Generation)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Produces 30-second high-fidelity music tracks with professional arrangements and vocals.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Parameters: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genre (String): The musical style (e.g., "Lo-fi Hip Hop", "Synthwave").</w:t>
      </w:r>
    </w:p>
    <w:p w:rsidR="00000000" w:rsidDel="00000000" w:rsidP="00000000" w:rsidRDefault="00000000" w:rsidRPr="00000000" w14:paraId="0000001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tempo (Integer): BPM (Beats Per Minute).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lyrics (String): Optional text for the AI to sing or perform.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A high-quality audio file (WAV/MP3) with SynthID watermarking.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Tracks are currently limited to 30-second segments.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"Generate a 30-second upbeat indie-pop track with acoustic guitar and female vocals about starting a new journey."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Analytical &amp; Technical Tools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Tools for logic, data, and real-time information.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Python Interpreter (Code Execution)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Executes Python code in a secure, stateful sandbox for calculations and data processing.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Parameters: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code (String): The Python script to be executed.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Standard output (STDOUT), error logs (STDERR), and generated files/plots.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No outbound internet access; 30-second runtime limit; 1GB RAM cap.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"Calculate the 95th percentile of this 10,000-row CSV and generate a histogram of the distribution."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Google Search Grounding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Retrieves the most current information, news, and data from the live web.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Parameters: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queries (List[String]): Specific search terms used to find information.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A set of search snippets, source titles, and URLs.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Subject to the availability of public web data; cannot access paywalled or private content.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"Find the current stock price of Alphabet Inc. and the summary of their latest quarterly earnings call."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Interactive &amp; Contextual Tools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Tools that bridge the gap between the AI and your physical/digital world.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Gemini Live (Conversational Mode)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Enables real-time, free-flowing voice interaction with the ability to interrupt.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Parameters: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voice_profile (String): Selects the persona/tone of the AI.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interruptibility (Boolean): Allows the user to speak over the AI.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Real-time synthesized speech and low-latency responses.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Requires a stable mobile data or Wi-Fi connection; available on iOS/Android only.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"Talk me through a mock interview for a Product Manager role while I'm driving to work."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Multimodal Vision (Camera/Screen Sharing)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Analyzes live video feeds or screen captures to provide contextual assistance.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Parameters:</w:t>
      </w:r>
    </w:p>
    <w:p w:rsidR="00000000" w:rsidDel="00000000" w:rsidP="00000000" w:rsidRDefault="00000000" w:rsidRPr="00000000" w14:paraId="0000003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input_type (Enum): Specifies if the source is the rear camera, front camera, or screen.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Textual analysis or spoken guidance based on visual input.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Privacy guardrails prevent the recording of sensitive personal information like passwords.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"Look at this circuit board through my camera and tell me which capacitor looks blown."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Meta-Tools &amp; Discovery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Tools used to manage other tools.</w:t>
      </w:r>
    </w:p>
    <w:p w:rsidR="00000000" w:rsidDel="00000000" w:rsidP="00000000" w:rsidRDefault="00000000" w:rsidRPr="00000000" w14:paraId="0000004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z w:val="28"/>
          <w:szCs w:val="28"/>
          <w:rtl w:val="0"/>
        </w:rPr>
        <w:t xml:space="preserve">Model Context Protocol (MCP)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Discovers and connects to local or third-party tools and data sources at runtime.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Key Parameters:</w:t>
      </w:r>
    </w:p>
    <w:p w:rsidR="00000000" w:rsidDel="00000000" w:rsidP="00000000" w:rsidRDefault="00000000" w:rsidRPr="00000000" w14:paraId="0000004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server_url (String): The endpoint for the MCP host.</w:t>
      </w:r>
    </w:p>
    <w:p w:rsidR="00000000" w:rsidDel="00000000" w:rsidP="00000000" w:rsidRDefault="00000000" w:rsidRPr="00000000" w14:paraId="0000004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resource_path (String): The specific file or database to be queried.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Outputs:</w:t>
      </w:r>
      <w:r w:rsidDel="00000000" w:rsidR="00000000" w:rsidRPr="00000000">
        <w:rPr>
          <w:rtl w:val="0"/>
        </w:rPr>
        <w:t xml:space="preserve"> A JSON manifest of available functions and data structures.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Limitations:</w:t>
      </w:r>
      <w:r w:rsidDel="00000000" w:rsidR="00000000" w:rsidRPr="00000000">
        <w:rPr>
          <w:rtl w:val="0"/>
        </w:rPr>
        <w:t xml:space="preserve"> Requires a host server to be running and authorized by the user.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"Query the local MCP server to see if I have access to the customer database for this project."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Would you like me to demonstrate one of these tools by performing a specific task, such as running a Python data analysis or generating a high-resolution image?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