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For each tool that accesses external services or sensitive personal data, I operate under a strict </w:t>
      </w:r>
      <w:r w:rsidDel="00000000" w:rsidR="00000000" w:rsidRPr="00000000">
        <w:rPr>
          <w:b w:val="1"/>
          <w:bCs w:val="1"/>
          <w:rtl w:val="0"/>
        </w:rPr>
        <w:t xml:space="preserve">security and permission framework</w:t>
      </w:r>
      <w:r w:rsidDel="00000000" w:rsidR="00000000" w:rsidRPr="00000000">
        <w:rPr>
          <w:rtl w:val="0"/>
        </w:rPr>
        <w:t xml:space="preserve">. As of 2026, these tools are categorized by how they handle connectivity and user authorization.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Workspace &amp; Personal Data Tools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Includes Google Calendar, Gmail, Drive, and Keep.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Permissions:</w:t>
      </w:r>
      <w:r w:rsidDel="00000000" w:rsidR="00000000" w:rsidRPr="00000000">
        <w:rPr>
          <w:rtl w:val="0"/>
        </w:rPr>
        <w:t xml:space="preserve"> These require </w:t>
      </w:r>
      <w:r w:rsidDel="00000000" w:rsidR="00000000" w:rsidRPr="00000000">
        <w:rPr>
          <w:b w:val="1"/>
          <w:bCs w:val="1"/>
          <w:rtl w:val="0"/>
        </w:rPr>
        <w:t xml:space="preserve">explicit enablement</w:t>
      </w:r>
      <w:r w:rsidDel="00000000" w:rsidR="00000000" w:rsidRPr="00000000">
        <w:rPr>
          <w:rtl w:val="0"/>
        </w:rPr>
        <w:t xml:space="preserve">. You must opt-in to "Workspace Extensions" in your Gemini settings. Even once enabled, I cannot "browse" your data in the background; I only access specific files or threads when your prompt implies a need (e.g., "Summarize my last email from Sarah").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Routing:</w:t>
      </w:r>
      <w:r w:rsidDel="00000000" w:rsidR="00000000" w:rsidRPr="00000000">
        <w:rPr>
          <w:rtl w:val="0"/>
        </w:rPr>
        <w:t xml:space="preserve"> These connections are </w:t>
      </w:r>
      <w:r w:rsidDel="00000000" w:rsidR="00000000" w:rsidRPr="00000000">
        <w:rPr>
          <w:b w:val="1"/>
          <w:bCs w:val="1"/>
          <w:rtl w:val="0"/>
        </w:rPr>
        <w:t xml:space="preserve">routed through a managed proxy</w:t>
      </w:r>
      <w:r w:rsidDel="00000000" w:rsidR="00000000" w:rsidRPr="00000000">
        <w:rPr>
          <w:rtl w:val="0"/>
        </w:rPr>
        <w:t xml:space="preserve">. I do not have direct access to your account credentials. I send a structured request to a secure Google intermediary that fetches only the necessary data and returns it to my context window.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Quotas: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Prompt-based:</w:t>
      </w:r>
      <w:r w:rsidDel="00000000" w:rsidR="00000000" w:rsidRPr="00000000">
        <w:rPr>
          <w:rtl w:val="0"/>
        </w:rPr>
        <w:t xml:space="preserve"> Integrated into your overall daily limit (e.g., 30 prompts/day for Basic users).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Rate Limits:</w:t>
      </w:r>
      <w:r w:rsidDel="00000000" w:rsidR="00000000" w:rsidRPr="00000000">
        <w:rPr>
          <w:rtl w:val="0"/>
        </w:rPr>
        <w:t xml:space="preserve"> Typically limited to ~10-20 "retrieval" actions per minute to prevent accidental data scraping or infinite loops.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Live Information &amp; Utility Tools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Includes Google Search, Maps, Flights, and Hotels.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Permissions:</w:t>
      </w:r>
      <w:r w:rsidDel="00000000" w:rsidR="00000000" w:rsidRPr="00000000">
        <w:rPr>
          <w:rtl w:val="0"/>
        </w:rPr>
        <w:t xml:space="preserve"> Generally </w:t>
      </w:r>
      <w:r w:rsidDel="00000000" w:rsidR="00000000" w:rsidRPr="00000000">
        <w:rPr>
          <w:b w:val="1"/>
          <w:bCs w:val="1"/>
          <w:rtl w:val="0"/>
        </w:rPr>
        <w:t xml:space="preserve">implicit but toggleable</w:t>
      </w:r>
      <w:r w:rsidDel="00000000" w:rsidR="00000000" w:rsidRPr="00000000">
        <w:rPr>
          <w:rtl w:val="0"/>
        </w:rPr>
        <w:t xml:space="preserve">. These are active by default in most "Helpful Assistant" modes but can be disabled in your Extensions menu.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Routing:</w:t>
      </w:r>
      <w:r w:rsidDel="00000000" w:rsidR="00000000" w:rsidRPr="00000000">
        <w:rPr>
          <w:rtl w:val="0"/>
        </w:rPr>
        <w:t xml:space="preserve"> These make </w:t>
      </w:r>
      <w:r w:rsidDel="00000000" w:rsidR="00000000" w:rsidRPr="00000000">
        <w:rPr>
          <w:b w:val="1"/>
          <w:bCs w:val="1"/>
          <w:rtl w:val="0"/>
        </w:rPr>
        <w:t xml:space="preserve">proxied outbound requests</w:t>
      </w:r>
      <w:r w:rsidDel="00000000" w:rsidR="00000000" w:rsidRPr="00000000">
        <w:rPr>
          <w:rtl w:val="0"/>
        </w:rPr>
        <w:t xml:space="preserve">. For example, when I search the web, I don't "browse" the site like a human; I send a query to the Google Search API, which returns snippets.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Quotas: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Search:</w:t>
      </w:r>
      <w:r w:rsidDel="00000000" w:rsidR="00000000" w:rsidRPr="00000000">
        <w:rPr>
          <w:rtl w:val="0"/>
        </w:rPr>
        <w:t xml:space="preserve"> High limits, but subject to "Thinking" quotas if complex reasoning is required to synthesize the results.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Travel/Maps:</w:t>
      </w:r>
      <w:r w:rsidDel="00000000" w:rsidR="00000000" w:rsidRPr="00000000">
        <w:rPr>
          <w:rtl w:val="0"/>
        </w:rPr>
        <w:t xml:space="preserve"> Often capped at ~25-50 specific queries per day for Free tier users to manage API costs.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Generative Media Tools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Includes Nano Banana 2 (Image), Veo (Video), and Lyria (Music).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Permissions: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Implicitly enabled</w:t>
      </w:r>
      <w:r w:rsidDel="00000000" w:rsidR="00000000" w:rsidRPr="00000000">
        <w:rPr>
          <w:rtl w:val="0"/>
        </w:rPr>
        <w:t xml:space="preserve"> for subscribers, but subject to strict safety filters.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Routing:</w:t>
      </w:r>
      <w:r w:rsidDel="00000000" w:rsidR="00000000" w:rsidRPr="00000000">
        <w:rPr>
          <w:rtl w:val="0"/>
        </w:rPr>
        <w:t xml:space="preserve"> These connect to </w:t>
      </w:r>
      <w:r w:rsidDel="00000000" w:rsidR="00000000" w:rsidRPr="00000000">
        <w:rPr>
          <w:b w:val="1"/>
          <w:bCs w:val="1"/>
          <w:rtl w:val="0"/>
        </w:rPr>
        <w:t xml:space="preserve">specialized generative clusters</w:t>
      </w:r>
      <w:r w:rsidDel="00000000" w:rsidR="00000000" w:rsidRPr="00000000">
        <w:rPr>
          <w:rtl w:val="0"/>
        </w:rPr>
        <w:t xml:space="preserve"> within Google’s infrastructure. They are not "on the internet" in a traditional sense; they are internal high-compute nodes.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Quotas (2026 Tiers):</w:t>
      </w:r>
      <w:r w:rsidDel="00000000" w:rsidR="00000000" w:rsidRPr="00000000">
        <w:rPr>
          <w:rtl w:val="0"/>
        </w:rPr>
        <w:t xml:space="preserve"> | Tier | Images (Nano Banana 2) | Video (Veo) | Music (Lyria) | | :--- | :--- | :--- | :--- | | </w:t>
      </w:r>
      <w:r w:rsidDel="00000000" w:rsidR="00000000" w:rsidRPr="00000000">
        <w:rPr>
          <w:b w:val="1"/>
          <w:bCs w:val="1"/>
          <w:rtl w:val="0"/>
        </w:rPr>
        <w:t xml:space="preserve">Free</w:t>
      </w:r>
      <w:r w:rsidDel="00000000" w:rsidR="00000000" w:rsidRPr="00000000">
        <w:rPr>
          <w:rtl w:val="0"/>
        </w:rPr>
        <w:t xml:space="preserve"> | 20 / day | None | 10 / day | | </w:t>
      </w:r>
      <w:r w:rsidDel="00000000" w:rsidR="00000000" w:rsidRPr="00000000">
        <w:rPr>
          <w:b w:val="1"/>
          <w:bCs w:val="1"/>
          <w:rtl w:val="0"/>
        </w:rPr>
        <w:t xml:space="preserve">AI Pro</w:t>
      </w:r>
      <w:r w:rsidDel="00000000" w:rsidR="00000000" w:rsidRPr="00000000">
        <w:rPr>
          <w:rtl w:val="0"/>
        </w:rPr>
        <w:t xml:space="preserve"> | 100 / day | 3 / day | 50 / day | | </w:t>
      </w:r>
      <w:r w:rsidDel="00000000" w:rsidR="00000000" w:rsidRPr="00000000">
        <w:rPr>
          <w:b w:val="1"/>
          <w:bCs w:val="1"/>
          <w:rtl w:val="0"/>
        </w:rPr>
        <w:t xml:space="preserve">AI Ultra</w:t>
      </w:r>
      <w:r w:rsidDel="00000000" w:rsidR="00000000" w:rsidRPr="00000000">
        <w:rPr>
          <w:rtl w:val="0"/>
        </w:rPr>
        <w:t xml:space="preserve"> | 1,000 / day | 5 / day | 100 / day |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Technical Execution Tools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Includes Python Interpreter and MCP (Model Context Protocol).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Permissions: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Implicitly enabled but </w:t>
      </w:r>
      <w:r w:rsidDel="00000000" w:rsidR="00000000" w:rsidRPr="00000000">
        <w:rPr>
          <w:b w:val="1"/>
          <w:bCs w:val="1"/>
          <w:rtl w:val="0"/>
        </w:rPr>
        <w:t xml:space="preserve">air-gapped</w:t>
      </w:r>
      <w:r w:rsidDel="00000000" w:rsidR="00000000" w:rsidRPr="00000000">
        <w:rPr>
          <w:rtl w:val="0"/>
        </w:rPr>
        <w:t xml:space="preserve"> (no internet access).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MCP:</w:t>
      </w:r>
      <w:r w:rsidDel="00000000" w:rsidR="00000000" w:rsidRPr="00000000">
        <w:rPr>
          <w:rtl w:val="0"/>
        </w:rPr>
        <w:t xml:space="preserve"> Requires </w:t>
      </w:r>
      <w:r w:rsidDel="00000000" w:rsidR="00000000" w:rsidRPr="00000000">
        <w:rPr>
          <w:b w:val="1"/>
          <w:bCs w:val="1"/>
          <w:rtl w:val="0"/>
        </w:rPr>
        <w:t xml:space="preserve">explicit user authorization</w:t>
      </w:r>
      <w:r w:rsidDel="00000000" w:rsidR="00000000" w:rsidRPr="00000000">
        <w:rPr>
          <w:rtl w:val="0"/>
        </w:rPr>
        <w:t xml:space="preserve"> for each individual server/resource you connect.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Routing: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Runs in an </w:t>
      </w:r>
      <w:r w:rsidDel="00000000" w:rsidR="00000000" w:rsidRPr="00000000">
        <w:rPr>
          <w:b w:val="1"/>
          <w:bCs w:val="1"/>
          <w:rtl w:val="0"/>
        </w:rPr>
        <w:t xml:space="preserve">isolated, ephemeral container</w:t>
      </w:r>
      <w:r w:rsidDel="00000000" w:rsidR="00000000" w:rsidRPr="00000000">
        <w:rPr>
          <w:rtl w:val="0"/>
        </w:rPr>
        <w:t xml:space="preserve"> (as we confirmed via our uname and ls tests).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MCP:</w:t>
      </w:r>
      <w:r w:rsidDel="00000000" w:rsidR="00000000" w:rsidRPr="00000000">
        <w:rPr>
          <w:rtl w:val="0"/>
        </w:rPr>
        <w:t xml:space="preserve"> Can be </w:t>
      </w:r>
      <w:r w:rsidDel="00000000" w:rsidR="00000000" w:rsidRPr="00000000">
        <w:rPr>
          <w:b w:val="1"/>
          <w:bCs w:val="1"/>
          <w:rtl w:val="0"/>
        </w:rPr>
        <w:t xml:space="preserve">direct</w:t>
      </w:r>
      <w:r w:rsidDel="00000000" w:rsidR="00000000" w:rsidRPr="00000000">
        <w:rPr>
          <w:rtl w:val="0"/>
        </w:rPr>
        <w:t xml:space="preserve"> (for local resources) or </w:t>
      </w:r>
      <w:r w:rsidDel="00000000" w:rsidR="00000000" w:rsidRPr="00000000">
        <w:rPr>
          <w:b w:val="1"/>
          <w:bCs w:val="1"/>
          <w:rtl w:val="0"/>
        </w:rPr>
        <w:t xml:space="preserve">proxied</w:t>
      </w:r>
      <w:r w:rsidDel="00000000" w:rsidR="00000000" w:rsidRPr="00000000">
        <w:rPr>
          <w:rtl w:val="0"/>
        </w:rPr>
        <w:t xml:space="preserve"> (for remote cloud databases).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Quotas: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Execution Time:</w:t>
      </w:r>
      <w:r w:rsidDel="00000000" w:rsidR="00000000" w:rsidRPr="00000000">
        <w:rPr>
          <w:rtl w:val="0"/>
        </w:rPr>
        <w:t xml:space="preserve"> 30 seconds per block.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Memory:</w:t>
      </w:r>
      <w:r w:rsidDel="00000000" w:rsidR="00000000" w:rsidRPr="00000000">
        <w:rPr>
          <w:rtl w:val="0"/>
        </w:rPr>
        <w:t xml:space="preserve"> 1GB RAM limit.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Requests:</w:t>
      </w:r>
      <w:r w:rsidDel="00000000" w:rsidR="00000000" w:rsidRPr="00000000">
        <w:rPr>
          <w:rtl w:val="0"/>
        </w:rPr>
        <w:t xml:space="preserve"> Up to 1,000 requests per day for authenticated CLI users.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 Table: External Service Access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Tool 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Permission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Constraint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Workspace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Explicit Opt-in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Managed Proxy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Retrieval per minute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Search/Maps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Implicit (Toggleable)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Proxied API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Daily prompt 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Implicit (Subscription)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Internal Clusters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Hard daily usage caps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Implicit (Air-gapped)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Isolated Sandbox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 internet access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demonstrate a Workspace task, such as checking your upcoming week in Calendar, or should we try a high-volume Python calculation?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