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AD75B" w14:textId="77777777" w:rsidR="00F2529C" w:rsidRDefault="00F2529C" w:rsidP="00F2529C">
      <w:pPr>
        <w:rPr>
          <w:b/>
          <w:bCs/>
        </w:rPr>
      </w:pPr>
    </w:p>
    <w:p w14:paraId="4EA811CF" w14:textId="77777777" w:rsidR="00F2529C" w:rsidRDefault="00F2529C" w:rsidP="00F2529C">
      <w:pPr>
        <w:rPr>
          <w:b/>
          <w:bCs/>
        </w:rPr>
      </w:pPr>
    </w:p>
    <w:p w14:paraId="049D3629" w14:textId="77777777" w:rsidR="00F2529C" w:rsidRDefault="00F2529C" w:rsidP="00F2529C">
      <w:pPr>
        <w:rPr>
          <w:b/>
          <w:bCs/>
        </w:rPr>
      </w:pPr>
    </w:p>
    <w:p w14:paraId="6E6BD58A" w14:textId="64CB08EE" w:rsidR="005A1550" w:rsidRPr="00D62FCA" w:rsidRDefault="005A1550" w:rsidP="005A1550">
      <w:pPr>
        <w:jc w:val="center"/>
      </w:pPr>
      <w:r w:rsidRPr="00D62FCA">
        <w:rPr>
          <w:b/>
        </w:rPr>
        <w:t xml:space="preserve">Informe Técnico: </w:t>
      </w:r>
      <w:r w:rsidR="00412F1B">
        <w:rPr>
          <w:b/>
        </w:rPr>
        <w:t xml:space="preserve"> </w:t>
      </w:r>
      <w:r w:rsidR="00412F1B" w:rsidRPr="00412F1B">
        <w:rPr>
          <w:b/>
        </w:rPr>
        <w:t>Infraestructura como Código (</w:t>
      </w:r>
      <w:proofErr w:type="spellStart"/>
      <w:r w:rsidR="00412F1B" w:rsidRPr="00412F1B">
        <w:rPr>
          <w:b/>
        </w:rPr>
        <w:t>IaC</w:t>
      </w:r>
      <w:proofErr w:type="spellEnd"/>
      <w:r w:rsidR="00412F1B" w:rsidRPr="00412F1B">
        <w:rPr>
          <w:b/>
        </w:rPr>
        <w:t>): Automatización de Máquinas Virtuales en VMware Workstation</w:t>
      </w:r>
    </w:p>
    <w:p w14:paraId="39EC0E70" w14:textId="77777777" w:rsidR="005A1550" w:rsidRPr="00D62FCA" w:rsidRDefault="005A1550" w:rsidP="005A1550"/>
    <w:p w14:paraId="2FF2A98B" w14:textId="77777777" w:rsidR="005A1550" w:rsidRPr="00D62FCA" w:rsidRDefault="005A1550" w:rsidP="005A1550">
      <w:pPr>
        <w:jc w:val="center"/>
      </w:pPr>
      <w:r w:rsidRPr="00D62FCA">
        <w:t xml:space="preserve">Luisa Xiomara Martinez duran </w:t>
      </w:r>
    </w:p>
    <w:p w14:paraId="0B5EFE95" w14:textId="77777777" w:rsidR="005A1550" w:rsidRPr="00D62FCA" w:rsidRDefault="005A1550" w:rsidP="005A1550">
      <w:pPr>
        <w:jc w:val="center"/>
      </w:pPr>
      <w:r w:rsidRPr="00D62FCA">
        <w:t xml:space="preserve">Diplomado </w:t>
      </w:r>
      <w:proofErr w:type="spellStart"/>
      <w:r w:rsidRPr="00D62FCA">
        <w:t>devops</w:t>
      </w:r>
      <w:proofErr w:type="spellEnd"/>
      <w:r w:rsidRPr="00D62FCA">
        <w:t xml:space="preserve">, UNIMINUTO de Dios </w:t>
      </w:r>
    </w:p>
    <w:p w14:paraId="56595FBC" w14:textId="77777777" w:rsidR="005A1550" w:rsidRPr="00D62FCA" w:rsidRDefault="005A1550" w:rsidP="005A1550">
      <w:pPr>
        <w:jc w:val="center"/>
      </w:pPr>
      <w:r w:rsidRPr="00D62FCA">
        <w:t xml:space="preserve">Edgar Mauricio López Rojas </w:t>
      </w:r>
    </w:p>
    <w:p w14:paraId="35EF5C17" w14:textId="5327C021" w:rsidR="00F2529C" w:rsidRPr="005A1550" w:rsidRDefault="00412F1B" w:rsidP="005A1550">
      <w:pPr>
        <w:jc w:val="center"/>
      </w:pPr>
      <w:proofErr w:type="gramStart"/>
      <w:r>
        <w:t xml:space="preserve">3 </w:t>
      </w:r>
      <w:r w:rsidR="005A1550" w:rsidRPr="00D62FCA">
        <w:t xml:space="preserve"> de</w:t>
      </w:r>
      <w:proofErr w:type="gramEnd"/>
      <w:r w:rsidR="005A1550" w:rsidRPr="00D62FCA">
        <w:t xml:space="preserve"> </w:t>
      </w:r>
      <w:proofErr w:type="gramStart"/>
      <w:r>
        <w:t>Octubre</w:t>
      </w:r>
      <w:proofErr w:type="gramEnd"/>
      <w:r w:rsidR="005A1550" w:rsidRPr="00D62FCA">
        <w:t xml:space="preserve"> de 2026</w:t>
      </w:r>
    </w:p>
    <w:p w14:paraId="104B3A85" w14:textId="77777777" w:rsidR="00F2529C" w:rsidRDefault="00F2529C" w:rsidP="00F2529C">
      <w:pPr>
        <w:rPr>
          <w:b/>
          <w:bCs/>
        </w:rPr>
      </w:pPr>
    </w:p>
    <w:p w14:paraId="685E2976" w14:textId="77777777" w:rsidR="00F2529C" w:rsidRDefault="00F2529C" w:rsidP="00F2529C">
      <w:pPr>
        <w:rPr>
          <w:b/>
          <w:bCs/>
        </w:rPr>
      </w:pPr>
    </w:p>
    <w:p w14:paraId="0BA81EA9" w14:textId="77777777" w:rsidR="00F2529C" w:rsidRDefault="00F2529C" w:rsidP="00F2529C">
      <w:pPr>
        <w:rPr>
          <w:b/>
          <w:bCs/>
        </w:rPr>
      </w:pPr>
    </w:p>
    <w:p w14:paraId="45442A75" w14:textId="77777777" w:rsidR="00F2529C" w:rsidRDefault="00F2529C" w:rsidP="00F2529C">
      <w:pPr>
        <w:rPr>
          <w:b/>
          <w:bCs/>
        </w:rPr>
      </w:pPr>
    </w:p>
    <w:p w14:paraId="04338A44" w14:textId="77777777" w:rsidR="00F2529C" w:rsidRDefault="00F2529C" w:rsidP="00F2529C">
      <w:pPr>
        <w:rPr>
          <w:b/>
          <w:bCs/>
        </w:rPr>
      </w:pPr>
    </w:p>
    <w:p w14:paraId="24E9C32A" w14:textId="77777777" w:rsidR="00F2529C" w:rsidRDefault="00F2529C" w:rsidP="00F2529C">
      <w:pPr>
        <w:rPr>
          <w:b/>
          <w:bCs/>
        </w:rPr>
      </w:pPr>
    </w:p>
    <w:p w14:paraId="5374BA3D" w14:textId="77777777" w:rsidR="00F2529C" w:rsidRDefault="00F2529C" w:rsidP="00F2529C">
      <w:pPr>
        <w:rPr>
          <w:b/>
          <w:bCs/>
        </w:rPr>
      </w:pPr>
    </w:p>
    <w:p w14:paraId="327941DC" w14:textId="77777777" w:rsidR="00F2529C" w:rsidRDefault="00F2529C" w:rsidP="00F2529C">
      <w:pPr>
        <w:rPr>
          <w:b/>
          <w:bCs/>
        </w:rPr>
      </w:pPr>
    </w:p>
    <w:p w14:paraId="6A821D7A" w14:textId="77777777" w:rsidR="00F2529C" w:rsidRDefault="00F2529C" w:rsidP="00F2529C">
      <w:pPr>
        <w:rPr>
          <w:b/>
          <w:bCs/>
        </w:rPr>
      </w:pPr>
    </w:p>
    <w:p w14:paraId="6D104FBA" w14:textId="77777777" w:rsidR="00F2529C" w:rsidRDefault="00F2529C" w:rsidP="00F2529C">
      <w:pPr>
        <w:rPr>
          <w:b/>
          <w:bCs/>
        </w:rPr>
      </w:pPr>
    </w:p>
    <w:p w14:paraId="2721C8F9" w14:textId="77777777" w:rsidR="00F2529C" w:rsidRDefault="00F2529C" w:rsidP="00F2529C">
      <w:pPr>
        <w:rPr>
          <w:b/>
          <w:bCs/>
        </w:rPr>
      </w:pPr>
    </w:p>
    <w:p w14:paraId="4C631154" w14:textId="77777777" w:rsidR="00F2529C" w:rsidRDefault="00F2529C" w:rsidP="00F2529C">
      <w:pPr>
        <w:rPr>
          <w:b/>
          <w:bCs/>
        </w:rPr>
      </w:pPr>
    </w:p>
    <w:p w14:paraId="0986789E" w14:textId="77777777" w:rsidR="00F2529C" w:rsidRDefault="00F2529C" w:rsidP="00F2529C">
      <w:pPr>
        <w:rPr>
          <w:b/>
          <w:bCs/>
        </w:rPr>
      </w:pPr>
    </w:p>
    <w:p w14:paraId="27BA5093" w14:textId="77777777" w:rsidR="00F2529C" w:rsidRDefault="00F2529C" w:rsidP="00F2529C">
      <w:pPr>
        <w:rPr>
          <w:b/>
          <w:bCs/>
        </w:rPr>
      </w:pPr>
    </w:p>
    <w:p w14:paraId="0E677867" w14:textId="77777777" w:rsidR="00F2529C" w:rsidRDefault="00F2529C" w:rsidP="00F2529C">
      <w:pPr>
        <w:rPr>
          <w:b/>
          <w:bCs/>
        </w:rPr>
      </w:pPr>
    </w:p>
    <w:p w14:paraId="5D6B07CD" w14:textId="77777777" w:rsidR="00F2529C" w:rsidRDefault="00F2529C" w:rsidP="00F2529C">
      <w:pPr>
        <w:rPr>
          <w:b/>
          <w:bCs/>
        </w:rPr>
      </w:pPr>
    </w:p>
    <w:p w14:paraId="08986E8E" w14:textId="77777777" w:rsidR="00F2529C" w:rsidRDefault="00F2529C" w:rsidP="00F2529C">
      <w:pPr>
        <w:rPr>
          <w:b/>
          <w:bCs/>
        </w:rPr>
      </w:pPr>
    </w:p>
    <w:p w14:paraId="5EA46C6E" w14:textId="77777777" w:rsidR="00F2529C" w:rsidRDefault="00F2529C" w:rsidP="00F2529C">
      <w:pPr>
        <w:rPr>
          <w:b/>
          <w:bCs/>
        </w:rPr>
      </w:pPr>
    </w:p>
    <w:p w14:paraId="1651B6A1" w14:textId="77777777" w:rsidR="00F2529C" w:rsidRDefault="00F2529C" w:rsidP="00F2529C">
      <w:pPr>
        <w:rPr>
          <w:b/>
          <w:bCs/>
        </w:rPr>
      </w:pPr>
    </w:p>
    <w:p w14:paraId="1A516AC9" w14:textId="77777777" w:rsidR="005A1550" w:rsidRDefault="005A1550" w:rsidP="0022365B">
      <w:pPr>
        <w:spacing w:after="200" w:line="480" w:lineRule="auto"/>
        <w:rPr>
          <w:b/>
          <w:bCs/>
        </w:rPr>
      </w:pPr>
    </w:p>
    <w:p w14:paraId="02F982D6" w14:textId="69CDE184" w:rsidR="00F2529C" w:rsidRPr="0022365B" w:rsidRDefault="00F2529C" w:rsidP="0022365B">
      <w:pPr>
        <w:spacing w:after="200" w:line="480" w:lineRule="auto"/>
        <w:rPr>
          <w:rFonts w:ascii="Times New Roman" w:eastAsiaTheme="minorEastAsia" w:hAnsi="Times New Roman"/>
          <w:kern w:val="0"/>
          <w:sz w:val="24"/>
          <w14:ligatures w14:val="none"/>
        </w:rPr>
      </w:pPr>
      <w:r w:rsidRPr="0022365B">
        <w:rPr>
          <w:rFonts w:ascii="Times New Roman" w:eastAsiaTheme="minorEastAsia" w:hAnsi="Times New Roman"/>
          <w:kern w:val="0"/>
          <w:sz w:val="24"/>
          <w14:ligatures w14:val="none"/>
        </w:rPr>
        <w:t>Introducción</w:t>
      </w:r>
    </w:p>
    <w:p w14:paraId="391CF3FB" w14:textId="77777777" w:rsidR="00F2529C" w:rsidRPr="0022365B" w:rsidRDefault="00F2529C" w:rsidP="0022365B">
      <w:pPr>
        <w:spacing w:after="200" w:line="480" w:lineRule="auto"/>
        <w:rPr>
          <w:rFonts w:ascii="Times New Roman" w:eastAsiaTheme="minorEastAsia" w:hAnsi="Times New Roman"/>
          <w:kern w:val="0"/>
          <w:sz w:val="24"/>
          <w14:ligatures w14:val="none"/>
        </w:rPr>
      </w:pPr>
      <w:r w:rsidRPr="0022365B">
        <w:rPr>
          <w:rFonts w:ascii="Times New Roman" w:eastAsiaTheme="minorEastAsia" w:hAnsi="Times New Roman"/>
          <w:kern w:val="0"/>
          <w:sz w:val="24"/>
          <w14:ligatures w14:val="none"/>
        </w:rPr>
        <w:t>La Infraestructura como Código (</w:t>
      </w:r>
      <w:proofErr w:type="spellStart"/>
      <w:r w:rsidRPr="0022365B">
        <w:rPr>
          <w:rFonts w:ascii="Times New Roman" w:eastAsiaTheme="minorEastAsia" w:hAnsi="Times New Roman"/>
          <w:kern w:val="0"/>
          <w:sz w:val="24"/>
          <w14:ligatures w14:val="none"/>
        </w:rPr>
        <w:t>IaC</w:t>
      </w:r>
      <w:proofErr w:type="spellEnd"/>
      <w:r w:rsidRPr="0022365B">
        <w:rPr>
          <w:rFonts w:ascii="Times New Roman" w:eastAsiaTheme="minorEastAsia" w:hAnsi="Times New Roman"/>
          <w:kern w:val="0"/>
          <w:sz w:val="24"/>
          <w14:ligatures w14:val="none"/>
        </w:rPr>
        <w:t>) permite la gestión y aprovisionamiento de entornos informáticos a través de archivos de definición legibles por máquina, reemplazando las configuraciones manuales. Este documento detalla la construcción y validación de un script (crear-vm.cmd) diseñado para automatizar la creación de máquinas virtuales en VMware Workstation. El desarrollo garantiza la aplicación de principios como la validación de entradas, la parametrización dinámica y la idempotencia, demostrando que la infraestructura puede ser tratada como software repetible y auditable.</w:t>
      </w:r>
    </w:p>
    <w:p w14:paraId="28960E2A" w14:textId="77777777" w:rsidR="0001538C" w:rsidRPr="0022365B" w:rsidRDefault="0001538C" w:rsidP="0022365B">
      <w:pPr>
        <w:spacing w:after="200" w:line="480" w:lineRule="auto"/>
        <w:rPr>
          <w:rFonts w:ascii="Times New Roman" w:eastAsiaTheme="minorEastAsia" w:hAnsi="Times New Roman"/>
          <w:kern w:val="0"/>
          <w:sz w:val="24"/>
          <w14:ligatures w14:val="none"/>
        </w:rPr>
      </w:pPr>
    </w:p>
    <w:p w14:paraId="5D62A584" w14:textId="77777777" w:rsidR="0001538C" w:rsidRPr="0022365B" w:rsidRDefault="0001538C" w:rsidP="0022365B">
      <w:pPr>
        <w:spacing w:after="200" w:line="480" w:lineRule="auto"/>
        <w:rPr>
          <w:rFonts w:ascii="Times New Roman" w:eastAsiaTheme="minorEastAsia" w:hAnsi="Times New Roman"/>
          <w:kern w:val="0"/>
          <w:sz w:val="24"/>
          <w14:ligatures w14:val="none"/>
        </w:rPr>
      </w:pPr>
    </w:p>
    <w:p w14:paraId="75987273" w14:textId="77777777" w:rsidR="00583FC4" w:rsidRPr="0022365B" w:rsidRDefault="00583FC4" w:rsidP="0022365B">
      <w:pPr>
        <w:spacing w:after="200" w:line="480" w:lineRule="auto"/>
        <w:rPr>
          <w:rFonts w:ascii="Times New Roman" w:eastAsiaTheme="minorEastAsia" w:hAnsi="Times New Roman"/>
          <w:kern w:val="0"/>
          <w:sz w:val="24"/>
          <w14:ligatures w14:val="none"/>
        </w:rPr>
      </w:pPr>
    </w:p>
    <w:p w14:paraId="5CC08E7C" w14:textId="77777777" w:rsidR="00583FC4" w:rsidRPr="0022365B" w:rsidRDefault="00583FC4" w:rsidP="0022365B">
      <w:pPr>
        <w:spacing w:after="200" w:line="480" w:lineRule="auto"/>
        <w:rPr>
          <w:rFonts w:ascii="Times New Roman" w:eastAsiaTheme="minorEastAsia" w:hAnsi="Times New Roman"/>
          <w:kern w:val="0"/>
          <w:sz w:val="24"/>
          <w14:ligatures w14:val="none"/>
        </w:rPr>
      </w:pPr>
    </w:p>
    <w:p w14:paraId="12CD1245" w14:textId="77777777" w:rsidR="00583FC4" w:rsidRPr="0022365B" w:rsidRDefault="00583FC4" w:rsidP="0022365B">
      <w:pPr>
        <w:spacing w:after="200" w:line="480" w:lineRule="auto"/>
        <w:rPr>
          <w:rFonts w:ascii="Times New Roman" w:eastAsiaTheme="minorEastAsia" w:hAnsi="Times New Roman"/>
          <w:kern w:val="0"/>
          <w:sz w:val="24"/>
          <w14:ligatures w14:val="none"/>
        </w:rPr>
      </w:pPr>
    </w:p>
    <w:p w14:paraId="78A203A0" w14:textId="77777777" w:rsidR="00583FC4" w:rsidRPr="0022365B" w:rsidRDefault="00583FC4" w:rsidP="0022365B">
      <w:pPr>
        <w:spacing w:after="200" w:line="480" w:lineRule="auto"/>
        <w:rPr>
          <w:rFonts w:ascii="Times New Roman" w:eastAsiaTheme="minorEastAsia" w:hAnsi="Times New Roman"/>
          <w:kern w:val="0"/>
          <w:sz w:val="24"/>
          <w14:ligatures w14:val="none"/>
        </w:rPr>
      </w:pPr>
    </w:p>
    <w:p w14:paraId="04ED16D1" w14:textId="77777777" w:rsidR="00583FC4" w:rsidRPr="0022365B" w:rsidRDefault="00583FC4" w:rsidP="0022365B">
      <w:pPr>
        <w:spacing w:after="200" w:line="480" w:lineRule="auto"/>
        <w:rPr>
          <w:rFonts w:ascii="Times New Roman" w:eastAsiaTheme="minorEastAsia" w:hAnsi="Times New Roman"/>
          <w:kern w:val="0"/>
          <w:sz w:val="24"/>
          <w14:ligatures w14:val="none"/>
        </w:rPr>
      </w:pPr>
    </w:p>
    <w:p w14:paraId="56E2B991" w14:textId="77777777" w:rsidR="00583FC4" w:rsidRPr="0022365B" w:rsidRDefault="00583FC4" w:rsidP="0022365B">
      <w:pPr>
        <w:spacing w:after="200" w:line="480" w:lineRule="auto"/>
        <w:rPr>
          <w:rFonts w:ascii="Times New Roman" w:eastAsiaTheme="minorEastAsia" w:hAnsi="Times New Roman"/>
          <w:kern w:val="0"/>
          <w:sz w:val="24"/>
          <w14:ligatures w14:val="none"/>
        </w:rPr>
      </w:pPr>
    </w:p>
    <w:p w14:paraId="3DE9B477" w14:textId="77777777" w:rsidR="00583FC4" w:rsidRPr="0022365B" w:rsidRDefault="00583FC4" w:rsidP="0022365B">
      <w:pPr>
        <w:spacing w:after="200" w:line="480" w:lineRule="auto"/>
        <w:rPr>
          <w:rFonts w:ascii="Times New Roman" w:eastAsiaTheme="minorEastAsia" w:hAnsi="Times New Roman"/>
          <w:kern w:val="0"/>
          <w:sz w:val="24"/>
          <w14:ligatures w14:val="none"/>
        </w:rPr>
      </w:pPr>
    </w:p>
    <w:p w14:paraId="75636D47" w14:textId="77777777" w:rsidR="00583FC4" w:rsidRPr="0022365B" w:rsidRDefault="00583FC4" w:rsidP="0022365B">
      <w:pPr>
        <w:spacing w:after="200" w:line="480" w:lineRule="auto"/>
        <w:rPr>
          <w:rFonts w:ascii="Times New Roman" w:eastAsiaTheme="minorEastAsia" w:hAnsi="Times New Roman"/>
          <w:kern w:val="0"/>
          <w:sz w:val="24"/>
          <w14:ligatures w14:val="none"/>
        </w:rPr>
      </w:pPr>
    </w:p>
    <w:p w14:paraId="0963858F" w14:textId="77777777" w:rsidR="00500D02" w:rsidRDefault="00500D02" w:rsidP="0022365B">
      <w:pPr>
        <w:spacing w:after="200" w:line="480" w:lineRule="auto"/>
        <w:rPr>
          <w:rFonts w:ascii="Times New Roman" w:eastAsiaTheme="minorEastAsia" w:hAnsi="Times New Roman"/>
          <w:kern w:val="0"/>
          <w:sz w:val="24"/>
          <w14:ligatures w14:val="none"/>
        </w:rPr>
      </w:pPr>
    </w:p>
    <w:p w14:paraId="77DB090D" w14:textId="53128ACC" w:rsidR="00583FC4" w:rsidRPr="0022365B" w:rsidRDefault="00583FC4" w:rsidP="0022365B">
      <w:pPr>
        <w:spacing w:after="200" w:line="480" w:lineRule="auto"/>
        <w:rPr>
          <w:rFonts w:ascii="Times New Roman" w:eastAsiaTheme="minorEastAsia" w:hAnsi="Times New Roman"/>
          <w:kern w:val="0"/>
          <w:sz w:val="24"/>
          <w14:ligatures w14:val="none"/>
        </w:rPr>
      </w:pPr>
      <w:r w:rsidRPr="0022365B">
        <w:rPr>
          <w:rFonts w:ascii="Times New Roman" w:eastAsiaTheme="minorEastAsia" w:hAnsi="Times New Roman"/>
          <w:kern w:val="0"/>
          <w:sz w:val="24"/>
          <w14:ligatures w14:val="none"/>
        </w:rPr>
        <w:t>Marco Teórico</w:t>
      </w:r>
    </w:p>
    <w:p w14:paraId="28F73993" w14:textId="77777777" w:rsidR="00583FC4" w:rsidRPr="0022365B" w:rsidRDefault="00583FC4" w:rsidP="0022365B">
      <w:pPr>
        <w:spacing w:after="200" w:line="480" w:lineRule="auto"/>
        <w:rPr>
          <w:rFonts w:ascii="Times New Roman" w:eastAsiaTheme="minorEastAsia" w:hAnsi="Times New Roman"/>
          <w:kern w:val="0"/>
          <w:sz w:val="24"/>
          <w14:ligatures w14:val="none"/>
        </w:rPr>
      </w:pPr>
      <w:r w:rsidRPr="0022365B">
        <w:rPr>
          <w:rFonts w:ascii="Times New Roman" w:eastAsiaTheme="minorEastAsia" w:hAnsi="Times New Roman"/>
          <w:kern w:val="0"/>
          <w:sz w:val="24"/>
          <w14:ligatures w14:val="none"/>
        </w:rPr>
        <w:t xml:space="preserve">Archivos que componen una máquina virtual en VMware Workstation Una máquina virtual depende principalmente de dos archivos: </w:t>
      </w:r>
      <w:proofErr w:type="gramStart"/>
      <w:r w:rsidRPr="0022365B">
        <w:rPr>
          <w:rFonts w:ascii="Times New Roman" w:eastAsiaTheme="minorEastAsia" w:hAnsi="Times New Roman"/>
          <w:kern w:val="0"/>
          <w:sz w:val="24"/>
          <w14:ligatures w14:val="none"/>
        </w:rPr>
        <w:t>el .</w:t>
      </w:r>
      <w:proofErr w:type="spellStart"/>
      <w:r w:rsidRPr="0022365B">
        <w:rPr>
          <w:rFonts w:ascii="Times New Roman" w:eastAsiaTheme="minorEastAsia" w:hAnsi="Times New Roman"/>
          <w:kern w:val="0"/>
          <w:sz w:val="24"/>
          <w14:ligatures w14:val="none"/>
        </w:rPr>
        <w:t>vmx</w:t>
      </w:r>
      <w:proofErr w:type="spellEnd"/>
      <w:proofErr w:type="gramEnd"/>
      <w:r w:rsidRPr="0022365B">
        <w:rPr>
          <w:rFonts w:ascii="Times New Roman" w:eastAsiaTheme="minorEastAsia" w:hAnsi="Times New Roman"/>
          <w:kern w:val="0"/>
          <w:sz w:val="24"/>
          <w14:ligatures w14:val="none"/>
        </w:rPr>
        <w:t xml:space="preserve">, que funciona como la placa base definiendo toda la configuración del hardware virtual (memoria, procesadores, red) en texto plano; y </w:t>
      </w:r>
      <w:proofErr w:type="gramStart"/>
      <w:r w:rsidRPr="0022365B">
        <w:rPr>
          <w:rFonts w:ascii="Times New Roman" w:eastAsiaTheme="minorEastAsia" w:hAnsi="Times New Roman"/>
          <w:kern w:val="0"/>
          <w:sz w:val="24"/>
          <w14:ligatures w14:val="none"/>
        </w:rPr>
        <w:t>el .</w:t>
      </w:r>
      <w:proofErr w:type="spellStart"/>
      <w:r w:rsidRPr="0022365B">
        <w:rPr>
          <w:rFonts w:ascii="Times New Roman" w:eastAsiaTheme="minorEastAsia" w:hAnsi="Times New Roman"/>
          <w:kern w:val="0"/>
          <w:sz w:val="24"/>
          <w14:ligatures w14:val="none"/>
        </w:rPr>
        <w:t>vmdk</w:t>
      </w:r>
      <w:proofErr w:type="spellEnd"/>
      <w:proofErr w:type="gramEnd"/>
      <w:r w:rsidRPr="0022365B">
        <w:rPr>
          <w:rFonts w:ascii="Times New Roman" w:eastAsiaTheme="minorEastAsia" w:hAnsi="Times New Roman"/>
          <w:kern w:val="0"/>
          <w:sz w:val="24"/>
          <w14:ligatures w14:val="none"/>
        </w:rPr>
        <w:t>, que es el disco duro virtual donde se almacena el sistema operativo y los datos del usuario.</w:t>
      </w:r>
    </w:p>
    <w:p w14:paraId="2F688E00" w14:textId="77777777" w:rsidR="00583FC4" w:rsidRPr="0022365B" w:rsidRDefault="00583FC4" w:rsidP="0022365B">
      <w:pPr>
        <w:spacing w:after="200" w:line="480" w:lineRule="auto"/>
        <w:rPr>
          <w:rFonts w:ascii="Times New Roman" w:eastAsiaTheme="minorEastAsia" w:hAnsi="Times New Roman"/>
          <w:kern w:val="0"/>
          <w:sz w:val="24"/>
          <w14:ligatures w14:val="none"/>
        </w:rPr>
      </w:pPr>
      <w:r w:rsidRPr="0022365B">
        <w:rPr>
          <w:rFonts w:ascii="Times New Roman" w:eastAsiaTheme="minorEastAsia" w:hAnsi="Times New Roman"/>
          <w:kern w:val="0"/>
          <w:sz w:val="24"/>
          <w14:ligatures w14:val="none"/>
        </w:rPr>
        <w:t>Utilidades de línea de comandos de VMware Se emplean dos herramientas principales instaladas en el directorio raíz de VMware: vmware-vdiskmanager.exe, encargada de aprovisionar y estructurar discos virtuales físicos, y vmrun.exe, una API de control que permite interactuar con el estado de la máquina (encender, apagar o reiniciar) sin requerir la interfaz gráfica.</w:t>
      </w:r>
    </w:p>
    <w:p w14:paraId="591C686B" w14:textId="77777777" w:rsidR="00583FC4" w:rsidRPr="0022365B" w:rsidRDefault="00583FC4" w:rsidP="0022365B">
      <w:pPr>
        <w:spacing w:after="200" w:line="480" w:lineRule="auto"/>
        <w:rPr>
          <w:rFonts w:ascii="Times New Roman" w:eastAsiaTheme="minorEastAsia" w:hAnsi="Times New Roman"/>
          <w:kern w:val="0"/>
          <w:sz w:val="24"/>
          <w14:ligatures w14:val="none"/>
        </w:rPr>
      </w:pPr>
      <w:r w:rsidRPr="0022365B">
        <w:rPr>
          <w:rFonts w:ascii="Times New Roman" w:eastAsiaTheme="minorEastAsia" w:hAnsi="Times New Roman"/>
          <w:kern w:val="0"/>
          <w:sz w:val="24"/>
          <w14:ligatures w14:val="none"/>
        </w:rPr>
        <w:t xml:space="preserve">Tipos de disco virtual El disco de crecimiento dinámico ocupa espacio en el almacenamiento físico solo a medida que se añaden datos, optimizando el espacio disponible (equivalente a Thin </w:t>
      </w:r>
      <w:proofErr w:type="spellStart"/>
      <w:r w:rsidRPr="0022365B">
        <w:rPr>
          <w:rFonts w:ascii="Times New Roman" w:eastAsiaTheme="minorEastAsia" w:hAnsi="Times New Roman"/>
          <w:kern w:val="0"/>
          <w:sz w:val="24"/>
          <w14:ligatures w14:val="none"/>
        </w:rPr>
        <w:t>Provisioning</w:t>
      </w:r>
      <w:proofErr w:type="spellEnd"/>
      <w:r w:rsidRPr="0022365B">
        <w:rPr>
          <w:rFonts w:ascii="Times New Roman" w:eastAsiaTheme="minorEastAsia" w:hAnsi="Times New Roman"/>
          <w:kern w:val="0"/>
          <w:sz w:val="24"/>
          <w14:ligatures w14:val="none"/>
        </w:rPr>
        <w:t xml:space="preserve"> en </w:t>
      </w:r>
      <w:proofErr w:type="spellStart"/>
      <w:r w:rsidRPr="0022365B">
        <w:rPr>
          <w:rFonts w:ascii="Times New Roman" w:eastAsiaTheme="minorEastAsia" w:hAnsi="Times New Roman"/>
          <w:kern w:val="0"/>
          <w:sz w:val="24"/>
          <w14:ligatures w14:val="none"/>
        </w:rPr>
        <w:t>ESXi</w:t>
      </w:r>
      <w:proofErr w:type="spellEnd"/>
      <w:r w:rsidRPr="0022365B">
        <w:rPr>
          <w:rFonts w:ascii="Times New Roman" w:eastAsiaTheme="minorEastAsia" w:hAnsi="Times New Roman"/>
          <w:kern w:val="0"/>
          <w:sz w:val="24"/>
          <w14:ligatures w14:val="none"/>
        </w:rPr>
        <w:t xml:space="preserve">). El disco preasignado reserva inmediatamente el tamaño total configurado desde su creación, ofreciendo mayor rendimiento a costa de espacio (equivalente a Thick </w:t>
      </w:r>
      <w:proofErr w:type="spellStart"/>
      <w:r w:rsidRPr="0022365B">
        <w:rPr>
          <w:rFonts w:ascii="Times New Roman" w:eastAsiaTheme="minorEastAsia" w:hAnsi="Times New Roman"/>
          <w:kern w:val="0"/>
          <w:sz w:val="24"/>
          <w14:ligatures w14:val="none"/>
        </w:rPr>
        <w:t>Provisioning</w:t>
      </w:r>
      <w:proofErr w:type="spellEnd"/>
      <w:r w:rsidRPr="0022365B">
        <w:rPr>
          <w:rFonts w:ascii="Times New Roman" w:eastAsiaTheme="minorEastAsia" w:hAnsi="Times New Roman"/>
          <w:kern w:val="0"/>
          <w:sz w:val="24"/>
          <w14:ligatures w14:val="none"/>
        </w:rPr>
        <w:t xml:space="preserve"> en </w:t>
      </w:r>
      <w:proofErr w:type="spellStart"/>
      <w:r w:rsidRPr="0022365B">
        <w:rPr>
          <w:rFonts w:ascii="Times New Roman" w:eastAsiaTheme="minorEastAsia" w:hAnsi="Times New Roman"/>
          <w:kern w:val="0"/>
          <w:sz w:val="24"/>
          <w14:ligatures w14:val="none"/>
        </w:rPr>
        <w:t>ESXi</w:t>
      </w:r>
      <w:proofErr w:type="spellEnd"/>
      <w:r w:rsidRPr="0022365B">
        <w:rPr>
          <w:rFonts w:ascii="Times New Roman" w:eastAsiaTheme="minorEastAsia" w:hAnsi="Times New Roman"/>
          <w:kern w:val="0"/>
          <w:sz w:val="24"/>
          <w14:ligatures w14:val="none"/>
        </w:rPr>
        <w:t>).</w:t>
      </w:r>
    </w:p>
    <w:p w14:paraId="31DEC995" w14:textId="77777777" w:rsidR="00583FC4" w:rsidRPr="0022365B" w:rsidRDefault="00583FC4" w:rsidP="0022365B">
      <w:pPr>
        <w:spacing w:after="200" w:line="480" w:lineRule="auto"/>
        <w:rPr>
          <w:rFonts w:ascii="Times New Roman" w:eastAsiaTheme="minorEastAsia" w:hAnsi="Times New Roman"/>
          <w:kern w:val="0"/>
          <w:sz w:val="24"/>
          <w14:ligatures w14:val="none"/>
        </w:rPr>
      </w:pPr>
      <w:r w:rsidRPr="0022365B">
        <w:rPr>
          <w:rFonts w:ascii="Times New Roman" w:eastAsiaTheme="minorEastAsia" w:hAnsi="Times New Roman"/>
          <w:kern w:val="0"/>
          <w:sz w:val="24"/>
          <w14:ligatures w14:val="none"/>
        </w:rPr>
        <w:t xml:space="preserve">Estructura del archivo de configuración El </w:t>
      </w:r>
      <w:proofErr w:type="gramStart"/>
      <w:r w:rsidRPr="0022365B">
        <w:rPr>
          <w:rFonts w:ascii="Times New Roman" w:eastAsiaTheme="minorEastAsia" w:hAnsi="Times New Roman"/>
          <w:kern w:val="0"/>
          <w:sz w:val="24"/>
          <w14:ligatures w14:val="none"/>
        </w:rPr>
        <w:t>archivo .</w:t>
      </w:r>
      <w:proofErr w:type="spellStart"/>
      <w:r w:rsidRPr="0022365B">
        <w:rPr>
          <w:rFonts w:ascii="Times New Roman" w:eastAsiaTheme="minorEastAsia" w:hAnsi="Times New Roman"/>
          <w:kern w:val="0"/>
          <w:sz w:val="24"/>
          <w14:ligatures w14:val="none"/>
        </w:rPr>
        <w:t>vmx</w:t>
      </w:r>
      <w:proofErr w:type="spellEnd"/>
      <w:proofErr w:type="gramEnd"/>
      <w:r w:rsidRPr="0022365B">
        <w:rPr>
          <w:rFonts w:ascii="Times New Roman" w:eastAsiaTheme="minorEastAsia" w:hAnsi="Times New Roman"/>
          <w:kern w:val="0"/>
          <w:sz w:val="24"/>
          <w14:ligatures w14:val="none"/>
        </w:rPr>
        <w:t xml:space="preserve"> se estructura en pares lógicos de clave = "valor". Cada línea representa un recurso o parámetro específico asignado al hipervisor; por ejemplo, </w:t>
      </w:r>
      <w:proofErr w:type="spellStart"/>
      <w:r w:rsidRPr="0022365B">
        <w:rPr>
          <w:rFonts w:ascii="Times New Roman" w:eastAsiaTheme="minorEastAsia" w:hAnsi="Times New Roman"/>
          <w:kern w:val="0"/>
          <w:sz w:val="24"/>
          <w14:ligatures w14:val="none"/>
        </w:rPr>
        <w:t>memsize</w:t>
      </w:r>
      <w:proofErr w:type="spellEnd"/>
      <w:r w:rsidRPr="0022365B">
        <w:rPr>
          <w:rFonts w:ascii="Times New Roman" w:eastAsiaTheme="minorEastAsia" w:hAnsi="Times New Roman"/>
          <w:kern w:val="0"/>
          <w:sz w:val="24"/>
          <w14:ligatures w14:val="none"/>
        </w:rPr>
        <w:t xml:space="preserve"> = "2048" declara explícitamente la cantidad de memoria RAM en megabytes.</w:t>
      </w:r>
    </w:p>
    <w:p w14:paraId="4AE82482" w14:textId="77777777" w:rsidR="00583FC4" w:rsidRPr="0022365B" w:rsidRDefault="00583FC4" w:rsidP="0022365B">
      <w:pPr>
        <w:spacing w:after="200" w:line="480" w:lineRule="auto"/>
        <w:rPr>
          <w:rFonts w:ascii="Times New Roman" w:eastAsiaTheme="minorEastAsia" w:hAnsi="Times New Roman"/>
          <w:kern w:val="0"/>
          <w:sz w:val="24"/>
          <w14:ligatures w14:val="none"/>
        </w:rPr>
      </w:pPr>
      <w:r w:rsidRPr="0022365B">
        <w:rPr>
          <w:rFonts w:ascii="Times New Roman" w:eastAsiaTheme="minorEastAsia" w:hAnsi="Times New Roman"/>
          <w:kern w:val="0"/>
          <w:sz w:val="24"/>
          <w14:ligatures w14:val="none"/>
        </w:rPr>
        <w:lastRenderedPageBreak/>
        <w:t xml:space="preserve">Modos de red (NAT, </w:t>
      </w:r>
      <w:proofErr w:type="spellStart"/>
      <w:r w:rsidRPr="0022365B">
        <w:rPr>
          <w:rFonts w:ascii="Times New Roman" w:eastAsiaTheme="minorEastAsia" w:hAnsi="Times New Roman"/>
          <w:kern w:val="0"/>
          <w:sz w:val="24"/>
          <w14:ligatures w14:val="none"/>
        </w:rPr>
        <w:t>Bridged</w:t>
      </w:r>
      <w:proofErr w:type="spellEnd"/>
      <w:r w:rsidRPr="0022365B">
        <w:rPr>
          <w:rFonts w:ascii="Times New Roman" w:eastAsiaTheme="minorEastAsia" w:hAnsi="Times New Roman"/>
          <w:kern w:val="0"/>
          <w:sz w:val="24"/>
          <w14:ligatures w14:val="none"/>
        </w:rPr>
        <w:t>, Host-</w:t>
      </w:r>
      <w:proofErr w:type="spellStart"/>
      <w:r w:rsidRPr="0022365B">
        <w:rPr>
          <w:rFonts w:ascii="Times New Roman" w:eastAsiaTheme="minorEastAsia" w:hAnsi="Times New Roman"/>
          <w:kern w:val="0"/>
          <w:sz w:val="24"/>
          <w14:ligatures w14:val="none"/>
        </w:rPr>
        <w:t>only</w:t>
      </w:r>
      <w:proofErr w:type="spellEnd"/>
      <w:r w:rsidRPr="0022365B">
        <w:rPr>
          <w:rFonts w:ascii="Times New Roman" w:eastAsiaTheme="minorEastAsia" w:hAnsi="Times New Roman"/>
          <w:kern w:val="0"/>
          <w:sz w:val="24"/>
          <w14:ligatures w14:val="none"/>
        </w:rPr>
        <w:t xml:space="preserve">) El modo NAT enmascara la máquina virtual detrás de la dirección IP del host para acceder a la red externa. El modo </w:t>
      </w:r>
      <w:proofErr w:type="spellStart"/>
      <w:r w:rsidRPr="0022365B">
        <w:rPr>
          <w:rFonts w:ascii="Times New Roman" w:eastAsiaTheme="minorEastAsia" w:hAnsi="Times New Roman"/>
          <w:kern w:val="0"/>
          <w:sz w:val="24"/>
          <w14:ligatures w14:val="none"/>
        </w:rPr>
        <w:t>Bridged</w:t>
      </w:r>
      <w:proofErr w:type="spellEnd"/>
      <w:r w:rsidRPr="0022365B">
        <w:rPr>
          <w:rFonts w:ascii="Times New Roman" w:eastAsiaTheme="minorEastAsia" w:hAnsi="Times New Roman"/>
          <w:kern w:val="0"/>
          <w:sz w:val="24"/>
          <w14:ligatures w14:val="none"/>
        </w:rPr>
        <w:t xml:space="preserve"> (puente) conecta la máquina directamente a la red física local, obteniendo su propia IP como un equipo físico más. Host-</w:t>
      </w:r>
      <w:proofErr w:type="spellStart"/>
      <w:r w:rsidRPr="0022365B">
        <w:rPr>
          <w:rFonts w:ascii="Times New Roman" w:eastAsiaTheme="minorEastAsia" w:hAnsi="Times New Roman"/>
          <w:kern w:val="0"/>
          <w:sz w:val="24"/>
          <w14:ligatures w14:val="none"/>
        </w:rPr>
        <w:t>only</w:t>
      </w:r>
      <w:proofErr w:type="spellEnd"/>
      <w:r w:rsidRPr="0022365B">
        <w:rPr>
          <w:rFonts w:ascii="Times New Roman" w:eastAsiaTheme="minorEastAsia" w:hAnsi="Times New Roman"/>
          <w:kern w:val="0"/>
          <w:sz w:val="24"/>
          <w14:ligatures w14:val="none"/>
        </w:rPr>
        <w:t xml:space="preserve"> aísla la máquina en una red privada virtual donde solo puede comunicarse con el sistema operativo anfitrión.</w:t>
      </w:r>
    </w:p>
    <w:p w14:paraId="46CD5EBA" w14:textId="77777777" w:rsidR="00583FC4" w:rsidRPr="0022365B" w:rsidRDefault="00583FC4" w:rsidP="0022365B">
      <w:pPr>
        <w:spacing w:after="200" w:line="480" w:lineRule="auto"/>
        <w:rPr>
          <w:rFonts w:ascii="Times New Roman" w:eastAsiaTheme="minorEastAsia" w:hAnsi="Times New Roman"/>
          <w:kern w:val="0"/>
          <w:sz w:val="24"/>
          <w14:ligatures w14:val="none"/>
        </w:rPr>
      </w:pPr>
      <w:r w:rsidRPr="0022365B">
        <w:rPr>
          <w:rFonts w:ascii="Times New Roman" w:eastAsiaTheme="minorEastAsia" w:hAnsi="Times New Roman"/>
          <w:kern w:val="0"/>
          <w:sz w:val="24"/>
          <w14:ligatures w14:val="none"/>
        </w:rPr>
        <w:t xml:space="preserve">Idempotencia en </w:t>
      </w:r>
      <w:proofErr w:type="spellStart"/>
      <w:r w:rsidRPr="0022365B">
        <w:rPr>
          <w:rFonts w:ascii="Times New Roman" w:eastAsiaTheme="minorEastAsia" w:hAnsi="Times New Roman"/>
          <w:kern w:val="0"/>
          <w:sz w:val="24"/>
          <w14:ligatures w14:val="none"/>
        </w:rPr>
        <w:t>IaC</w:t>
      </w:r>
      <w:proofErr w:type="spellEnd"/>
      <w:r w:rsidRPr="0022365B">
        <w:rPr>
          <w:rFonts w:ascii="Times New Roman" w:eastAsiaTheme="minorEastAsia" w:hAnsi="Times New Roman"/>
          <w:kern w:val="0"/>
          <w:sz w:val="24"/>
          <w14:ligatures w14:val="none"/>
        </w:rPr>
        <w:t xml:space="preserve"> La idempotencia es la propiedad que garantiza que la ejecución de un script múltiples veces producirá exactamente el mismo resultado que ejecutarlo una sola vez. En </w:t>
      </w:r>
      <w:proofErr w:type="spellStart"/>
      <w:r w:rsidRPr="0022365B">
        <w:rPr>
          <w:rFonts w:ascii="Times New Roman" w:eastAsiaTheme="minorEastAsia" w:hAnsi="Times New Roman"/>
          <w:kern w:val="0"/>
          <w:sz w:val="24"/>
          <w14:ligatures w14:val="none"/>
        </w:rPr>
        <w:t>IaC</w:t>
      </w:r>
      <w:proofErr w:type="spellEnd"/>
      <w:r w:rsidRPr="0022365B">
        <w:rPr>
          <w:rFonts w:ascii="Times New Roman" w:eastAsiaTheme="minorEastAsia" w:hAnsi="Times New Roman"/>
          <w:kern w:val="0"/>
          <w:sz w:val="24"/>
          <w14:ligatures w14:val="none"/>
        </w:rPr>
        <w:t>, esto previene la sobreescritura accidental o destrucción de entornos previamente configurados y en ejecución.</w:t>
      </w:r>
    </w:p>
    <w:p w14:paraId="4FB7D4B2" w14:textId="77777777" w:rsidR="00583FC4" w:rsidRPr="0022365B" w:rsidRDefault="00583FC4" w:rsidP="0022365B">
      <w:pPr>
        <w:spacing w:after="200" w:line="480" w:lineRule="auto"/>
        <w:rPr>
          <w:rFonts w:ascii="Times New Roman" w:eastAsiaTheme="minorEastAsia" w:hAnsi="Times New Roman"/>
          <w:kern w:val="0"/>
          <w:sz w:val="24"/>
          <w14:ligatures w14:val="none"/>
        </w:rPr>
      </w:pPr>
      <w:r w:rsidRPr="0022365B">
        <w:rPr>
          <w:rFonts w:ascii="Times New Roman" w:eastAsiaTheme="minorEastAsia" w:hAnsi="Times New Roman"/>
          <w:kern w:val="0"/>
          <w:sz w:val="24"/>
          <w14:ligatures w14:val="none"/>
        </w:rPr>
        <w:t>Manejo de archivos por lotes (.</w:t>
      </w:r>
      <w:proofErr w:type="spellStart"/>
      <w:r w:rsidRPr="0022365B">
        <w:rPr>
          <w:rFonts w:ascii="Times New Roman" w:eastAsiaTheme="minorEastAsia" w:hAnsi="Times New Roman"/>
          <w:kern w:val="0"/>
          <w:sz w:val="24"/>
          <w14:ligatures w14:val="none"/>
        </w:rPr>
        <w:t>cmd</w:t>
      </w:r>
      <w:proofErr w:type="spellEnd"/>
      <w:r w:rsidRPr="0022365B">
        <w:rPr>
          <w:rFonts w:ascii="Times New Roman" w:eastAsiaTheme="minorEastAsia" w:hAnsi="Times New Roman"/>
          <w:kern w:val="0"/>
          <w:sz w:val="24"/>
          <w14:ligatures w14:val="none"/>
        </w:rPr>
        <w:t xml:space="preserve">/.bat) en Windows La captura de parámetros se realiza mediante la variable de posición y el comando shift para iterar sobre ellos. La validación utiliza estructuras condicionales (ej. </w:t>
      </w:r>
      <w:proofErr w:type="spellStart"/>
      <w:r w:rsidRPr="0022365B">
        <w:rPr>
          <w:rFonts w:ascii="Times New Roman" w:eastAsiaTheme="minorEastAsia" w:hAnsi="Times New Roman"/>
          <w:kern w:val="0"/>
          <w:sz w:val="24"/>
          <w14:ligatures w14:val="none"/>
        </w:rPr>
        <w:t>if</w:t>
      </w:r>
      <w:proofErr w:type="spellEnd"/>
      <w:r w:rsidRPr="0022365B">
        <w:rPr>
          <w:rFonts w:ascii="Times New Roman" w:eastAsiaTheme="minorEastAsia" w:hAnsi="Times New Roman"/>
          <w:kern w:val="0"/>
          <w:sz w:val="24"/>
          <w14:ligatures w14:val="none"/>
        </w:rPr>
        <w:t xml:space="preserve"> %</w:t>
      </w:r>
      <w:proofErr w:type="spellStart"/>
      <w:r w:rsidRPr="0022365B">
        <w:rPr>
          <w:rFonts w:ascii="Times New Roman" w:eastAsiaTheme="minorEastAsia" w:hAnsi="Times New Roman"/>
          <w:kern w:val="0"/>
          <w:sz w:val="24"/>
          <w14:ligatures w14:val="none"/>
        </w:rPr>
        <w:t>var</w:t>
      </w:r>
      <w:proofErr w:type="spellEnd"/>
      <w:r w:rsidRPr="0022365B">
        <w:rPr>
          <w:rFonts w:ascii="Times New Roman" w:eastAsiaTheme="minorEastAsia" w:hAnsi="Times New Roman"/>
          <w:kern w:val="0"/>
          <w:sz w:val="24"/>
          <w14:ligatures w14:val="none"/>
        </w:rPr>
        <w:t xml:space="preserve">% </w:t>
      </w:r>
      <w:proofErr w:type="spellStart"/>
      <w:r w:rsidRPr="0022365B">
        <w:rPr>
          <w:rFonts w:ascii="Times New Roman" w:eastAsiaTheme="minorEastAsia" w:hAnsi="Times New Roman"/>
          <w:kern w:val="0"/>
          <w:sz w:val="24"/>
          <w14:ligatures w14:val="none"/>
        </w:rPr>
        <w:t>leq</w:t>
      </w:r>
      <w:proofErr w:type="spellEnd"/>
      <w:r w:rsidRPr="0022365B">
        <w:rPr>
          <w:rFonts w:ascii="Times New Roman" w:eastAsiaTheme="minorEastAsia" w:hAnsi="Times New Roman"/>
          <w:kern w:val="0"/>
          <w:sz w:val="24"/>
          <w14:ligatures w14:val="none"/>
        </w:rPr>
        <w:t xml:space="preserve"> 0), y la comunicación de resultados hacia el sistema operativo se hace mediante códigos de salida (</w:t>
      </w:r>
      <w:proofErr w:type="spellStart"/>
      <w:r w:rsidRPr="0022365B">
        <w:rPr>
          <w:rFonts w:ascii="Times New Roman" w:eastAsiaTheme="minorEastAsia" w:hAnsi="Times New Roman"/>
          <w:kern w:val="0"/>
          <w:sz w:val="24"/>
          <w14:ligatures w14:val="none"/>
        </w:rPr>
        <w:t>exit</w:t>
      </w:r>
      <w:proofErr w:type="spellEnd"/>
      <w:r w:rsidRPr="0022365B">
        <w:rPr>
          <w:rFonts w:ascii="Times New Roman" w:eastAsiaTheme="minorEastAsia" w:hAnsi="Times New Roman"/>
          <w:kern w:val="0"/>
          <w:sz w:val="24"/>
          <w14:ligatures w14:val="none"/>
        </w:rPr>
        <w:t xml:space="preserve"> /b), donde 0 indica éxito y valores superiores indican errores específicos.</w:t>
      </w:r>
    </w:p>
    <w:p w14:paraId="5A67834F" w14:textId="77777777" w:rsidR="00583FC4" w:rsidRPr="0022365B" w:rsidRDefault="00583FC4" w:rsidP="0022365B">
      <w:pPr>
        <w:spacing w:after="200" w:line="480" w:lineRule="auto"/>
        <w:rPr>
          <w:rFonts w:ascii="Times New Roman" w:eastAsiaTheme="minorEastAsia" w:hAnsi="Times New Roman"/>
          <w:kern w:val="0"/>
          <w:sz w:val="24"/>
          <w14:ligatures w14:val="none"/>
        </w:rPr>
      </w:pPr>
      <w:r w:rsidRPr="0022365B">
        <w:rPr>
          <w:rFonts w:ascii="Times New Roman" w:eastAsiaTheme="minorEastAsia" w:hAnsi="Times New Roman"/>
          <w:kern w:val="0"/>
          <w:sz w:val="24"/>
          <w14:ligatures w14:val="none"/>
        </w:rPr>
        <w:t>Sensibilidad de formato en scripts Los intérpretes de comandos en Windows son estrictos respecto al formato de fin de línea (CRLF) y la codificación de caracteres (UTF-8/ANSI). Utilizar finales de línea de estilo UNIX (LF) provoca que el intérprete de Windows lea los comandos como una sola línea continua, generando fallos sintácticos.</w:t>
      </w:r>
    </w:p>
    <w:p w14:paraId="502554F3" w14:textId="77777777" w:rsidR="00583FC4" w:rsidRPr="0022365B" w:rsidRDefault="00583FC4" w:rsidP="0022365B">
      <w:pPr>
        <w:spacing w:after="200" w:line="480" w:lineRule="auto"/>
        <w:rPr>
          <w:rFonts w:ascii="Times New Roman" w:eastAsiaTheme="minorEastAsia" w:hAnsi="Times New Roman"/>
          <w:kern w:val="0"/>
          <w:sz w:val="24"/>
          <w14:ligatures w14:val="none"/>
        </w:rPr>
      </w:pPr>
      <w:r w:rsidRPr="0022365B">
        <w:rPr>
          <w:rFonts w:ascii="Times New Roman" w:eastAsiaTheme="minorEastAsia" w:hAnsi="Times New Roman"/>
          <w:kern w:val="0"/>
          <w:sz w:val="24"/>
          <w14:ligatures w14:val="none"/>
        </w:rPr>
        <w:t xml:space="preserve">Diferencias entre </w:t>
      </w:r>
      <w:proofErr w:type="spellStart"/>
      <w:r w:rsidRPr="0022365B">
        <w:rPr>
          <w:rFonts w:ascii="Times New Roman" w:eastAsiaTheme="minorEastAsia" w:hAnsi="Times New Roman"/>
          <w:kern w:val="0"/>
          <w:sz w:val="24"/>
          <w14:ligatures w14:val="none"/>
        </w:rPr>
        <w:t>ESXi</w:t>
      </w:r>
      <w:proofErr w:type="spellEnd"/>
      <w:r w:rsidRPr="0022365B">
        <w:rPr>
          <w:rFonts w:ascii="Times New Roman" w:eastAsiaTheme="minorEastAsia" w:hAnsi="Times New Roman"/>
          <w:kern w:val="0"/>
          <w:sz w:val="24"/>
          <w14:ligatures w14:val="none"/>
        </w:rPr>
        <w:t xml:space="preserve"> y Workstation </w:t>
      </w:r>
      <w:proofErr w:type="spellStart"/>
      <w:r w:rsidRPr="0022365B">
        <w:rPr>
          <w:rFonts w:ascii="Times New Roman" w:eastAsiaTheme="minorEastAsia" w:hAnsi="Times New Roman"/>
          <w:kern w:val="0"/>
          <w:sz w:val="24"/>
          <w14:ligatures w14:val="none"/>
        </w:rPr>
        <w:t>ESXi</w:t>
      </w:r>
      <w:proofErr w:type="spellEnd"/>
      <w:r w:rsidRPr="0022365B">
        <w:rPr>
          <w:rFonts w:ascii="Times New Roman" w:eastAsiaTheme="minorEastAsia" w:hAnsi="Times New Roman"/>
          <w:kern w:val="0"/>
          <w:sz w:val="24"/>
          <w14:ligatures w14:val="none"/>
        </w:rPr>
        <w:t xml:space="preserve"> es un hipervisor </w:t>
      </w:r>
      <w:proofErr w:type="spellStart"/>
      <w:r w:rsidRPr="0022365B">
        <w:rPr>
          <w:rFonts w:ascii="Times New Roman" w:eastAsiaTheme="minorEastAsia" w:hAnsi="Times New Roman"/>
          <w:kern w:val="0"/>
          <w:sz w:val="24"/>
          <w14:ligatures w14:val="none"/>
        </w:rPr>
        <w:t>bare</w:t>
      </w:r>
      <w:proofErr w:type="spellEnd"/>
      <w:r w:rsidRPr="0022365B">
        <w:rPr>
          <w:rFonts w:ascii="Times New Roman" w:eastAsiaTheme="minorEastAsia" w:hAnsi="Times New Roman"/>
          <w:kern w:val="0"/>
          <w:sz w:val="24"/>
          <w14:ligatures w14:val="none"/>
        </w:rPr>
        <w:t xml:space="preserve">-metal (Tipo 1) que gestiona directamente el hardware del servidor mediante herramientas integradas en su propio </w:t>
      </w:r>
      <w:proofErr w:type="spellStart"/>
      <w:r w:rsidRPr="0022365B">
        <w:rPr>
          <w:rFonts w:ascii="Times New Roman" w:eastAsiaTheme="minorEastAsia" w:hAnsi="Times New Roman"/>
          <w:kern w:val="0"/>
          <w:sz w:val="24"/>
          <w14:ligatures w14:val="none"/>
        </w:rPr>
        <w:t>shell</w:t>
      </w:r>
      <w:proofErr w:type="spellEnd"/>
      <w:r w:rsidRPr="0022365B">
        <w:rPr>
          <w:rFonts w:ascii="Times New Roman" w:eastAsiaTheme="minorEastAsia" w:hAnsi="Times New Roman"/>
          <w:kern w:val="0"/>
          <w:sz w:val="24"/>
          <w14:ligatures w14:val="none"/>
        </w:rPr>
        <w:t xml:space="preserve">. Workstation es un hipervisor alojado (Tipo 2), lo que requiere configurar </w:t>
      </w:r>
      <w:r w:rsidRPr="0022365B">
        <w:rPr>
          <w:rFonts w:ascii="Times New Roman" w:eastAsiaTheme="minorEastAsia" w:hAnsi="Times New Roman"/>
          <w:kern w:val="0"/>
          <w:sz w:val="24"/>
          <w14:ligatures w14:val="none"/>
        </w:rPr>
        <w:lastRenderedPageBreak/>
        <w:t>variables de entorno (PATH) en el sistema operativo anfitrión (Windows) para que la consola reconozca las utilidades de VMware.</w:t>
      </w:r>
    </w:p>
    <w:p w14:paraId="4338D3A8" w14:textId="77777777" w:rsidR="00583FC4" w:rsidRPr="0022365B" w:rsidRDefault="00583FC4" w:rsidP="0022365B">
      <w:pPr>
        <w:spacing w:after="200" w:line="480" w:lineRule="auto"/>
        <w:rPr>
          <w:rFonts w:ascii="Times New Roman" w:eastAsiaTheme="minorEastAsia" w:hAnsi="Times New Roman"/>
          <w:kern w:val="0"/>
          <w:sz w:val="24"/>
          <w14:ligatures w14:val="none"/>
        </w:rPr>
      </w:pPr>
      <w:r w:rsidRPr="0022365B">
        <w:rPr>
          <w:rFonts w:ascii="Times New Roman" w:eastAsiaTheme="minorEastAsia" w:hAnsi="Times New Roman"/>
          <w:kern w:val="0"/>
          <w:sz w:val="24"/>
          <w14:ligatures w14:val="none"/>
        </w:rPr>
        <w:t xml:space="preserve">Ventajas y limitaciones frente a </w:t>
      </w:r>
      <w:proofErr w:type="spellStart"/>
      <w:r w:rsidRPr="0022365B">
        <w:rPr>
          <w:rFonts w:ascii="Times New Roman" w:eastAsiaTheme="minorEastAsia" w:hAnsi="Times New Roman"/>
          <w:kern w:val="0"/>
          <w:sz w:val="24"/>
          <w14:ligatures w14:val="none"/>
        </w:rPr>
        <w:t>Terraform</w:t>
      </w:r>
      <w:proofErr w:type="spellEnd"/>
      <w:r w:rsidRPr="0022365B">
        <w:rPr>
          <w:rFonts w:ascii="Times New Roman" w:eastAsiaTheme="minorEastAsia" w:hAnsi="Times New Roman"/>
          <w:kern w:val="0"/>
          <w:sz w:val="24"/>
          <w14:ligatures w14:val="none"/>
        </w:rPr>
        <w:t>/</w:t>
      </w:r>
      <w:proofErr w:type="spellStart"/>
      <w:r w:rsidRPr="0022365B">
        <w:rPr>
          <w:rFonts w:ascii="Times New Roman" w:eastAsiaTheme="minorEastAsia" w:hAnsi="Times New Roman"/>
          <w:kern w:val="0"/>
          <w:sz w:val="24"/>
          <w14:ligatures w14:val="none"/>
        </w:rPr>
        <w:t>Vagrant</w:t>
      </w:r>
      <w:proofErr w:type="spellEnd"/>
      <w:r w:rsidRPr="0022365B">
        <w:rPr>
          <w:rFonts w:ascii="Times New Roman" w:eastAsiaTheme="minorEastAsia" w:hAnsi="Times New Roman"/>
          <w:kern w:val="0"/>
          <w:sz w:val="24"/>
          <w14:ligatures w14:val="none"/>
        </w:rPr>
        <w:t xml:space="preserve"> El script desarrollado es imperativo y altamente dependiente del entorno local de Windows. Herramientas como </w:t>
      </w:r>
      <w:proofErr w:type="spellStart"/>
      <w:r w:rsidRPr="0022365B">
        <w:rPr>
          <w:rFonts w:ascii="Times New Roman" w:eastAsiaTheme="minorEastAsia" w:hAnsi="Times New Roman"/>
          <w:kern w:val="0"/>
          <w:sz w:val="24"/>
          <w14:ligatures w14:val="none"/>
        </w:rPr>
        <w:t>Terraform</w:t>
      </w:r>
      <w:proofErr w:type="spellEnd"/>
      <w:r w:rsidRPr="0022365B">
        <w:rPr>
          <w:rFonts w:ascii="Times New Roman" w:eastAsiaTheme="minorEastAsia" w:hAnsi="Times New Roman"/>
          <w:kern w:val="0"/>
          <w:sz w:val="24"/>
          <w14:ligatures w14:val="none"/>
        </w:rPr>
        <w:t xml:space="preserve"> son declarativas, agnósticas a la plataforma y mantienen un archivo de "estado" (</w:t>
      </w:r>
      <w:proofErr w:type="spellStart"/>
      <w:r w:rsidRPr="0022365B">
        <w:rPr>
          <w:rFonts w:ascii="Times New Roman" w:eastAsiaTheme="minorEastAsia" w:hAnsi="Times New Roman"/>
          <w:kern w:val="0"/>
          <w:sz w:val="24"/>
          <w14:ligatures w14:val="none"/>
        </w:rPr>
        <w:t>tfstate</w:t>
      </w:r>
      <w:proofErr w:type="spellEnd"/>
      <w:r w:rsidRPr="0022365B">
        <w:rPr>
          <w:rFonts w:ascii="Times New Roman" w:eastAsiaTheme="minorEastAsia" w:hAnsi="Times New Roman"/>
          <w:kern w:val="0"/>
          <w:sz w:val="24"/>
          <w14:ligatures w14:val="none"/>
        </w:rPr>
        <w:t xml:space="preserve">) que rastrea los recursos creados, permitiendo despliegues complejos en la nube </w:t>
      </w:r>
      <w:proofErr w:type="spellStart"/>
      <w:r w:rsidRPr="0022365B">
        <w:rPr>
          <w:rFonts w:ascii="Times New Roman" w:eastAsiaTheme="minorEastAsia" w:hAnsi="Times New Roman"/>
          <w:kern w:val="0"/>
          <w:sz w:val="24"/>
          <w14:ligatures w14:val="none"/>
        </w:rPr>
        <w:t>o</w:t>
      </w:r>
      <w:proofErr w:type="spellEnd"/>
      <w:r w:rsidRPr="0022365B">
        <w:rPr>
          <w:rFonts w:ascii="Times New Roman" w:eastAsiaTheme="minorEastAsia" w:hAnsi="Times New Roman"/>
          <w:kern w:val="0"/>
          <w:sz w:val="24"/>
          <w14:ligatures w14:val="none"/>
        </w:rPr>
        <w:t xml:space="preserve"> </w:t>
      </w:r>
      <w:proofErr w:type="spellStart"/>
      <w:r w:rsidRPr="0022365B">
        <w:rPr>
          <w:rFonts w:ascii="Times New Roman" w:eastAsiaTheme="minorEastAsia" w:hAnsi="Times New Roman"/>
          <w:kern w:val="0"/>
          <w:sz w:val="24"/>
          <w14:ligatures w14:val="none"/>
        </w:rPr>
        <w:t>on</w:t>
      </w:r>
      <w:proofErr w:type="spellEnd"/>
      <w:r w:rsidRPr="0022365B">
        <w:rPr>
          <w:rFonts w:ascii="Times New Roman" w:eastAsiaTheme="minorEastAsia" w:hAnsi="Times New Roman"/>
          <w:kern w:val="0"/>
          <w:sz w:val="24"/>
          <w14:ligatures w14:val="none"/>
        </w:rPr>
        <w:t>-premise con mayor robustez y escalabilidad.</w:t>
      </w:r>
    </w:p>
    <w:p w14:paraId="1FE78434" w14:textId="77777777" w:rsidR="00583FC4" w:rsidRPr="0022365B" w:rsidRDefault="00583FC4" w:rsidP="0022365B">
      <w:pPr>
        <w:spacing w:after="200" w:line="480" w:lineRule="auto"/>
        <w:rPr>
          <w:rFonts w:ascii="Times New Roman" w:eastAsiaTheme="minorEastAsia" w:hAnsi="Times New Roman"/>
          <w:kern w:val="0"/>
          <w:sz w:val="24"/>
          <w14:ligatures w14:val="none"/>
        </w:rPr>
      </w:pPr>
    </w:p>
    <w:p w14:paraId="7283C5EB" w14:textId="77777777" w:rsidR="00583FC4" w:rsidRPr="0022365B" w:rsidRDefault="00583FC4" w:rsidP="0022365B">
      <w:pPr>
        <w:spacing w:after="200" w:line="480" w:lineRule="auto"/>
        <w:rPr>
          <w:rFonts w:ascii="Times New Roman" w:eastAsiaTheme="minorEastAsia" w:hAnsi="Times New Roman"/>
          <w:kern w:val="0"/>
          <w:sz w:val="24"/>
          <w14:ligatures w14:val="none"/>
        </w:rPr>
      </w:pPr>
    </w:p>
    <w:p w14:paraId="5152BA2A" w14:textId="77777777" w:rsidR="00583FC4" w:rsidRPr="0022365B" w:rsidRDefault="00583FC4" w:rsidP="0022365B">
      <w:pPr>
        <w:spacing w:after="200" w:line="480" w:lineRule="auto"/>
        <w:rPr>
          <w:rFonts w:ascii="Times New Roman" w:eastAsiaTheme="minorEastAsia" w:hAnsi="Times New Roman"/>
          <w:kern w:val="0"/>
          <w:sz w:val="24"/>
          <w14:ligatures w14:val="none"/>
        </w:rPr>
      </w:pPr>
    </w:p>
    <w:p w14:paraId="113B6FE2" w14:textId="77777777" w:rsidR="0001538C" w:rsidRPr="0022365B" w:rsidRDefault="0001538C" w:rsidP="0022365B">
      <w:pPr>
        <w:spacing w:after="200" w:line="480" w:lineRule="auto"/>
        <w:rPr>
          <w:rFonts w:ascii="Times New Roman" w:eastAsiaTheme="minorEastAsia" w:hAnsi="Times New Roman"/>
          <w:kern w:val="0"/>
          <w:sz w:val="24"/>
          <w14:ligatures w14:val="none"/>
        </w:rPr>
      </w:pPr>
    </w:p>
    <w:p w14:paraId="2287B206" w14:textId="77777777" w:rsidR="00583FC4" w:rsidRPr="0022365B" w:rsidRDefault="00583FC4" w:rsidP="0022365B">
      <w:pPr>
        <w:spacing w:after="200" w:line="480" w:lineRule="auto"/>
        <w:rPr>
          <w:rFonts w:ascii="Times New Roman" w:eastAsiaTheme="minorEastAsia" w:hAnsi="Times New Roman"/>
          <w:kern w:val="0"/>
          <w:sz w:val="24"/>
          <w14:ligatures w14:val="none"/>
        </w:rPr>
      </w:pPr>
    </w:p>
    <w:p w14:paraId="11226345" w14:textId="77777777" w:rsidR="00583FC4" w:rsidRPr="0022365B" w:rsidRDefault="00583FC4" w:rsidP="0022365B">
      <w:pPr>
        <w:spacing w:after="200" w:line="480" w:lineRule="auto"/>
        <w:rPr>
          <w:rFonts w:ascii="Times New Roman" w:eastAsiaTheme="minorEastAsia" w:hAnsi="Times New Roman"/>
          <w:kern w:val="0"/>
          <w:sz w:val="24"/>
          <w14:ligatures w14:val="none"/>
        </w:rPr>
      </w:pPr>
    </w:p>
    <w:p w14:paraId="129CFCF7" w14:textId="77777777" w:rsidR="00583FC4" w:rsidRPr="0022365B" w:rsidRDefault="00583FC4" w:rsidP="0022365B">
      <w:pPr>
        <w:spacing w:after="200" w:line="480" w:lineRule="auto"/>
        <w:rPr>
          <w:rFonts w:ascii="Times New Roman" w:eastAsiaTheme="minorEastAsia" w:hAnsi="Times New Roman"/>
          <w:kern w:val="0"/>
          <w:sz w:val="24"/>
          <w14:ligatures w14:val="none"/>
        </w:rPr>
      </w:pPr>
    </w:p>
    <w:p w14:paraId="63AAA4CA" w14:textId="77777777" w:rsidR="00583FC4" w:rsidRPr="0022365B" w:rsidRDefault="00583FC4" w:rsidP="0022365B">
      <w:pPr>
        <w:spacing w:after="200" w:line="480" w:lineRule="auto"/>
        <w:rPr>
          <w:rFonts w:ascii="Times New Roman" w:eastAsiaTheme="minorEastAsia" w:hAnsi="Times New Roman"/>
          <w:kern w:val="0"/>
          <w:sz w:val="24"/>
          <w14:ligatures w14:val="none"/>
        </w:rPr>
      </w:pPr>
    </w:p>
    <w:p w14:paraId="7879A29A" w14:textId="77777777" w:rsidR="00583FC4" w:rsidRPr="0022365B" w:rsidRDefault="00583FC4" w:rsidP="0022365B">
      <w:pPr>
        <w:spacing w:after="200" w:line="480" w:lineRule="auto"/>
        <w:rPr>
          <w:rFonts w:ascii="Times New Roman" w:eastAsiaTheme="minorEastAsia" w:hAnsi="Times New Roman"/>
          <w:kern w:val="0"/>
          <w:sz w:val="24"/>
          <w14:ligatures w14:val="none"/>
        </w:rPr>
      </w:pPr>
    </w:p>
    <w:p w14:paraId="107A2502" w14:textId="77777777" w:rsidR="00583FC4" w:rsidRPr="0022365B" w:rsidRDefault="00583FC4" w:rsidP="0022365B">
      <w:pPr>
        <w:spacing w:after="200" w:line="480" w:lineRule="auto"/>
        <w:rPr>
          <w:rFonts w:ascii="Times New Roman" w:eastAsiaTheme="minorEastAsia" w:hAnsi="Times New Roman"/>
          <w:kern w:val="0"/>
          <w:sz w:val="24"/>
          <w14:ligatures w14:val="none"/>
        </w:rPr>
      </w:pPr>
    </w:p>
    <w:p w14:paraId="168C97FA" w14:textId="77777777" w:rsidR="00583FC4" w:rsidRPr="0022365B" w:rsidRDefault="00583FC4" w:rsidP="0022365B">
      <w:pPr>
        <w:spacing w:after="200" w:line="480" w:lineRule="auto"/>
        <w:rPr>
          <w:rFonts w:ascii="Times New Roman" w:eastAsiaTheme="minorEastAsia" w:hAnsi="Times New Roman"/>
          <w:kern w:val="0"/>
          <w:sz w:val="24"/>
          <w14:ligatures w14:val="none"/>
        </w:rPr>
      </w:pPr>
    </w:p>
    <w:p w14:paraId="3342E59D" w14:textId="77777777" w:rsidR="00C503B4" w:rsidRDefault="00C503B4" w:rsidP="0022365B">
      <w:pPr>
        <w:spacing w:after="200" w:line="480" w:lineRule="auto"/>
        <w:rPr>
          <w:rFonts w:ascii="Times New Roman" w:eastAsiaTheme="minorEastAsia" w:hAnsi="Times New Roman"/>
          <w:kern w:val="0"/>
          <w:sz w:val="24"/>
          <w14:ligatures w14:val="none"/>
        </w:rPr>
      </w:pPr>
    </w:p>
    <w:p w14:paraId="10B9D04F" w14:textId="1170E662" w:rsidR="00772DC2" w:rsidRPr="0022365B" w:rsidRDefault="00772DC2" w:rsidP="0022365B">
      <w:pPr>
        <w:spacing w:after="200" w:line="480" w:lineRule="auto"/>
        <w:rPr>
          <w:rFonts w:ascii="Times New Roman" w:eastAsiaTheme="minorEastAsia" w:hAnsi="Times New Roman"/>
          <w:kern w:val="0"/>
          <w:sz w:val="24"/>
          <w14:ligatures w14:val="none"/>
        </w:rPr>
      </w:pPr>
      <w:r w:rsidRPr="0022365B">
        <w:rPr>
          <w:rFonts w:ascii="Times New Roman" w:eastAsiaTheme="minorEastAsia" w:hAnsi="Times New Roman"/>
          <w:kern w:val="0"/>
          <w:sz w:val="24"/>
          <w14:ligatures w14:val="none"/>
        </w:rPr>
        <w:lastRenderedPageBreak/>
        <w:t>Diseño e Implementación del Script</w:t>
      </w:r>
    </w:p>
    <w:p w14:paraId="26FF5A2F" w14:textId="656ACF55" w:rsidR="00A62179" w:rsidRPr="0022365B" w:rsidRDefault="00772DC2" w:rsidP="0022365B">
      <w:pPr>
        <w:spacing w:after="200" w:line="480" w:lineRule="auto"/>
        <w:rPr>
          <w:rFonts w:ascii="Times New Roman" w:eastAsiaTheme="minorEastAsia" w:hAnsi="Times New Roman"/>
          <w:kern w:val="0"/>
          <w:sz w:val="24"/>
          <w14:ligatures w14:val="none"/>
        </w:rPr>
      </w:pPr>
      <w:r w:rsidRPr="0022365B">
        <w:rPr>
          <w:rFonts w:ascii="Times New Roman" w:eastAsiaTheme="minorEastAsia" w:hAnsi="Times New Roman"/>
          <w:kern w:val="0"/>
          <w:sz w:val="24"/>
          <w14:ligatures w14:val="none"/>
        </w:rPr>
        <w:t>La construcción del entorno requirió preparar el sistema operativo anfitrión, agregando la ruta de los ejecutables de VMware a las Variables de Entorno del Sistema (PATH) para que la consola de Windows (cmd.exe) reconociera los comandos nativos.</w:t>
      </w:r>
    </w:p>
    <w:p w14:paraId="2BD5E75A" w14:textId="2D75933E" w:rsidR="00A62179" w:rsidRPr="0022365B" w:rsidRDefault="00CD1F87" w:rsidP="0022365B">
      <w:pPr>
        <w:spacing w:after="200" w:line="480" w:lineRule="auto"/>
        <w:rPr>
          <w:rFonts w:ascii="Times New Roman" w:eastAsiaTheme="minorEastAsia" w:hAnsi="Times New Roman"/>
          <w:kern w:val="0"/>
          <w:sz w:val="24"/>
          <w14:ligatures w14:val="none"/>
        </w:rPr>
      </w:pPr>
      <w:r w:rsidRPr="0022365B">
        <w:rPr>
          <w:rFonts w:ascii="Times New Roman" w:eastAsiaTheme="minorEastAsia" w:hAnsi="Times New Roman"/>
          <w:kern w:val="0"/>
          <w:sz w:val="24"/>
          <w14:ligatures w14:val="none"/>
        </w:rPr>
        <w:drawing>
          <wp:inline distT="0" distB="0" distL="0" distR="0" wp14:anchorId="129E70EA" wp14:editId="09AF0422">
            <wp:extent cx="5612130" cy="4662170"/>
            <wp:effectExtent l="0" t="0" r="7620" b="5080"/>
            <wp:docPr id="454710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710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6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95F05" w14:textId="77777777" w:rsidR="004948E7" w:rsidRDefault="004948E7" w:rsidP="0022365B">
      <w:pPr>
        <w:spacing w:after="200" w:line="480" w:lineRule="auto"/>
        <w:rPr>
          <w:rFonts w:ascii="Times New Roman" w:eastAsiaTheme="minorEastAsia" w:hAnsi="Times New Roman"/>
          <w:kern w:val="0"/>
          <w:sz w:val="24"/>
          <w14:ligatures w14:val="none"/>
        </w:rPr>
      </w:pPr>
    </w:p>
    <w:p w14:paraId="4A5E8300" w14:textId="77777777" w:rsidR="004948E7" w:rsidRDefault="004948E7" w:rsidP="0022365B">
      <w:pPr>
        <w:spacing w:after="200" w:line="480" w:lineRule="auto"/>
        <w:rPr>
          <w:rFonts w:ascii="Times New Roman" w:eastAsiaTheme="minorEastAsia" w:hAnsi="Times New Roman"/>
          <w:kern w:val="0"/>
          <w:sz w:val="24"/>
          <w14:ligatures w14:val="none"/>
        </w:rPr>
      </w:pPr>
    </w:p>
    <w:p w14:paraId="3DFCC529" w14:textId="77777777" w:rsidR="004948E7" w:rsidRDefault="004948E7" w:rsidP="0022365B">
      <w:pPr>
        <w:spacing w:after="200" w:line="480" w:lineRule="auto"/>
        <w:rPr>
          <w:rFonts w:ascii="Times New Roman" w:eastAsiaTheme="minorEastAsia" w:hAnsi="Times New Roman"/>
          <w:kern w:val="0"/>
          <w:sz w:val="24"/>
          <w14:ligatures w14:val="none"/>
        </w:rPr>
      </w:pPr>
    </w:p>
    <w:p w14:paraId="0374D5F6" w14:textId="77777777" w:rsidR="004948E7" w:rsidRDefault="004948E7" w:rsidP="0022365B">
      <w:pPr>
        <w:spacing w:after="200" w:line="480" w:lineRule="auto"/>
        <w:rPr>
          <w:rFonts w:ascii="Times New Roman" w:eastAsiaTheme="minorEastAsia" w:hAnsi="Times New Roman"/>
          <w:kern w:val="0"/>
          <w:sz w:val="24"/>
          <w14:ligatures w14:val="none"/>
        </w:rPr>
      </w:pPr>
    </w:p>
    <w:p w14:paraId="5015F9DC" w14:textId="36D1AFA6" w:rsidR="00CD1F87" w:rsidRPr="0022365B" w:rsidRDefault="00CD1F87" w:rsidP="0022365B">
      <w:pPr>
        <w:spacing w:after="200" w:line="480" w:lineRule="auto"/>
        <w:rPr>
          <w:rFonts w:ascii="Times New Roman" w:eastAsiaTheme="minorEastAsia" w:hAnsi="Times New Roman"/>
          <w:kern w:val="0"/>
          <w:sz w:val="24"/>
          <w14:ligatures w14:val="none"/>
        </w:rPr>
      </w:pPr>
      <w:r w:rsidRPr="0022365B">
        <w:rPr>
          <w:rFonts w:ascii="Times New Roman" w:eastAsiaTheme="minorEastAsia" w:hAnsi="Times New Roman"/>
          <w:kern w:val="0"/>
          <w:sz w:val="24"/>
          <w14:ligatures w14:val="none"/>
        </w:rPr>
        <w:lastRenderedPageBreak/>
        <w:t>Paso 2</w:t>
      </w:r>
    </w:p>
    <w:p w14:paraId="36CBCAE4" w14:textId="77777777" w:rsidR="004948E7" w:rsidRDefault="00AB4C2A" w:rsidP="0022365B">
      <w:pPr>
        <w:spacing w:after="200" w:line="480" w:lineRule="auto"/>
        <w:rPr>
          <w:rFonts w:ascii="Times New Roman" w:eastAsiaTheme="minorEastAsia" w:hAnsi="Times New Roman"/>
          <w:kern w:val="0"/>
          <w:sz w:val="24"/>
          <w14:ligatures w14:val="none"/>
        </w:rPr>
      </w:pPr>
      <w:r w:rsidRPr="0022365B">
        <w:rPr>
          <w:rFonts w:ascii="Times New Roman" w:eastAsiaTheme="minorEastAsia" w:hAnsi="Times New Roman"/>
          <w:kern w:val="0"/>
          <w:sz w:val="24"/>
          <w14:ligatures w14:val="none"/>
        </w:rPr>
        <w:drawing>
          <wp:inline distT="0" distB="0" distL="0" distR="0" wp14:anchorId="0AA361C6" wp14:editId="48D7E5DA">
            <wp:extent cx="3476625" cy="4054826"/>
            <wp:effectExtent l="0" t="0" r="0" b="3175"/>
            <wp:docPr id="3650821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0821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90469" cy="4070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792CD" w14:textId="1D21DA98" w:rsidR="00AB4C2A" w:rsidRPr="0022365B" w:rsidRDefault="00AB4C2A" w:rsidP="0022365B">
      <w:pPr>
        <w:spacing w:after="200" w:line="480" w:lineRule="auto"/>
        <w:rPr>
          <w:rFonts w:ascii="Times New Roman" w:eastAsiaTheme="minorEastAsia" w:hAnsi="Times New Roman"/>
          <w:kern w:val="0"/>
          <w:sz w:val="24"/>
          <w14:ligatures w14:val="none"/>
        </w:rPr>
      </w:pPr>
      <w:r w:rsidRPr="0022365B">
        <w:rPr>
          <w:rFonts w:ascii="Times New Roman" w:eastAsiaTheme="minorEastAsia" w:hAnsi="Times New Roman"/>
          <w:kern w:val="0"/>
          <w:sz w:val="24"/>
          <w14:ligatures w14:val="none"/>
        </w:rPr>
        <w:t xml:space="preserve">Paso 3 </w:t>
      </w:r>
    </w:p>
    <w:p w14:paraId="79BFD785" w14:textId="620C9325" w:rsidR="00AB4C2A" w:rsidRPr="0022365B" w:rsidRDefault="008A5E3F" w:rsidP="0022365B">
      <w:pPr>
        <w:spacing w:after="200" w:line="480" w:lineRule="auto"/>
        <w:rPr>
          <w:rFonts w:ascii="Times New Roman" w:eastAsiaTheme="minorEastAsia" w:hAnsi="Times New Roman"/>
          <w:kern w:val="0"/>
          <w:sz w:val="24"/>
          <w14:ligatures w14:val="none"/>
        </w:rPr>
      </w:pPr>
      <w:r w:rsidRPr="0022365B">
        <w:rPr>
          <w:rFonts w:ascii="Times New Roman" w:eastAsiaTheme="minorEastAsia" w:hAnsi="Times New Roman"/>
          <w:kern w:val="0"/>
          <w:sz w:val="24"/>
          <w14:ligatures w14:val="none"/>
        </w:rPr>
        <w:drawing>
          <wp:inline distT="0" distB="0" distL="0" distR="0" wp14:anchorId="1775E336" wp14:editId="12CC67DD">
            <wp:extent cx="4019550" cy="2726090"/>
            <wp:effectExtent l="0" t="0" r="0" b="0"/>
            <wp:docPr id="13397097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7097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1331" cy="2842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1D46F" w14:textId="1B9C82B3" w:rsidR="00DC0D30" w:rsidRPr="0022365B" w:rsidRDefault="00FC38D9" w:rsidP="0022365B">
      <w:pPr>
        <w:spacing w:after="200" w:line="480" w:lineRule="auto"/>
        <w:rPr>
          <w:rFonts w:ascii="Times New Roman" w:eastAsiaTheme="minorEastAsia" w:hAnsi="Times New Roman"/>
          <w:kern w:val="0"/>
          <w:sz w:val="24"/>
          <w14:ligatures w14:val="none"/>
        </w:rPr>
      </w:pPr>
      <w:r w:rsidRPr="0022365B">
        <w:rPr>
          <w:rFonts w:ascii="Times New Roman" w:eastAsiaTheme="minorEastAsia" w:hAnsi="Times New Roman"/>
          <w:kern w:val="0"/>
          <w:sz w:val="24"/>
          <w14:ligatures w14:val="none"/>
        </w:rPr>
        <w:lastRenderedPageBreak/>
        <w:t>La lógica del script se estructuró en bloques secuenciales. El primer bloque define las variables y valores por defecto (2048 MB de RAM, 20 GB de disco). El segundo bloque iterativo analiza los parámetros ingresados por el usuario mediante comandos condicionales.</w:t>
      </w:r>
    </w:p>
    <w:p w14:paraId="48DDF6DB" w14:textId="15AC991A" w:rsidR="00DC0D30" w:rsidRPr="0022365B" w:rsidRDefault="006367E3" w:rsidP="0022365B">
      <w:pPr>
        <w:spacing w:after="200" w:line="480" w:lineRule="auto"/>
        <w:rPr>
          <w:rFonts w:ascii="Times New Roman" w:eastAsiaTheme="minorEastAsia" w:hAnsi="Times New Roman"/>
          <w:kern w:val="0"/>
          <w:sz w:val="24"/>
          <w14:ligatures w14:val="none"/>
        </w:rPr>
      </w:pPr>
      <w:r w:rsidRPr="0022365B">
        <w:rPr>
          <w:rFonts w:ascii="Times New Roman" w:eastAsiaTheme="minorEastAsia" w:hAnsi="Times New Roman"/>
          <w:kern w:val="0"/>
          <w:sz w:val="24"/>
          <w14:ligatures w14:val="none"/>
        </w:rPr>
        <w:t>Pruebas de Aceptación (T1 – T11)</w:t>
      </w:r>
    </w:p>
    <w:p w14:paraId="62D96A21" w14:textId="590AF69E" w:rsidR="00DC0D30" w:rsidRPr="0022365B" w:rsidRDefault="00D720A4" w:rsidP="0022365B">
      <w:pPr>
        <w:spacing w:after="200" w:line="480" w:lineRule="auto"/>
        <w:rPr>
          <w:rFonts w:ascii="Times New Roman" w:eastAsiaTheme="minorEastAsia" w:hAnsi="Times New Roman"/>
          <w:kern w:val="0"/>
          <w:sz w:val="24"/>
          <w14:ligatures w14:val="none"/>
        </w:rPr>
      </w:pPr>
      <w:r w:rsidRPr="0022365B">
        <w:rPr>
          <w:rFonts w:ascii="Times New Roman" w:eastAsiaTheme="minorEastAsia" w:hAnsi="Times New Roman"/>
          <w:kern w:val="0"/>
          <w:sz w:val="24"/>
          <w14:ligatures w14:val="none"/>
        </w:rPr>
        <w:t>Se ejecutaron pruebas unitarias y de integración para validar el comportamiento del script frente a distintos escenarios de entrada.</w:t>
      </w:r>
    </w:p>
    <w:p w14:paraId="0560D9C9" w14:textId="065415EA" w:rsidR="008A5E3F" w:rsidRPr="0022365B" w:rsidRDefault="008A5E3F" w:rsidP="0022365B">
      <w:pPr>
        <w:spacing w:after="200" w:line="480" w:lineRule="auto"/>
        <w:rPr>
          <w:rFonts w:ascii="Times New Roman" w:eastAsiaTheme="minorEastAsia" w:hAnsi="Times New Roman"/>
          <w:kern w:val="0"/>
          <w:sz w:val="24"/>
          <w14:ligatures w14:val="none"/>
        </w:rPr>
      </w:pPr>
      <w:r w:rsidRPr="0022365B">
        <w:rPr>
          <w:rFonts w:ascii="Times New Roman" w:eastAsiaTheme="minorEastAsia" w:hAnsi="Times New Roman"/>
          <w:kern w:val="0"/>
          <w:sz w:val="24"/>
          <w14:ligatures w14:val="none"/>
        </w:rPr>
        <w:t>Paso 4</w:t>
      </w:r>
    </w:p>
    <w:p w14:paraId="7553B3B0" w14:textId="0F667253" w:rsidR="008A5E3F" w:rsidRPr="0022365B" w:rsidRDefault="00D42F05" w:rsidP="0022365B">
      <w:pPr>
        <w:spacing w:after="200" w:line="480" w:lineRule="auto"/>
        <w:rPr>
          <w:rFonts w:ascii="Times New Roman" w:eastAsiaTheme="minorEastAsia" w:hAnsi="Times New Roman"/>
          <w:kern w:val="0"/>
          <w:sz w:val="24"/>
          <w14:ligatures w14:val="none"/>
        </w:rPr>
      </w:pPr>
      <w:r w:rsidRPr="0022365B">
        <w:rPr>
          <w:rFonts w:ascii="Times New Roman" w:eastAsiaTheme="minorEastAsia" w:hAnsi="Times New Roman"/>
          <w:kern w:val="0"/>
          <w:sz w:val="24"/>
          <w14:ligatures w14:val="none"/>
        </w:rPr>
        <w:drawing>
          <wp:inline distT="0" distB="0" distL="0" distR="0" wp14:anchorId="683C8409" wp14:editId="350044EC">
            <wp:extent cx="5612130" cy="4669790"/>
            <wp:effectExtent l="0" t="0" r="7620" b="0"/>
            <wp:docPr id="14115602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5602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6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2AC29" w14:textId="77777777" w:rsidR="00D720A4" w:rsidRPr="0022365B" w:rsidRDefault="00D720A4" w:rsidP="0022365B">
      <w:pPr>
        <w:spacing w:after="200" w:line="480" w:lineRule="auto"/>
        <w:rPr>
          <w:rFonts w:ascii="Times New Roman" w:eastAsiaTheme="minorEastAsia" w:hAnsi="Times New Roman"/>
          <w:kern w:val="0"/>
          <w:sz w:val="24"/>
          <w14:ligatures w14:val="none"/>
        </w:rPr>
      </w:pPr>
      <w:r w:rsidRPr="0022365B">
        <w:rPr>
          <w:rFonts w:ascii="Times New Roman" w:eastAsiaTheme="minorEastAsia" w:hAnsi="Times New Roman"/>
          <w:kern w:val="0"/>
          <w:sz w:val="24"/>
          <w14:ligatures w14:val="none"/>
        </w:rPr>
        <w:lastRenderedPageBreak/>
        <w:t>Nota. Salida del comando --</w:t>
      </w:r>
      <w:proofErr w:type="spellStart"/>
      <w:r w:rsidRPr="0022365B">
        <w:rPr>
          <w:rFonts w:ascii="Times New Roman" w:eastAsiaTheme="minorEastAsia" w:hAnsi="Times New Roman"/>
          <w:kern w:val="0"/>
          <w:sz w:val="24"/>
          <w14:ligatures w14:val="none"/>
        </w:rPr>
        <w:t>help</w:t>
      </w:r>
      <w:proofErr w:type="spellEnd"/>
      <w:r w:rsidRPr="0022365B">
        <w:rPr>
          <w:rFonts w:ascii="Times New Roman" w:eastAsiaTheme="minorEastAsia" w:hAnsi="Times New Roman"/>
          <w:kern w:val="0"/>
          <w:sz w:val="24"/>
          <w14:ligatures w14:val="none"/>
        </w:rPr>
        <w:t xml:space="preserve"> documentando parámetros obligatorios y opcionales.</w:t>
      </w:r>
    </w:p>
    <w:p w14:paraId="3CA09797" w14:textId="49360174" w:rsidR="00D42F05" w:rsidRPr="0022365B" w:rsidRDefault="00D42F05" w:rsidP="0022365B">
      <w:pPr>
        <w:spacing w:after="200" w:line="480" w:lineRule="auto"/>
        <w:rPr>
          <w:rFonts w:ascii="Times New Roman" w:eastAsiaTheme="minorEastAsia" w:hAnsi="Times New Roman"/>
          <w:kern w:val="0"/>
          <w:sz w:val="24"/>
          <w14:ligatures w14:val="none"/>
        </w:rPr>
      </w:pPr>
      <w:r w:rsidRPr="0022365B">
        <w:rPr>
          <w:rFonts w:ascii="Times New Roman" w:eastAsiaTheme="minorEastAsia" w:hAnsi="Times New Roman"/>
          <w:kern w:val="0"/>
          <w:sz w:val="24"/>
          <w14:ligatures w14:val="none"/>
        </w:rPr>
        <w:t>Paso 5</w:t>
      </w:r>
    </w:p>
    <w:p w14:paraId="5A07DBB2" w14:textId="642BC1B0" w:rsidR="00D42F05" w:rsidRPr="0022365B" w:rsidRDefault="00B05872" w:rsidP="0022365B">
      <w:pPr>
        <w:spacing w:after="200" w:line="480" w:lineRule="auto"/>
        <w:rPr>
          <w:rFonts w:ascii="Times New Roman" w:eastAsiaTheme="minorEastAsia" w:hAnsi="Times New Roman"/>
          <w:kern w:val="0"/>
          <w:sz w:val="24"/>
          <w14:ligatures w14:val="none"/>
        </w:rPr>
      </w:pPr>
      <w:r w:rsidRPr="0022365B">
        <w:rPr>
          <w:rFonts w:ascii="Times New Roman" w:eastAsiaTheme="minorEastAsia" w:hAnsi="Times New Roman"/>
          <w:kern w:val="0"/>
          <w:sz w:val="24"/>
          <w14:ligatures w14:val="none"/>
        </w:rPr>
        <w:drawing>
          <wp:inline distT="0" distB="0" distL="0" distR="0" wp14:anchorId="7DB271D2" wp14:editId="50F318AA">
            <wp:extent cx="5612130" cy="4879975"/>
            <wp:effectExtent l="0" t="0" r="7620" b="0"/>
            <wp:docPr id="17315274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5274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7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27707" w14:textId="77777777" w:rsidR="00824B7D" w:rsidRPr="0022365B" w:rsidRDefault="001C700D" w:rsidP="0022365B">
      <w:pPr>
        <w:spacing w:after="200" w:line="480" w:lineRule="auto"/>
        <w:rPr>
          <w:rFonts w:ascii="Times New Roman" w:eastAsiaTheme="minorEastAsia" w:hAnsi="Times New Roman"/>
          <w:kern w:val="0"/>
          <w:sz w:val="24"/>
          <w14:ligatures w14:val="none"/>
        </w:rPr>
      </w:pPr>
      <w:r w:rsidRPr="0022365B">
        <w:rPr>
          <w:rFonts w:ascii="Times New Roman" w:eastAsiaTheme="minorEastAsia" w:hAnsi="Times New Roman"/>
          <w:kern w:val="0"/>
          <w:sz w:val="24"/>
          <w14:ligatures w14:val="none"/>
        </w:rPr>
        <w:t>Nota. El sistema rechaza nombres inválidos (T3), valores de hardware nulos (T4), redes no soportadas (T5) e imágenes ISO inexistentes (T6), además de simular la creación mediante el modo --</w:t>
      </w:r>
      <w:proofErr w:type="spellStart"/>
      <w:r w:rsidRPr="0022365B">
        <w:rPr>
          <w:rFonts w:ascii="Times New Roman" w:eastAsiaTheme="minorEastAsia" w:hAnsi="Times New Roman"/>
          <w:kern w:val="0"/>
          <w:sz w:val="24"/>
          <w14:ligatures w14:val="none"/>
        </w:rPr>
        <w:t>dry</w:t>
      </w:r>
      <w:proofErr w:type="spellEnd"/>
      <w:r w:rsidRPr="0022365B">
        <w:rPr>
          <w:rFonts w:ascii="Times New Roman" w:eastAsiaTheme="minorEastAsia" w:hAnsi="Times New Roman"/>
          <w:kern w:val="0"/>
          <w:sz w:val="24"/>
          <w14:ligatures w14:val="none"/>
        </w:rPr>
        <w:t>-run (T2).</w:t>
      </w:r>
    </w:p>
    <w:p w14:paraId="46133294" w14:textId="67826A78" w:rsidR="00824B7D" w:rsidRPr="0022365B" w:rsidRDefault="00824B7D" w:rsidP="0022365B">
      <w:pPr>
        <w:spacing w:after="200" w:line="480" w:lineRule="auto"/>
        <w:rPr>
          <w:rFonts w:ascii="Times New Roman" w:eastAsiaTheme="minorEastAsia" w:hAnsi="Times New Roman"/>
          <w:kern w:val="0"/>
          <w:sz w:val="24"/>
          <w14:ligatures w14:val="none"/>
        </w:rPr>
      </w:pPr>
      <w:r w:rsidRPr="0022365B">
        <w:rPr>
          <w:rFonts w:ascii="Times New Roman" w:eastAsiaTheme="minorEastAsia" w:hAnsi="Times New Roman"/>
          <w:kern w:val="0"/>
          <w:sz w:val="24"/>
          <w14:ligatures w14:val="none"/>
        </w:rPr>
        <w:t>Para comprobar la correcta creación y gestión de las máquinas, se evaluó la lógica de idempotencia del código.</w:t>
      </w:r>
    </w:p>
    <w:p w14:paraId="2F7E5894" w14:textId="159C9329" w:rsidR="00B05872" w:rsidRPr="0022365B" w:rsidRDefault="00B05872" w:rsidP="0022365B">
      <w:pPr>
        <w:spacing w:after="200" w:line="480" w:lineRule="auto"/>
        <w:rPr>
          <w:rFonts w:ascii="Times New Roman" w:eastAsiaTheme="minorEastAsia" w:hAnsi="Times New Roman"/>
          <w:kern w:val="0"/>
          <w:sz w:val="24"/>
          <w14:ligatures w14:val="none"/>
        </w:rPr>
      </w:pPr>
      <w:r w:rsidRPr="0022365B">
        <w:rPr>
          <w:rFonts w:ascii="Times New Roman" w:eastAsiaTheme="minorEastAsia" w:hAnsi="Times New Roman"/>
          <w:kern w:val="0"/>
          <w:sz w:val="24"/>
          <w14:ligatures w14:val="none"/>
        </w:rPr>
        <w:lastRenderedPageBreak/>
        <w:t>Paso 6</w:t>
      </w:r>
      <w:r w:rsidR="00457D28" w:rsidRPr="0022365B">
        <w:rPr>
          <w:rFonts w:ascii="Times New Roman" w:eastAsiaTheme="minorEastAsia" w:hAnsi="Times New Roman"/>
          <w:kern w:val="0"/>
          <w:sz w:val="24"/>
          <w14:ligatures w14:val="none"/>
        </w:rPr>
        <w:drawing>
          <wp:inline distT="0" distB="0" distL="0" distR="0" wp14:anchorId="202EBA92" wp14:editId="6E2BABDA">
            <wp:extent cx="5612130" cy="4851400"/>
            <wp:effectExtent l="0" t="0" r="7620" b="6350"/>
            <wp:docPr id="20778651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8651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5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A285E" w14:textId="77777777" w:rsidR="004948E7" w:rsidRDefault="004948E7" w:rsidP="0022365B">
      <w:pPr>
        <w:spacing w:after="200" w:line="480" w:lineRule="auto"/>
        <w:rPr>
          <w:rFonts w:ascii="Times New Roman" w:eastAsiaTheme="minorEastAsia" w:hAnsi="Times New Roman"/>
          <w:kern w:val="0"/>
          <w:sz w:val="24"/>
          <w14:ligatures w14:val="none"/>
        </w:rPr>
      </w:pPr>
    </w:p>
    <w:p w14:paraId="46954121" w14:textId="77777777" w:rsidR="004948E7" w:rsidRDefault="004948E7" w:rsidP="0022365B">
      <w:pPr>
        <w:spacing w:after="200" w:line="480" w:lineRule="auto"/>
        <w:rPr>
          <w:rFonts w:ascii="Times New Roman" w:eastAsiaTheme="minorEastAsia" w:hAnsi="Times New Roman"/>
          <w:kern w:val="0"/>
          <w:sz w:val="24"/>
          <w14:ligatures w14:val="none"/>
        </w:rPr>
      </w:pPr>
    </w:p>
    <w:p w14:paraId="31D828D5" w14:textId="77777777" w:rsidR="004948E7" w:rsidRDefault="004948E7" w:rsidP="0022365B">
      <w:pPr>
        <w:spacing w:after="200" w:line="480" w:lineRule="auto"/>
        <w:rPr>
          <w:rFonts w:ascii="Times New Roman" w:eastAsiaTheme="minorEastAsia" w:hAnsi="Times New Roman"/>
          <w:kern w:val="0"/>
          <w:sz w:val="24"/>
          <w14:ligatures w14:val="none"/>
        </w:rPr>
      </w:pPr>
    </w:p>
    <w:p w14:paraId="2EE1DA02" w14:textId="77777777" w:rsidR="004948E7" w:rsidRDefault="004948E7" w:rsidP="0022365B">
      <w:pPr>
        <w:spacing w:after="200" w:line="480" w:lineRule="auto"/>
        <w:rPr>
          <w:rFonts w:ascii="Times New Roman" w:eastAsiaTheme="minorEastAsia" w:hAnsi="Times New Roman"/>
          <w:kern w:val="0"/>
          <w:sz w:val="24"/>
          <w14:ligatures w14:val="none"/>
        </w:rPr>
      </w:pPr>
    </w:p>
    <w:p w14:paraId="1682DC76" w14:textId="77777777" w:rsidR="004948E7" w:rsidRDefault="004948E7" w:rsidP="0022365B">
      <w:pPr>
        <w:spacing w:after="200" w:line="480" w:lineRule="auto"/>
        <w:rPr>
          <w:rFonts w:ascii="Times New Roman" w:eastAsiaTheme="minorEastAsia" w:hAnsi="Times New Roman"/>
          <w:kern w:val="0"/>
          <w:sz w:val="24"/>
          <w14:ligatures w14:val="none"/>
        </w:rPr>
      </w:pPr>
    </w:p>
    <w:p w14:paraId="675B5ACD" w14:textId="77777777" w:rsidR="004948E7" w:rsidRDefault="004948E7" w:rsidP="0022365B">
      <w:pPr>
        <w:spacing w:after="200" w:line="480" w:lineRule="auto"/>
        <w:rPr>
          <w:rFonts w:ascii="Times New Roman" w:eastAsiaTheme="minorEastAsia" w:hAnsi="Times New Roman"/>
          <w:kern w:val="0"/>
          <w:sz w:val="24"/>
          <w14:ligatures w14:val="none"/>
        </w:rPr>
      </w:pPr>
    </w:p>
    <w:p w14:paraId="61ABC972" w14:textId="35505F0E" w:rsidR="00457D28" w:rsidRPr="0022365B" w:rsidRDefault="00457D28" w:rsidP="0022365B">
      <w:pPr>
        <w:spacing w:after="200" w:line="480" w:lineRule="auto"/>
        <w:rPr>
          <w:rFonts w:ascii="Times New Roman" w:eastAsiaTheme="minorEastAsia" w:hAnsi="Times New Roman"/>
          <w:kern w:val="0"/>
          <w:sz w:val="24"/>
          <w14:ligatures w14:val="none"/>
        </w:rPr>
      </w:pPr>
      <w:r w:rsidRPr="0022365B">
        <w:rPr>
          <w:rFonts w:ascii="Times New Roman" w:eastAsiaTheme="minorEastAsia" w:hAnsi="Times New Roman"/>
          <w:kern w:val="0"/>
          <w:sz w:val="24"/>
          <w14:ligatures w14:val="none"/>
        </w:rPr>
        <w:lastRenderedPageBreak/>
        <w:t>Paso 7</w:t>
      </w:r>
    </w:p>
    <w:p w14:paraId="66FD9490" w14:textId="28DDEABD" w:rsidR="005237F6" w:rsidRPr="0022365B" w:rsidRDefault="005237F6" w:rsidP="0022365B">
      <w:pPr>
        <w:spacing w:after="200" w:line="480" w:lineRule="auto"/>
        <w:rPr>
          <w:rFonts w:ascii="Times New Roman" w:eastAsiaTheme="minorEastAsia" w:hAnsi="Times New Roman"/>
          <w:kern w:val="0"/>
          <w:sz w:val="24"/>
          <w14:ligatures w14:val="none"/>
        </w:rPr>
      </w:pPr>
      <w:r w:rsidRPr="0022365B">
        <w:rPr>
          <w:rFonts w:ascii="Times New Roman" w:eastAsiaTheme="minorEastAsia" w:hAnsi="Times New Roman"/>
          <w:kern w:val="0"/>
          <w:sz w:val="24"/>
          <w14:ligatures w14:val="none"/>
        </w:rPr>
        <w:drawing>
          <wp:inline distT="0" distB="0" distL="0" distR="0" wp14:anchorId="1DFA5C2D" wp14:editId="3E9DE005">
            <wp:extent cx="5612130" cy="4077970"/>
            <wp:effectExtent l="0" t="0" r="7620" b="0"/>
            <wp:docPr id="7416229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6229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7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365B">
        <w:rPr>
          <w:rFonts w:ascii="Times New Roman" w:eastAsiaTheme="minorEastAsia" w:hAnsi="Times New Roman"/>
          <w:kern w:val="0"/>
          <w:sz w:val="24"/>
          <w14:ligatures w14:val="none"/>
        </w:rPr>
        <w:t>Paso 8</w:t>
      </w:r>
      <w:r w:rsidR="00152C11" w:rsidRPr="0022365B">
        <w:rPr>
          <w:rFonts w:ascii="Times New Roman" w:eastAsiaTheme="minorEastAsia" w:hAnsi="Times New Roman"/>
          <w:kern w:val="0"/>
          <w:sz w:val="24"/>
          <w14:ligatures w14:val="none"/>
        </w:rPr>
        <w:t xml:space="preserve">- </w:t>
      </w:r>
      <w:r w:rsidR="00152C11" w:rsidRPr="0022365B">
        <w:rPr>
          <w:rFonts w:ascii="Times New Roman" w:eastAsiaTheme="minorEastAsia" w:hAnsi="Times New Roman"/>
          <w:kern w:val="0"/>
          <w:sz w:val="24"/>
          <w14:ligatures w14:val="none"/>
        </w:rPr>
        <w:t>Error la máquina virtual ya existe</w:t>
      </w:r>
    </w:p>
    <w:p w14:paraId="13E980F6" w14:textId="05634BDF" w:rsidR="005237F6" w:rsidRPr="0022365B" w:rsidRDefault="001B5831" w:rsidP="0022365B">
      <w:pPr>
        <w:spacing w:after="200" w:line="480" w:lineRule="auto"/>
        <w:rPr>
          <w:rFonts w:ascii="Times New Roman" w:eastAsiaTheme="minorEastAsia" w:hAnsi="Times New Roman"/>
          <w:kern w:val="0"/>
          <w:sz w:val="24"/>
          <w14:ligatures w14:val="none"/>
        </w:rPr>
      </w:pPr>
      <w:r w:rsidRPr="0022365B">
        <w:rPr>
          <w:rFonts w:ascii="Times New Roman" w:eastAsiaTheme="minorEastAsia" w:hAnsi="Times New Roman"/>
          <w:kern w:val="0"/>
          <w:sz w:val="24"/>
          <w14:ligatures w14:val="none"/>
        </w:rPr>
        <w:drawing>
          <wp:inline distT="0" distB="0" distL="0" distR="0" wp14:anchorId="4D626A4D" wp14:editId="6258FEBA">
            <wp:extent cx="5612130" cy="2476500"/>
            <wp:effectExtent l="0" t="0" r="7620" b="0"/>
            <wp:docPr id="79239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39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6CD61" w14:textId="35A69F08" w:rsidR="001B5831" w:rsidRPr="0022365B" w:rsidRDefault="001B5831" w:rsidP="0022365B">
      <w:pPr>
        <w:spacing w:after="200" w:line="480" w:lineRule="auto"/>
        <w:rPr>
          <w:rFonts w:ascii="Times New Roman" w:eastAsiaTheme="minorEastAsia" w:hAnsi="Times New Roman"/>
          <w:kern w:val="0"/>
          <w:sz w:val="24"/>
          <w14:ligatures w14:val="none"/>
        </w:rPr>
      </w:pPr>
      <w:r w:rsidRPr="0022365B">
        <w:rPr>
          <w:rFonts w:ascii="Times New Roman" w:eastAsiaTheme="minorEastAsia" w:hAnsi="Times New Roman"/>
          <w:kern w:val="0"/>
          <w:sz w:val="24"/>
          <w14:ligatures w14:val="none"/>
        </w:rPr>
        <w:t>Paso 9</w:t>
      </w:r>
      <w:r w:rsidR="00152C11" w:rsidRPr="0022365B">
        <w:rPr>
          <w:rFonts w:ascii="Times New Roman" w:eastAsiaTheme="minorEastAsia" w:hAnsi="Times New Roman"/>
          <w:kern w:val="0"/>
          <w:sz w:val="24"/>
          <w14:ligatures w14:val="none"/>
        </w:rPr>
        <w:t xml:space="preserve">- </w:t>
      </w:r>
      <w:r w:rsidR="003F1515" w:rsidRPr="0022365B">
        <w:rPr>
          <w:rFonts w:ascii="Times New Roman" w:eastAsiaTheme="minorEastAsia" w:hAnsi="Times New Roman"/>
          <w:kern w:val="0"/>
          <w:sz w:val="24"/>
          <w14:ligatures w14:val="none"/>
        </w:rPr>
        <w:t>Comando con --</w:t>
      </w:r>
      <w:proofErr w:type="spellStart"/>
      <w:r w:rsidR="003F1515" w:rsidRPr="0022365B">
        <w:rPr>
          <w:rFonts w:ascii="Times New Roman" w:eastAsiaTheme="minorEastAsia" w:hAnsi="Times New Roman"/>
          <w:kern w:val="0"/>
          <w:sz w:val="24"/>
          <w14:ligatures w14:val="none"/>
        </w:rPr>
        <w:t>force</w:t>
      </w:r>
      <w:proofErr w:type="spellEnd"/>
    </w:p>
    <w:p w14:paraId="6622142D" w14:textId="77777777" w:rsidR="001B5831" w:rsidRPr="0022365B" w:rsidRDefault="001B5831" w:rsidP="0022365B">
      <w:pPr>
        <w:spacing w:after="200" w:line="480" w:lineRule="auto"/>
        <w:rPr>
          <w:rFonts w:ascii="Times New Roman" w:eastAsiaTheme="minorEastAsia" w:hAnsi="Times New Roman"/>
          <w:kern w:val="0"/>
          <w:sz w:val="24"/>
          <w14:ligatures w14:val="none"/>
        </w:rPr>
      </w:pPr>
    </w:p>
    <w:p w14:paraId="23E839D4" w14:textId="27C39928" w:rsidR="001B5831" w:rsidRPr="0022365B" w:rsidRDefault="00744685" w:rsidP="0022365B">
      <w:pPr>
        <w:spacing w:after="200" w:line="480" w:lineRule="auto"/>
        <w:rPr>
          <w:rFonts w:ascii="Times New Roman" w:eastAsiaTheme="minorEastAsia" w:hAnsi="Times New Roman"/>
          <w:kern w:val="0"/>
          <w:sz w:val="24"/>
          <w14:ligatures w14:val="none"/>
        </w:rPr>
      </w:pPr>
      <w:r w:rsidRPr="0022365B">
        <w:rPr>
          <w:rFonts w:ascii="Times New Roman" w:eastAsiaTheme="minorEastAsia" w:hAnsi="Times New Roman"/>
          <w:kern w:val="0"/>
          <w:sz w:val="24"/>
          <w14:ligatures w14:val="none"/>
        </w:rPr>
        <w:drawing>
          <wp:inline distT="0" distB="0" distL="0" distR="0" wp14:anchorId="15D75971" wp14:editId="0726410F">
            <wp:extent cx="5612130" cy="3778250"/>
            <wp:effectExtent l="0" t="0" r="7620" b="0"/>
            <wp:docPr id="17594002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4002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ECFAD" w14:textId="0B3669E0" w:rsidR="00744685" w:rsidRPr="0022365B" w:rsidRDefault="003F1515" w:rsidP="0022365B">
      <w:pPr>
        <w:spacing w:after="200" w:line="480" w:lineRule="auto"/>
        <w:rPr>
          <w:rFonts w:ascii="Times New Roman" w:eastAsiaTheme="minorEastAsia" w:hAnsi="Times New Roman"/>
          <w:kern w:val="0"/>
          <w:sz w:val="24"/>
          <w14:ligatures w14:val="none"/>
        </w:rPr>
      </w:pPr>
      <w:r w:rsidRPr="0022365B">
        <w:rPr>
          <w:rFonts w:ascii="Times New Roman" w:eastAsiaTheme="minorEastAsia" w:hAnsi="Times New Roman"/>
          <w:kern w:val="0"/>
          <w:sz w:val="24"/>
          <w14:ligatures w14:val="none"/>
        </w:rPr>
        <w:t>Nota. El script detiene la ejecución si detecta una carpeta existente (T8). Al aplicar el parámetro --</w:t>
      </w:r>
      <w:proofErr w:type="spellStart"/>
      <w:r w:rsidRPr="0022365B">
        <w:rPr>
          <w:rFonts w:ascii="Times New Roman" w:eastAsiaTheme="minorEastAsia" w:hAnsi="Times New Roman"/>
          <w:kern w:val="0"/>
          <w:sz w:val="24"/>
          <w14:ligatures w14:val="none"/>
        </w:rPr>
        <w:t>force</w:t>
      </w:r>
      <w:proofErr w:type="spellEnd"/>
      <w:r w:rsidRPr="0022365B">
        <w:rPr>
          <w:rFonts w:ascii="Times New Roman" w:eastAsiaTheme="minorEastAsia" w:hAnsi="Times New Roman"/>
          <w:kern w:val="0"/>
          <w:sz w:val="24"/>
          <w14:ligatures w14:val="none"/>
        </w:rPr>
        <w:t>, elimina la advertencia y recrea la máquina correctamente (T9), al igual que en una creación limpia (T7).</w:t>
      </w:r>
    </w:p>
    <w:p w14:paraId="55F6C589" w14:textId="3351F8B6" w:rsidR="00744685" w:rsidRPr="0022365B" w:rsidRDefault="00744685" w:rsidP="0022365B">
      <w:pPr>
        <w:spacing w:after="200" w:line="480" w:lineRule="auto"/>
        <w:rPr>
          <w:rFonts w:ascii="Times New Roman" w:eastAsiaTheme="minorEastAsia" w:hAnsi="Times New Roman"/>
          <w:kern w:val="0"/>
          <w:sz w:val="24"/>
          <w14:ligatures w14:val="none"/>
        </w:rPr>
      </w:pPr>
      <w:r w:rsidRPr="0022365B">
        <w:rPr>
          <w:rFonts w:ascii="Times New Roman" w:eastAsiaTheme="minorEastAsia" w:hAnsi="Times New Roman"/>
          <w:kern w:val="0"/>
          <w:sz w:val="24"/>
          <w14:ligatures w14:val="none"/>
        </w:rPr>
        <w:t>Paso 10</w:t>
      </w:r>
      <w:r w:rsidR="003F1515" w:rsidRPr="0022365B">
        <w:rPr>
          <w:rFonts w:ascii="Times New Roman" w:eastAsiaTheme="minorEastAsia" w:hAnsi="Times New Roman"/>
          <w:kern w:val="0"/>
          <w:sz w:val="24"/>
          <w14:ligatures w14:val="none"/>
        </w:rPr>
        <w:t xml:space="preserve">- </w:t>
      </w:r>
      <w:r w:rsidR="003F1515" w:rsidRPr="0022365B">
        <w:rPr>
          <w:rFonts w:ascii="Times New Roman" w:eastAsiaTheme="minorEastAsia" w:hAnsi="Times New Roman"/>
          <w:kern w:val="0"/>
          <w:sz w:val="24"/>
          <w14:ligatures w14:val="none"/>
        </w:rPr>
        <w:t xml:space="preserve">Comando </w:t>
      </w:r>
      <w:proofErr w:type="spellStart"/>
      <w:r w:rsidR="003F1515" w:rsidRPr="0022365B">
        <w:rPr>
          <w:rFonts w:ascii="Times New Roman" w:eastAsiaTheme="minorEastAsia" w:hAnsi="Times New Roman"/>
          <w:kern w:val="0"/>
          <w:sz w:val="24"/>
          <w14:ligatures w14:val="none"/>
        </w:rPr>
        <w:t>maquina_nueva</w:t>
      </w:r>
      <w:proofErr w:type="spellEnd"/>
    </w:p>
    <w:p w14:paraId="2AF83915" w14:textId="77777777" w:rsidR="00744685" w:rsidRPr="0022365B" w:rsidRDefault="00744685" w:rsidP="0022365B">
      <w:pPr>
        <w:spacing w:after="200" w:line="480" w:lineRule="auto"/>
        <w:rPr>
          <w:rFonts w:ascii="Times New Roman" w:eastAsiaTheme="minorEastAsia" w:hAnsi="Times New Roman"/>
          <w:kern w:val="0"/>
          <w:sz w:val="24"/>
          <w14:ligatures w14:val="none"/>
        </w:rPr>
      </w:pPr>
    </w:p>
    <w:p w14:paraId="066F02E9" w14:textId="77777777" w:rsidR="0005377C" w:rsidRDefault="00CC253B" w:rsidP="0022365B">
      <w:pPr>
        <w:spacing w:after="200" w:line="480" w:lineRule="auto"/>
        <w:rPr>
          <w:rFonts w:ascii="Times New Roman" w:eastAsiaTheme="minorEastAsia" w:hAnsi="Times New Roman"/>
          <w:kern w:val="0"/>
          <w:sz w:val="24"/>
          <w14:ligatures w14:val="none"/>
        </w:rPr>
      </w:pPr>
      <w:r w:rsidRPr="0022365B">
        <w:rPr>
          <w:rFonts w:ascii="Times New Roman" w:eastAsiaTheme="minorEastAsia" w:hAnsi="Times New Roman"/>
          <w:kern w:val="0"/>
          <w:sz w:val="24"/>
          <w14:ligatures w14:val="none"/>
        </w:rPr>
        <w:lastRenderedPageBreak/>
        <w:drawing>
          <wp:inline distT="0" distB="0" distL="0" distR="0" wp14:anchorId="478800C8" wp14:editId="19AF06AB">
            <wp:extent cx="4981651" cy="3511619"/>
            <wp:effectExtent l="0" t="0" r="0" b="0"/>
            <wp:docPr id="2185391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5391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92304" cy="351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610E3" w14:textId="6A9F9048" w:rsidR="00CC253B" w:rsidRPr="0022365B" w:rsidRDefault="00CC253B" w:rsidP="0022365B">
      <w:pPr>
        <w:spacing w:after="200" w:line="480" w:lineRule="auto"/>
        <w:rPr>
          <w:rFonts w:ascii="Times New Roman" w:eastAsiaTheme="minorEastAsia" w:hAnsi="Times New Roman"/>
          <w:kern w:val="0"/>
          <w:sz w:val="24"/>
          <w14:ligatures w14:val="none"/>
        </w:rPr>
      </w:pPr>
      <w:r w:rsidRPr="0022365B">
        <w:rPr>
          <w:rFonts w:ascii="Times New Roman" w:eastAsiaTheme="minorEastAsia" w:hAnsi="Times New Roman"/>
          <w:kern w:val="0"/>
          <w:sz w:val="24"/>
          <w14:ligatures w14:val="none"/>
        </w:rPr>
        <w:t>Paso 11</w:t>
      </w:r>
      <w:r w:rsidR="00735F16" w:rsidRPr="0022365B">
        <w:rPr>
          <w:rFonts w:ascii="Times New Roman" w:eastAsiaTheme="minorEastAsia" w:hAnsi="Times New Roman"/>
          <w:kern w:val="0"/>
          <w:sz w:val="24"/>
          <w14:ligatures w14:val="none"/>
        </w:rPr>
        <w:t xml:space="preserve">- </w:t>
      </w:r>
      <w:r w:rsidR="00735F16" w:rsidRPr="0022365B">
        <w:rPr>
          <w:rFonts w:ascii="Times New Roman" w:eastAsiaTheme="minorEastAsia" w:hAnsi="Times New Roman"/>
          <w:kern w:val="0"/>
          <w:sz w:val="24"/>
          <w14:ligatures w14:val="none"/>
        </w:rPr>
        <w:t>Comando --</w:t>
      </w:r>
      <w:proofErr w:type="spellStart"/>
      <w:r w:rsidR="00735F16" w:rsidRPr="0022365B">
        <w:rPr>
          <w:rFonts w:ascii="Times New Roman" w:eastAsiaTheme="minorEastAsia" w:hAnsi="Times New Roman"/>
          <w:kern w:val="0"/>
          <w:sz w:val="24"/>
          <w14:ligatures w14:val="none"/>
        </w:rPr>
        <w:t>start</w:t>
      </w:r>
      <w:proofErr w:type="spellEnd"/>
    </w:p>
    <w:p w14:paraId="4E054E05" w14:textId="77777777" w:rsidR="0005377C" w:rsidRDefault="00007A77" w:rsidP="0022365B">
      <w:pPr>
        <w:spacing w:after="200" w:line="480" w:lineRule="auto"/>
        <w:rPr>
          <w:rFonts w:ascii="Times New Roman" w:eastAsiaTheme="minorEastAsia" w:hAnsi="Times New Roman"/>
          <w:kern w:val="0"/>
          <w:sz w:val="24"/>
          <w14:ligatures w14:val="none"/>
        </w:rPr>
      </w:pPr>
      <w:r w:rsidRPr="0022365B">
        <w:rPr>
          <w:rFonts w:ascii="Times New Roman" w:eastAsiaTheme="minorEastAsia" w:hAnsi="Times New Roman"/>
          <w:kern w:val="0"/>
          <w:sz w:val="24"/>
          <w14:ligatures w14:val="none"/>
        </w:rPr>
        <w:drawing>
          <wp:inline distT="0" distB="0" distL="0" distR="0" wp14:anchorId="48B1628F" wp14:editId="09D544D8">
            <wp:extent cx="5612130" cy="3801745"/>
            <wp:effectExtent l="0" t="0" r="7620" b="8255"/>
            <wp:docPr id="9248713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8713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0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F88E7" w14:textId="73129BA5" w:rsidR="00627ED8" w:rsidRPr="0022365B" w:rsidRDefault="00007A77" w:rsidP="0022365B">
      <w:pPr>
        <w:spacing w:after="200" w:line="480" w:lineRule="auto"/>
        <w:rPr>
          <w:rFonts w:ascii="Times New Roman" w:eastAsiaTheme="minorEastAsia" w:hAnsi="Times New Roman"/>
          <w:kern w:val="0"/>
          <w:sz w:val="24"/>
          <w14:ligatures w14:val="none"/>
        </w:rPr>
      </w:pPr>
      <w:r w:rsidRPr="0022365B">
        <w:rPr>
          <w:rFonts w:ascii="Times New Roman" w:eastAsiaTheme="minorEastAsia" w:hAnsi="Times New Roman"/>
          <w:kern w:val="0"/>
          <w:sz w:val="24"/>
          <w14:ligatures w14:val="none"/>
        </w:rPr>
        <w:lastRenderedPageBreak/>
        <w:t xml:space="preserve">Paso 12 </w:t>
      </w:r>
      <w:r w:rsidR="00735F16" w:rsidRPr="0022365B">
        <w:rPr>
          <w:rFonts w:ascii="Times New Roman" w:eastAsiaTheme="minorEastAsia" w:hAnsi="Times New Roman"/>
          <w:kern w:val="0"/>
          <w:sz w:val="24"/>
          <w14:ligatures w14:val="none"/>
        </w:rPr>
        <w:t>-</w:t>
      </w:r>
      <w:r w:rsidR="00CB7DF7" w:rsidRPr="0022365B">
        <w:rPr>
          <w:rFonts w:ascii="Times New Roman" w:eastAsiaTheme="minorEastAsia" w:hAnsi="Times New Roman"/>
          <w:kern w:val="0"/>
          <w:sz w:val="24"/>
          <w14:ligatures w14:val="none"/>
        </w:rPr>
        <w:t xml:space="preserve"> </w:t>
      </w:r>
      <w:r w:rsidR="00CB7DF7" w:rsidRPr="0022365B">
        <w:rPr>
          <w:rFonts w:ascii="Times New Roman" w:eastAsiaTheme="minorEastAsia" w:hAnsi="Times New Roman"/>
          <w:kern w:val="0"/>
          <w:sz w:val="24"/>
          <w14:ligatures w14:val="none"/>
        </w:rPr>
        <w:t>Parámetros avanzados</w:t>
      </w:r>
    </w:p>
    <w:p w14:paraId="39070048" w14:textId="408D6F03" w:rsidR="00A41DD1" w:rsidRPr="0022365B" w:rsidRDefault="00627ED8" w:rsidP="0022365B">
      <w:pPr>
        <w:spacing w:after="200" w:line="480" w:lineRule="auto"/>
        <w:rPr>
          <w:rFonts w:ascii="Times New Roman" w:eastAsiaTheme="minorEastAsia" w:hAnsi="Times New Roman"/>
          <w:kern w:val="0"/>
          <w:sz w:val="24"/>
          <w14:ligatures w14:val="none"/>
        </w:rPr>
      </w:pPr>
      <w:r w:rsidRPr="0022365B">
        <w:rPr>
          <w:rFonts w:ascii="Times New Roman" w:eastAsiaTheme="minorEastAsia" w:hAnsi="Times New Roman"/>
          <w:kern w:val="0"/>
          <w:sz w:val="24"/>
          <w14:ligatures w14:val="none"/>
        </w:rPr>
        <w:drawing>
          <wp:inline distT="0" distB="0" distL="0" distR="0" wp14:anchorId="037C4A11" wp14:editId="267DABD7">
            <wp:extent cx="5612130" cy="2989580"/>
            <wp:effectExtent l="0" t="0" r="7620" b="1270"/>
            <wp:docPr id="19302937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2937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1DD1" w:rsidRPr="0022365B">
        <w:rPr>
          <w:rFonts w:ascii="Times New Roman" w:eastAsiaTheme="minorEastAsia" w:hAnsi="Times New Roman"/>
          <w:kern w:val="0"/>
          <w:sz w:val="24"/>
          <w14:ligatures w14:val="none"/>
        </w:rPr>
        <w:t>Paso 13</w:t>
      </w:r>
      <w:r w:rsidR="00CB7DF7" w:rsidRPr="0022365B">
        <w:rPr>
          <w:rFonts w:ascii="Times New Roman" w:eastAsiaTheme="minorEastAsia" w:hAnsi="Times New Roman"/>
          <w:kern w:val="0"/>
          <w:sz w:val="24"/>
          <w14:ligatures w14:val="none"/>
        </w:rPr>
        <w:t xml:space="preserve">- </w:t>
      </w:r>
      <w:r w:rsidR="00CB7DF7" w:rsidRPr="0022365B">
        <w:rPr>
          <w:rFonts w:ascii="Times New Roman" w:eastAsiaTheme="minorEastAsia" w:hAnsi="Times New Roman"/>
          <w:kern w:val="0"/>
          <w:sz w:val="24"/>
          <w14:ligatures w14:val="none"/>
        </w:rPr>
        <w:t>Comando more leyendo el archivo</w:t>
      </w:r>
    </w:p>
    <w:p w14:paraId="1138A863" w14:textId="27EE7341" w:rsidR="00A41DD1" w:rsidRPr="0022365B" w:rsidRDefault="00DC293C" w:rsidP="0022365B">
      <w:pPr>
        <w:spacing w:after="200" w:line="480" w:lineRule="auto"/>
        <w:rPr>
          <w:rFonts w:ascii="Times New Roman" w:eastAsiaTheme="minorEastAsia" w:hAnsi="Times New Roman"/>
          <w:kern w:val="0"/>
          <w:sz w:val="24"/>
          <w14:ligatures w14:val="none"/>
        </w:rPr>
      </w:pPr>
      <w:r w:rsidRPr="0022365B">
        <w:rPr>
          <w:rFonts w:ascii="Times New Roman" w:eastAsiaTheme="minorEastAsia" w:hAnsi="Times New Roman"/>
          <w:kern w:val="0"/>
          <w:sz w:val="24"/>
          <w14:ligatures w14:val="none"/>
        </w:rPr>
        <w:drawing>
          <wp:inline distT="0" distB="0" distL="0" distR="0" wp14:anchorId="01C85038" wp14:editId="529BEA9B">
            <wp:extent cx="5612130" cy="4077970"/>
            <wp:effectExtent l="0" t="0" r="7620" b="0"/>
            <wp:docPr id="6183968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3968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7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2E2A7" w14:textId="77777777" w:rsidR="0005377C" w:rsidRDefault="00CB7DF7" w:rsidP="0022365B">
      <w:pPr>
        <w:spacing w:after="200" w:line="480" w:lineRule="auto"/>
        <w:rPr>
          <w:rFonts w:ascii="Times New Roman" w:eastAsiaTheme="minorEastAsia" w:hAnsi="Times New Roman"/>
          <w:kern w:val="0"/>
          <w:sz w:val="24"/>
          <w14:ligatures w14:val="none"/>
        </w:rPr>
      </w:pPr>
      <w:r w:rsidRPr="0022365B">
        <w:rPr>
          <w:rFonts w:ascii="Times New Roman" w:eastAsiaTheme="minorEastAsia" w:hAnsi="Times New Roman"/>
          <w:kern w:val="0"/>
          <w:sz w:val="24"/>
          <w14:ligatures w14:val="none"/>
        </w:rPr>
        <w:lastRenderedPageBreak/>
        <w:t xml:space="preserve">Nota. La VM se enciende automáticamente (T10). La lectura del </w:t>
      </w:r>
      <w:proofErr w:type="gramStart"/>
      <w:r w:rsidRPr="0022365B">
        <w:rPr>
          <w:rFonts w:ascii="Times New Roman" w:eastAsiaTheme="minorEastAsia" w:hAnsi="Times New Roman"/>
          <w:kern w:val="0"/>
          <w:sz w:val="24"/>
          <w14:ligatures w14:val="none"/>
        </w:rPr>
        <w:t>archivo .</w:t>
      </w:r>
      <w:proofErr w:type="spellStart"/>
      <w:r w:rsidRPr="0022365B">
        <w:rPr>
          <w:rFonts w:ascii="Times New Roman" w:eastAsiaTheme="minorEastAsia" w:hAnsi="Times New Roman"/>
          <w:kern w:val="0"/>
          <w:sz w:val="24"/>
          <w14:ligatures w14:val="none"/>
        </w:rPr>
        <w:t>vmx</w:t>
      </w:r>
      <w:proofErr w:type="spellEnd"/>
      <w:proofErr w:type="gramEnd"/>
      <w:r w:rsidRPr="0022365B">
        <w:rPr>
          <w:rFonts w:ascii="Times New Roman" w:eastAsiaTheme="minorEastAsia" w:hAnsi="Times New Roman"/>
          <w:kern w:val="0"/>
          <w:sz w:val="24"/>
          <w14:ligatures w14:val="none"/>
        </w:rPr>
        <w:t xml:space="preserve"> final evidencia la inyección exitosa de 4 </w:t>
      </w:r>
      <w:proofErr w:type="spellStart"/>
      <w:r w:rsidRPr="0022365B">
        <w:rPr>
          <w:rFonts w:ascii="Times New Roman" w:eastAsiaTheme="minorEastAsia" w:hAnsi="Times New Roman"/>
          <w:kern w:val="0"/>
          <w:sz w:val="24"/>
          <w14:ligatures w14:val="none"/>
        </w:rPr>
        <w:t>vCPUs</w:t>
      </w:r>
      <w:proofErr w:type="spellEnd"/>
      <w:r w:rsidRPr="0022365B">
        <w:rPr>
          <w:rFonts w:ascii="Times New Roman" w:eastAsiaTheme="minorEastAsia" w:hAnsi="Times New Roman"/>
          <w:kern w:val="0"/>
          <w:sz w:val="24"/>
          <w14:ligatures w14:val="none"/>
        </w:rPr>
        <w:t xml:space="preserve"> y 4096 MB de RAM (T11).</w:t>
      </w:r>
    </w:p>
    <w:p w14:paraId="0D0449FD" w14:textId="7E5886A8" w:rsidR="002B258F" w:rsidRPr="0005377C" w:rsidRDefault="002E1AA1" w:rsidP="0022365B">
      <w:pPr>
        <w:spacing w:after="200" w:line="480" w:lineRule="auto"/>
        <w:rPr>
          <w:rFonts w:ascii="Times New Roman" w:eastAsiaTheme="minorEastAsia" w:hAnsi="Times New Roman"/>
          <w:b/>
          <w:bCs/>
          <w:kern w:val="0"/>
          <w:sz w:val="24"/>
          <w14:ligatures w14:val="none"/>
        </w:rPr>
      </w:pPr>
      <w:r w:rsidRPr="0005377C">
        <w:rPr>
          <w:rFonts w:ascii="Times New Roman" w:eastAsiaTheme="minorEastAsia" w:hAnsi="Times New Roman"/>
          <w:b/>
          <w:bCs/>
          <w:kern w:val="0"/>
          <w:sz w:val="24"/>
          <w14:ligatures w14:val="none"/>
        </w:rPr>
        <w:t>Evidencia Demostrativa (Video)</w:t>
      </w:r>
    </w:p>
    <w:p w14:paraId="2A012574" w14:textId="6EF62820" w:rsidR="009909D3" w:rsidRPr="0022365B" w:rsidRDefault="009909D3" w:rsidP="0022365B">
      <w:pPr>
        <w:spacing w:after="200" w:line="480" w:lineRule="auto"/>
        <w:rPr>
          <w:rFonts w:ascii="Times New Roman" w:eastAsiaTheme="minorEastAsia" w:hAnsi="Times New Roman"/>
          <w:kern w:val="0"/>
          <w:sz w:val="24"/>
          <w14:ligatures w14:val="none"/>
        </w:rPr>
      </w:pPr>
      <w:r w:rsidRPr="0022365B">
        <w:rPr>
          <w:rFonts w:ascii="Times New Roman" w:eastAsiaTheme="minorEastAsia" w:hAnsi="Times New Roman"/>
          <w:kern w:val="0"/>
          <w:sz w:val="24"/>
          <w14:ligatures w14:val="none"/>
        </w:rPr>
        <w:t>Enlace de acceso a la demostración en video:</w:t>
      </w:r>
    </w:p>
    <w:p w14:paraId="706E9068" w14:textId="20CB6BB7" w:rsidR="00FF4F75" w:rsidRPr="0022365B" w:rsidRDefault="0005377C" w:rsidP="0022365B">
      <w:pPr>
        <w:spacing w:after="200" w:line="480" w:lineRule="auto"/>
        <w:rPr>
          <w:rFonts w:ascii="Times New Roman" w:eastAsiaTheme="minorEastAsia" w:hAnsi="Times New Roman"/>
          <w:kern w:val="0"/>
          <w:sz w:val="24"/>
          <w14:ligatures w14:val="none"/>
        </w:rPr>
      </w:pPr>
      <w:hyperlink r:id="rId17" w:history="1">
        <w:r w:rsidRPr="00C52E11">
          <w:rPr>
            <w:rStyle w:val="Hipervnculo"/>
            <w:rFonts w:ascii="Times New Roman" w:eastAsiaTheme="minorEastAsia" w:hAnsi="Times New Roman"/>
            <w:kern w:val="0"/>
            <w:sz w:val="24"/>
            <w14:ligatures w14:val="none"/>
          </w:rPr>
          <w:t>https://youtu.be/oxOqUrnvzB4</w:t>
        </w:r>
      </w:hyperlink>
    </w:p>
    <w:p w14:paraId="7497F926" w14:textId="454E5D23" w:rsidR="00C92B95" w:rsidRPr="0022365B" w:rsidRDefault="002B258F" w:rsidP="0022365B">
      <w:pPr>
        <w:spacing w:after="200" w:line="480" w:lineRule="auto"/>
        <w:rPr>
          <w:rFonts w:ascii="Times New Roman" w:eastAsiaTheme="minorEastAsia" w:hAnsi="Times New Roman"/>
          <w:kern w:val="0"/>
          <w:sz w:val="24"/>
          <w14:ligatures w14:val="none"/>
        </w:rPr>
      </w:pPr>
      <w:r w:rsidRPr="0022365B">
        <w:rPr>
          <w:rFonts w:ascii="Times New Roman" w:eastAsiaTheme="minorEastAsia" w:hAnsi="Times New Roman"/>
          <w:kern w:val="0"/>
          <w:sz w:val="24"/>
          <w14:ligatures w14:val="none"/>
        </w:rPr>
        <w:t>Nota. Consola demostrando la creación de la máquina para la grabación y su lectura final.</w:t>
      </w:r>
    </w:p>
    <w:p w14:paraId="40D710E8" w14:textId="77777777" w:rsidR="00C92B95" w:rsidRPr="0022365B" w:rsidRDefault="00C92B95" w:rsidP="0022365B">
      <w:pPr>
        <w:spacing w:after="200" w:line="480" w:lineRule="auto"/>
        <w:rPr>
          <w:rFonts w:ascii="Times New Roman" w:eastAsiaTheme="minorEastAsia" w:hAnsi="Times New Roman"/>
          <w:kern w:val="0"/>
          <w:sz w:val="24"/>
          <w14:ligatures w14:val="none"/>
        </w:rPr>
      </w:pPr>
      <w:r w:rsidRPr="0022365B">
        <w:rPr>
          <w:rFonts w:ascii="Times New Roman" w:eastAsiaTheme="minorEastAsia" w:hAnsi="Times New Roman"/>
          <w:kern w:val="0"/>
          <w:sz w:val="24"/>
          <w14:ligatures w14:val="none"/>
        </w:rPr>
        <w:drawing>
          <wp:inline distT="0" distB="0" distL="0" distR="0" wp14:anchorId="09BD09F5" wp14:editId="7C47DA05">
            <wp:extent cx="5612130" cy="3085465"/>
            <wp:effectExtent l="0" t="0" r="7620" b="635"/>
            <wp:docPr id="7020737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0737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9B38D" w14:textId="3007BC89" w:rsidR="002E1AA1" w:rsidRDefault="002E1AA1" w:rsidP="0022365B">
      <w:pPr>
        <w:spacing w:after="200" w:line="480" w:lineRule="auto"/>
        <w:rPr>
          <w:rFonts w:ascii="Times New Roman" w:eastAsiaTheme="minorEastAsia" w:hAnsi="Times New Roman"/>
          <w:kern w:val="0"/>
          <w:sz w:val="24"/>
          <w14:ligatures w14:val="none"/>
        </w:rPr>
      </w:pPr>
      <w:r w:rsidRPr="0022365B">
        <w:rPr>
          <w:rFonts w:ascii="Times New Roman" w:eastAsiaTheme="minorEastAsia" w:hAnsi="Times New Roman"/>
          <w:kern w:val="0"/>
          <w:sz w:val="24"/>
          <w14:ligatures w14:val="none"/>
        </w:rPr>
        <w:lastRenderedPageBreak/>
        <w:drawing>
          <wp:anchor distT="0" distB="0" distL="114300" distR="114300" simplePos="0" relativeHeight="251658240" behindDoc="0" locked="0" layoutInCell="1" allowOverlap="1" wp14:anchorId="11C6E1F8" wp14:editId="73F9449C">
            <wp:simplePos x="1080000" y="900000"/>
            <wp:positionH relativeFrom="column">
              <wp:align>left</wp:align>
            </wp:positionH>
            <wp:positionV relativeFrom="paragraph">
              <wp:align>top</wp:align>
            </wp:positionV>
            <wp:extent cx="5612130" cy="2646045"/>
            <wp:effectExtent l="0" t="0" r="7620" b="1905"/>
            <wp:wrapSquare wrapText="bothSides"/>
            <wp:docPr id="20674397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439743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92B95" w:rsidRPr="0022365B">
        <w:rPr>
          <w:rFonts w:ascii="Times New Roman" w:eastAsiaTheme="minorEastAsia" w:hAnsi="Times New Roman"/>
          <w:kern w:val="0"/>
          <w:sz w:val="24"/>
          <w14:ligatures w14:val="none"/>
        </w:rPr>
        <w:br w:type="textWrapping" w:clear="all"/>
      </w:r>
      <w:r w:rsidR="001E0064">
        <w:rPr>
          <w:rFonts w:ascii="Times New Roman" w:eastAsiaTheme="minorEastAsia" w:hAnsi="Times New Roman"/>
          <w:kern w:val="0"/>
          <w:sz w:val="24"/>
          <w14:ligatures w14:val="none"/>
        </w:rPr>
        <w:t xml:space="preserve">creación </w:t>
      </w:r>
    </w:p>
    <w:p w14:paraId="1A1EC722" w14:textId="004CF358" w:rsidR="001E0064" w:rsidRDefault="001E0064" w:rsidP="0022365B">
      <w:pPr>
        <w:spacing w:after="200" w:line="480" w:lineRule="auto"/>
        <w:rPr>
          <w:rFonts w:ascii="Times New Roman" w:eastAsiaTheme="minorEastAsia" w:hAnsi="Times New Roman"/>
          <w:kern w:val="0"/>
          <w:sz w:val="24"/>
          <w14:ligatures w14:val="none"/>
        </w:rPr>
      </w:pPr>
      <w:r w:rsidRPr="001E0064">
        <w:rPr>
          <w:rFonts w:ascii="Times New Roman" w:eastAsiaTheme="minorEastAsia" w:hAnsi="Times New Roman"/>
          <w:kern w:val="0"/>
          <w:sz w:val="24"/>
          <w14:ligatures w14:val="none"/>
        </w:rPr>
        <w:drawing>
          <wp:inline distT="0" distB="0" distL="0" distR="0" wp14:anchorId="23203683" wp14:editId="4E573369">
            <wp:extent cx="5612130" cy="2667000"/>
            <wp:effectExtent l="0" t="0" r="7620" b="0"/>
            <wp:docPr id="3046644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6644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C7005" w14:textId="77777777" w:rsidR="000C39C3" w:rsidRDefault="000C39C3" w:rsidP="0022365B">
      <w:pPr>
        <w:spacing w:after="200" w:line="480" w:lineRule="auto"/>
        <w:rPr>
          <w:rFonts w:ascii="Times New Roman" w:eastAsiaTheme="minorEastAsia" w:hAnsi="Times New Roman"/>
          <w:kern w:val="0"/>
          <w:sz w:val="24"/>
          <w14:ligatures w14:val="none"/>
        </w:rPr>
      </w:pPr>
    </w:p>
    <w:p w14:paraId="4A0B931C" w14:textId="4DB95EEB" w:rsidR="000C39C3" w:rsidRDefault="000C39C3" w:rsidP="0022365B">
      <w:pPr>
        <w:spacing w:after="200" w:line="480" w:lineRule="auto"/>
        <w:rPr>
          <w:rFonts w:ascii="Times New Roman" w:eastAsiaTheme="minorEastAsia" w:hAnsi="Times New Roman"/>
          <w:kern w:val="0"/>
          <w:sz w:val="24"/>
          <w14:ligatures w14:val="none"/>
        </w:rPr>
      </w:pPr>
      <w:r w:rsidRPr="000C39C3">
        <w:rPr>
          <w:rFonts w:ascii="Times New Roman" w:eastAsiaTheme="minorEastAsia" w:hAnsi="Times New Roman"/>
          <w:kern w:val="0"/>
          <w:sz w:val="24"/>
          <w14:ligatures w14:val="none"/>
        </w:rPr>
        <w:lastRenderedPageBreak/>
        <w:drawing>
          <wp:inline distT="0" distB="0" distL="0" distR="0" wp14:anchorId="5B7B3197" wp14:editId="11B82004">
            <wp:extent cx="5612130" cy="5170170"/>
            <wp:effectExtent l="0" t="0" r="7620" b="0"/>
            <wp:docPr id="14984964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4964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17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DB59B" w14:textId="77777777" w:rsidR="000C39C3" w:rsidRDefault="000C39C3" w:rsidP="0022365B">
      <w:pPr>
        <w:spacing w:after="200" w:line="480" w:lineRule="auto"/>
        <w:rPr>
          <w:rFonts w:ascii="Times New Roman" w:eastAsiaTheme="minorEastAsia" w:hAnsi="Times New Roman"/>
          <w:kern w:val="0"/>
          <w:sz w:val="24"/>
          <w14:ligatures w14:val="none"/>
        </w:rPr>
      </w:pPr>
    </w:p>
    <w:p w14:paraId="4D07E494" w14:textId="4E259B17" w:rsidR="001E0064" w:rsidRPr="0022365B" w:rsidRDefault="00E2602A" w:rsidP="0022365B">
      <w:pPr>
        <w:spacing w:after="200" w:line="480" w:lineRule="auto"/>
        <w:rPr>
          <w:rFonts w:ascii="Times New Roman" w:eastAsiaTheme="minorEastAsia" w:hAnsi="Times New Roman"/>
          <w:kern w:val="0"/>
          <w:sz w:val="24"/>
          <w14:ligatures w14:val="none"/>
        </w:rPr>
      </w:pPr>
      <w:r w:rsidRPr="00E2602A">
        <w:rPr>
          <w:rFonts w:ascii="Times New Roman" w:eastAsiaTheme="minorEastAsia" w:hAnsi="Times New Roman"/>
          <w:kern w:val="0"/>
          <w:sz w:val="24"/>
          <w14:ligatures w14:val="none"/>
        </w:rPr>
        <w:drawing>
          <wp:inline distT="0" distB="0" distL="0" distR="0" wp14:anchorId="042A205D" wp14:editId="10157236">
            <wp:extent cx="4498848" cy="2048864"/>
            <wp:effectExtent l="0" t="0" r="0" b="8890"/>
            <wp:docPr id="5305250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5250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06985" cy="205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8E98F" w14:textId="527AF06D" w:rsidR="004948E7" w:rsidRPr="004948E7" w:rsidRDefault="004948E7" w:rsidP="004948E7">
      <w:pPr>
        <w:spacing w:after="200" w:line="480" w:lineRule="auto"/>
        <w:rPr>
          <w:rFonts w:ascii="Times New Roman" w:eastAsiaTheme="minorEastAsia" w:hAnsi="Times New Roman"/>
          <w:b/>
          <w:bCs/>
          <w:kern w:val="0"/>
          <w:sz w:val="24"/>
          <w14:ligatures w14:val="none"/>
        </w:rPr>
      </w:pPr>
      <w:r w:rsidRPr="004948E7">
        <w:rPr>
          <w:rFonts w:ascii="Times New Roman" w:eastAsiaTheme="minorEastAsia" w:hAnsi="Times New Roman"/>
          <w:b/>
          <w:bCs/>
          <w:kern w:val="0"/>
          <w:sz w:val="24"/>
          <w14:ligatures w14:val="none"/>
        </w:rPr>
        <w:lastRenderedPageBreak/>
        <w:t>Conclusiones</w:t>
      </w:r>
    </w:p>
    <w:p w14:paraId="17F4FF39" w14:textId="77777777" w:rsidR="004948E7" w:rsidRPr="004948E7" w:rsidRDefault="004948E7" w:rsidP="004948E7">
      <w:pPr>
        <w:spacing w:after="200" w:line="480" w:lineRule="auto"/>
        <w:rPr>
          <w:rFonts w:ascii="Times New Roman" w:eastAsiaTheme="minorEastAsia" w:hAnsi="Times New Roman"/>
          <w:kern w:val="0"/>
          <w:sz w:val="24"/>
          <w14:ligatures w14:val="none"/>
        </w:rPr>
      </w:pPr>
      <w:r w:rsidRPr="004948E7">
        <w:rPr>
          <w:rFonts w:ascii="Times New Roman" w:eastAsiaTheme="minorEastAsia" w:hAnsi="Times New Roman"/>
          <w:kern w:val="0"/>
          <w:sz w:val="24"/>
          <w14:ligatures w14:val="none"/>
        </w:rPr>
        <w:t>La automatización de máquinas virtuales mediante Infraestructura como Código (</w:t>
      </w:r>
      <w:proofErr w:type="spellStart"/>
      <w:r w:rsidRPr="004948E7">
        <w:rPr>
          <w:rFonts w:ascii="Times New Roman" w:eastAsiaTheme="minorEastAsia" w:hAnsi="Times New Roman"/>
          <w:kern w:val="0"/>
          <w:sz w:val="24"/>
          <w14:ligatures w14:val="none"/>
        </w:rPr>
        <w:t>IaC</w:t>
      </w:r>
      <w:proofErr w:type="spellEnd"/>
      <w:r w:rsidRPr="004948E7">
        <w:rPr>
          <w:rFonts w:ascii="Times New Roman" w:eastAsiaTheme="minorEastAsia" w:hAnsi="Times New Roman"/>
          <w:kern w:val="0"/>
          <w:sz w:val="24"/>
          <w14:ligatures w14:val="none"/>
        </w:rPr>
        <w:t xml:space="preserve">) evidencia cómo un proceso tradicionalmente manual y propenso al error humano puede transformarse en un flujo estandarizado, </w:t>
      </w:r>
      <w:proofErr w:type="spellStart"/>
      <w:r w:rsidRPr="004948E7">
        <w:rPr>
          <w:rFonts w:ascii="Times New Roman" w:eastAsiaTheme="minorEastAsia" w:hAnsi="Times New Roman"/>
          <w:kern w:val="0"/>
          <w:sz w:val="24"/>
          <w14:ligatures w14:val="none"/>
        </w:rPr>
        <w:t>versionable</w:t>
      </w:r>
      <w:proofErr w:type="spellEnd"/>
      <w:r w:rsidRPr="004948E7">
        <w:rPr>
          <w:rFonts w:ascii="Times New Roman" w:eastAsiaTheme="minorEastAsia" w:hAnsi="Times New Roman"/>
          <w:kern w:val="0"/>
          <w:sz w:val="24"/>
          <w14:ligatures w14:val="none"/>
        </w:rPr>
        <w:t xml:space="preserve"> y auditable. La construcción del script demostró la importancia de integrar comandos de sistema con utilidades específicas del hipervisor, enfatizando buenas prácticas como la validación de entradas y la idempotencia. Aunque los archivos por lotes son funcionales para entornos locales, comprender sus limitaciones arquitectónicas subraya el inmenso valor de las herramientas declarativas modernas para gestionar infraestructuras complejas.</w:t>
      </w:r>
    </w:p>
    <w:p w14:paraId="2CEFF33E" w14:textId="77777777" w:rsidR="004948E7" w:rsidRPr="004948E7" w:rsidRDefault="004948E7" w:rsidP="004948E7">
      <w:pPr>
        <w:spacing w:after="200" w:line="480" w:lineRule="auto"/>
        <w:rPr>
          <w:rFonts w:ascii="Times New Roman" w:eastAsiaTheme="minorEastAsia" w:hAnsi="Times New Roman"/>
          <w:b/>
          <w:bCs/>
          <w:kern w:val="0"/>
          <w:sz w:val="24"/>
          <w14:ligatures w14:val="none"/>
        </w:rPr>
      </w:pPr>
      <w:r w:rsidRPr="004948E7">
        <w:rPr>
          <w:rFonts w:ascii="Times New Roman" w:eastAsiaTheme="minorEastAsia" w:hAnsi="Times New Roman"/>
          <w:b/>
          <w:bCs/>
          <w:kern w:val="0"/>
          <w:sz w:val="24"/>
          <w14:ligatures w14:val="none"/>
        </w:rPr>
        <w:t>Referencias</w:t>
      </w:r>
    </w:p>
    <w:p w14:paraId="0C535A95" w14:textId="77777777" w:rsidR="004948E7" w:rsidRPr="004948E7" w:rsidRDefault="004948E7" w:rsidP="004948E7">
      <w:pPr>
        <w:spacing w:after="200" w:line="480" w:lineRule="auto"/>
        <w:rPr>
          <w:rFonts w:ascii="Times New Roman" w:eastAsiaTheme="minorEastAsia" w:hAnsi="Times New Roman"/>
          <w:kern w:val="0"/>
          <w:sz w:val="24"/>
          <w14:ligatures w14:val="none"/>
        </w:rPr>
      </w:pPr>
      <w:r w:rsidRPr="004948E7">
        <w:rPr>
          <w:rFonts w:ascii="Times New Roman" w:eastAsiaTheme="minorEastAsia" w:hAnsi="Times New Roman"/>
          <w:kern w:val="0"/>
          <w:sz w:val="24"/>
          <w14:ligatures w14:val="none"/>
        </w:rPr>
        <w:t xml:space="preserve">Broadcom. (2024). </w:t>
      </w:r>
      <w:r w:rsidRPr="004948E7">
        <w:rPr>
          <w:rFonts w:ascii="Times New Roman" w:eastAsiaTheme="minorEastAsia" w:hAnsi="Times New Roman"/>
          <w:i/>
          <w:iCs/>
          <w:kern w:val="0"/>
          <w:sz w:val="24"/>
          <w14:ligatures w14:val="none"/>
        </w:rPr>
        <w:t xml:space="preserve">VMware Workstation Pro </w:t>
      </w:r>
      <w:proofErr w:type="spellStart"/>
      <w:r w:rsidRPr="004948E7">
        <w:rPr>
          <w:rFonts w:ascii="Times New Roman" w:eastAsiaTheme="minorEastAsia" w:hAnsi="Times New Roman"/>
          <w:i/>
          <w:iCs/>
          <w:kern w:val="0"/>
          <w:sz w:val="24"/>
          <w14:ligatures w14:val="none"/>
        </w:rPr>
        <w:t>Documentation</w:t>
      </w:r>
      <w:proofErr w:type="spellEnd"/>
      <w:r w:rsidRPr="004948E7">
        <w:rPr>
          <w:rFonts w:ascii="Times New Roman" w:eastAsiaTheme="minorEastAsia" w:hAnsi="Times New Roman"/>
          <w:kern w:val="0"/>
          <w:sz w:val="24"/>
          <w14:ligatures w14:val="none"/>
        </w:rPr>
        <w:t xml:space="preserve">. Broadcom </w:t>
      </w:r>
      <w:proofErr w:type="spellStart"/>
      <w:r w:rsidRPr="004948E7">
        <w:rPr>
          <w:rFonts w:ascii="Times New Roman" w:eastAsiaTheme="minorEastAsia" w:hAnsi="Times New Roman"/>
          <w:kern w:val="0"/>
          <w:sz w:val="24"/>
          <w14:ligatures w14:val="none"/>
        </w:rPr>
        <w:t>Support</w:t>
      </w:r>
      <w:proofErr w:type="spellEnd"/>
      <w:r w:rsidRPr="004948E7">
        <w:rPr>
          <w:rFonts w:ascii="Times New Roman" w:eastAsiaTheme="minorEastAsia" w:hAnsi="Times New Roman"/>
          <w:kern w:val="0"/>
          <w:sz w:val="24"/>
          <w14:ligatures w14:val="none"/>
        </w:rPr>
        <w:t xml:space="preserve"> Center. </w:t>
      </w:r>
      <w:hyperlink r:id="rId23" w:tgtFrame="_blank" w:history="1">
        <w:r w:rsidRPr="004948E7">
          <w:rPr>
            <w:rStyle w:val="Hipervnculo"/>
            <w:rFonts w:ascii="Times New Roman" w:eastAsiaTheme="minorEastAsia" w:hAnsi="Times New Roman"/>
            <w:kern w:val="0"/>
            <w:sz w:val="24"/>
            <w14:ligatures w14:val="none"/>
          </w:rPr>
          <w:t>https://docs.vmware.com/en/VMware-Workstation-Pro/index.html</w:t>
        </w:r>
      </w:hyperlink>
    </w:p>
    <w:p w14:paraId="74C6BD6C" w14:textId="77777777" w:rsidR="004948E7" w:rsidRPr="004948E7" w:rsidRDefault="004948E7" w:rsidP="004948E7">
      <w:pPr>
        <w:spacing w:after="200" w:line="480" w:lineRule="auto"/>
        <w:rPr>
          <w:rFonts w:ascii="Times New Roman" w:eastAsiaTheme="minorEastAsia" w:hAnsi="Times New Roman"/>
          <w:kern w:val="0"/>
          <w:sz w:val="24"/>
          <w14:ligatures w14:val="none"/>
        </w:rPr>
      </w:pPr>
      <w:r w:rsidRPr="004948E7">
        <w:rPr>
          <w:rFonts w:ascii="Times New Roman" w:eastAsiaTheme="minorEastAsia" w:hAnsi="Times New Roman"/>
          <w:kern w:val="0"/>
          <w:sz w:val="24"/>
          <w14:ligatures w14:val="none"/>
        </w:rPr>
        <w:t xml:space="preserve">Microsoft. (2023). </w:t>
      </w:r>
      <w:r w:rsidRPr="004948E7">
        <w:rPr>
          <w:rFonts w:ascii="Times New Roman" w:eastAsiaTheme="minorEastAsia" w:hAnsi="Times New Roman"/>
          <w:i/>
          <w:iCs/>
          <w:kern w:val="0"/>
          <w:sz w:val="24"/>
          <w14:ligatures w14:val="none"/>
        </w:rPr>
        <w:t xml:space="preserve">Windows </w:t>
      </w:r>
      <w:proofErr w:type="spellStart"/>
      <w:r w:rsidRPr="004948E7">
        <w:rPr>
          <w:rFonts w:ascii="Times New Roman" w:eastAsiaTheme="minorEastAsia" w:hAnsi="Times New Roman"/>
          <w:i/>
          <w:iCs/>
          <w:kern w:val="0"/>
          <w:sz w:val="24"/>
          <w14:ligatures w14:val="none"/>
        </w:rPr>
        <w:t>Commands</w:t>
      </w:r>
      <w:proofErr w:type="spellEnd"/>
      <w:r w:rsidRPr="004948E7">
        <w:rPr>
          <w:rFonts w:ascii="Times New Roman" w:eastAsiaTheme="minorEastAsia" w:hAnsi="Times New Roman"/>
          <w:i/>
          <w:iCs/>
          <w:kern w:val="0"/>
          <w:sz w:val="24"/>
          <w14:ligatures w14:val="none"/>
        </w:rPr>
        <w:t xml:space="preserve"> Reference</w:t>
      </w:r>
      <w:r w:rsidRPr="004948E7">
        <w:rPr>
          <w:rFonts w:ascii="Times New Roman" w:eastAsiaTheme="minorEastAsia" w:hAnsi="Times New Roman"/>
          <w:kern w:val="0"/>
          <w:sz w:val="24"/>
          <w14:ligatures w14:val="none"/>
        </w:rPr>
        <w:t xml:space="preserve">. Microsoft Learn. </w:t>
      </w:r>
      <w:hyperlink r:id="rId24" w:tgtFrame="_blank" w:history="1">
        <w:r w:rsidRPr="004948E7">
          <w:rPr>
            <w:rStyle w:val="Hipervnculo"/>
            <w:rFonts w:ascii="Times New Roman" w:eastAsiaTheme="minorEastAsia" w:hAnsi="Times New Roman"/>
            <w:kern w:val="0"/>
            <w:sz w:val="24"/>
            <w14:ligatures w14:val="none"/>
          </w:rPr>
          <w:t>https://learn.microsoft.com/en-us/windows-server/administration/windows-commands/windows-commands</w:t>
        </w:r>
      </w:hyperlink>
    </w:p>
    <w:p w14:paraId="49AAB2A9" w14:textId="77777777" w:rsidR="004948E7" w:rsidRPr="0022365B" w:rsidRDefault="004948E7" w:rsidP="0022365B">
      <w:pPr>
        <w:spacing w:after="200" w:line="480" w:lineRule="auto"/>
        <w:rPr>
          <w:rFonts w:ascii="Times New Roman" w:eastAsiaTheme="minorEastAsia" w:hAnsi="Times New Roman"/>
          <w:kern w:val="0"/>
          <w:sz w:val="24"/>
          <w14:ligatures w14:val="none"/>
        </w:rPr>
      </w:pPr>
    </w:p>
    <w:sectPr w:rsidR="004948E7" w:rsidRPr="0022365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179"/>
    <w:rsid w:val="00001B35"/>
    <w:rsid w:val="00007A77"/>
    <w:rsid w:val="0001538C"/>
    <w:rsid w:val="0005377C"/>
    <w:rsid w:val="000C39C3"/>
    <w:rsid w:val="00152C11"/>
    <w:rsid w:val="001B5831"/>
    <w:rsid w:val="001C700D"/>
    <w:rsid w:val="001E0064"/>
    <w:rsid w:val="0022365B"/>
    <w:rsid w:val="002540CA"/>
    <w:rsid w:val="002B258F"/>
    <w:rsid w:val="002E1AA1"/>
    <w:rsid w:val="003F1515"/>
    <w:rsid w:val="00412F1B"/>
    <w:rsid w:val="004152C5"/>
    <w:rsid w:val="004447B3"/>
    <w:rsid w:val="00457D28"/>
    <w:rsid w:val="00470241"/>
    <w:rsid w:val="004948E7"/>
    <w:rsid w:val="00500D02"/>
    <w:rsid w:val="005237F6"/>
    <w:rsid w:val="00583FC4"/>
    <w:rsid w:val="005A1550"/>
    <w:rsid w:val="00627ED8"/>
    <w:rsid w:val="006367E3"/>
    <w:rsid w:val="0064293D"/>
    <w:rsid w:val="00654677"/>
    <w:rsid w:val="00735F16"/>
    <w:rsid w:val="00744685"/>
    <w:rsid w:val="00772DC2"/>
    <w:rsid w:val="007D327B"/>
    <w:rsid w:val="007F0ADA"/>
    <w:rsid w:val="00824B7D"/>
    <w:rsid w:val="008A5E3F"/>
    <w:rsid w:val="009076B1"/>
    <w:rsid w:val="00925F78"/>
    <w:rsid w:val="009909D3"/>
    <w:rsid w:val="00A41DD1"/>
    <w:rsid w:val="00A62179"/>
    <w:rsid w:val="00AB4C2A"/>
    <w:rsid w:val="00B05872"/>
    <w:rsid w:val="00B5310D"/>
    <w:rsid w:val="00B97826"/>
    <w:rsid w:val="00C503B4"/>
    <w:rsid w:val="00C92B95"/>
    <w:rsid w:val="00CB7DF7"/>
    <w:rsid w:val="00CC253B"/>
    <w:rsid w:val="00CD1F87"/>
    <w:rsid w:val="00CE3475"/>
    <w:rsid w:val="00D42F05"/>
    <w:rsid w:val="00D720A4"/>
    <w:rsid w:val="00D7301C"/>
    <w:rsid w:val="00DC0D30"/>
    <w:rsid w:val="00DC293C"/>
    <w:rsid w:val="00E2602A"/>
    <w:rsid w:val="00F2529C"/>
    <w:rsid w:val="00FC38D9"/>
    <w:rsid w:val="00FF4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141EDC"/>
  <w15:chartTrackingRefBased/>
  <w15:docId w15:val="{EBC74637-64F1-46C1-9065-3D5B291CB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621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621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21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621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621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621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621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621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621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21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621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621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6217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6217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621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6217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621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621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621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621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621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621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621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6217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6217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6217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21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6217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6217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F4F7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F4F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hyperlink" Target="https://youtu.be/oxOqUrnvzB4" TargetMode="External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hyperlink" Target="https://learn.microsoft.com/en-us/windows-server/administration/windows-commands/windows-commands" TargetMode="Externa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hyperlink" Target="https://docs.vmware.com/en/VMware-Workstation-Pro/index.html" TargetMode="External"/><Relationship Id="rId10" Type="http://schemas.openxmlformats.org/officeDocument/2006/relationships/image" Target="media/image7.png"/><Relationship Id="rId19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18</Pages>
  <Words>1188</Words>
  <Characters>6535</Characters>
  <Application>Microsoft Office Word</Application>
  <DocSecurity>0</DocSecurity>
  <Lines>54</Lines>
  <Paragraphs>15</Paragraphs>
  <ScaleCrop>false</ScaleCrop>
  <Company/>
  <LinksUpToDate>false</LinksUpToDate>
  <CharactersWithSpaces>7708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MARGI NOTHING MARTINEZ DURAN</dc:creator>
  <cp:keywords/>
  <dc:description/>
  <cp:lastModifiedBy>MARGI NOTHING MARTINEZ DURAN</cp:lastModifiedBy>
  <cp:revision>56</cp:revision>
  <dcterms:created xsi:type="dcterms:W3CDTF">2026-10-03T13:27:00Z</dcterms:created>
  <dcterms:modified xsi:type="dcterms:W3CDTF">2026-10-03T16:19:00Z</dcterms:modified>
</cp:coreProperties>
</file>