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52D5" w14:textId="6094D394" w:rsidR="00FD29E4" w:rsidRPr="00FD29E4" w:rsidRDefault="00FD29E4" w:rsidP="00FD29E4">
      <w:pPr>
        <w:pStyle w:val="Title"/>
      </w:pPr>
      <w:r w:rsidRPr="00FD29E4">
        <w:rPr>
          <w:rFonts w:eastAsiaTheme="minorHAnsi"/>
        </w:rPr>
        <w:t>Aula 1 - Exercício 1</w:t>
      </w:r>
    </w:p>
    <w:p w14:paraId="2BA188BD" w14:textId="77777777" w:rsidR="00FD29E4" w:rsidRPr="00FD29E4" w:rsidRDefault="00FD29E4" w:rsidP="00FD29E4">
      <w:pPr>
        <w:rPr>
          <w:b/>
          <w:bCs/>
        </w:rPr>
      </w:pPr>
    </w:p>
    <w:p w14:paraId="6F078433" w14:textId="28287910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**Professor:** Manoel Alves de Almeida Neto</w:t>
      </w:r>
      <w:r>
        <w:rPr>
          <w:b/>
          <w:bCs/>
        </w:rPr>
        <w:t xml:space="preserve"> </w:t>
      </w:r>
      <w:r w:rsidRPr="00FD29E4">
        <w:rPr>
          <w:b/>
          <w:bCs/>
        </w:rPr>
        <w:t>maan@cesar.school</w:t>
      </w:r>
    </w:p>
    <w:p w14:paraId="45854DCE" w14:textId="77777777" w:rsidR="00FD29E4" w:rsidRPr="00FD29E4" w:rsidRDefault="00FD29E4" w:rsidP="00FD29E4">
      <w:pPr>
        <w:rPr>
          <w:b/>
          <w:bCs/>
        </w:rPr>
      </w:pPr>
    </w:p>
    <w:p w14:paraId="53031002" w14:textId="51FF8033" w:rsidR="00FD29E4" w:rsidRDefault="00FD29E4" w:rsidP="00FD29E4">
      <w:pPr>
        <w:rPr>
          <w:b/>
          <w:bCs/>
        </w:rPr>
      </w:pPr>
      <w:r w:rsidRPr="00FD29E4">
        <w:rPr>
          <w:b/>
          <w:bCs/>
        </w:rPr>
        <w:t>**Alunos:** SEVERINO HENRIQUE DE ARAUJO NETO | MATEUS ALBUQUERQUE FALCAO | LAURA SILVA SOARES DE MELO | THIAGO ROBERTO CAVALCANTI PIMENTEL</w:t>
      </w:r>
    </w:p>
    <w:p w14:paraId="53090DF8" w14:textId="37A51428" w:rsidR="00FD29E4" w:rsidRPr="00FD29E4" w:rsidRDefault="00000000" w:rsidP="00FD29E4">
      <w:pPr>
        <w:rPr>
          <w:b/>
          <w:bCs/>
        </w:rPr>
      </w:pPr>
      <w:r>
        <w:rPr>
          <w:b/>
          <w:bCs/>
        </w:rPr>
        <w:pict w14:anchorId="302C8CA3">
          <v:rect id="_x0000_i1025" style="width:0;height:1.5pt" o:hralign="center" o:hrstd="t" o:hr="t" fillcolor="#a0a0a0" stroked="f"/>
        </w:pict>
      </w:r>
    </w:p>
    <w:p w14:paraId="1D69D117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1. Área de interesse</w:t>
      </w:r>
    </w:p>
    <w:p w14:paraId="7F872BB4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Saúde Populacional, com foco em programas de vacinação e vigilância em saúde pública.</w:t>
      </w:r>
    </w:p>
    <w:p w14:paraId="7FA49C1C" w14:textId="77777777" w:rsidR="00FD29E4" w:rsidRPr="00FD29E4" w:rsidRDefault="00000000" w:rsidP="00FD29E4">
      <w:pPr>
        <w:rPr>
          <w:b/>
          <w:bCs/>
        </w:rPr>
      </w:pPr>
      <w:r>
        <w:rPr>
          <w:b/>
          <w:bCs/>
        </w:rPr>
        <w:pict w14:anchorId="381C2946">
          <v:rect id="_x0000_i1026" style="width:0;height:1.5pt" o:hralign="center" o:hrstd="t" o:hr="t" fillcolor="#a0a0a0" stroked="f"/>
        </w:pict>
      </w:r>
    </w:p>
    <w:p w14:paraId="6905EAF6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2. Produto / Aplicação</w:t>
      </w:r>
    </w:p>
    <w:p w14:paraId="2313C4E6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Sistema inteligente de apoio à decisão para vacinação, utilizado por secretarias de saúde para identificar grupos e regiões com maior risco de baixa adesão vacinal e apoiar o planejamento de campanhas.</w:t>
      </w:r>
    </w:p>
    <w:p w14:paraId="487563C0" w14:textId="77777777" w:rsidR="00FD29E4" w:rsidRPr="00FD29E4" w:rsidRDefault="00000000" w:rsidP="00FD29E4">
      <w:pPr>
        <w:rPr>
          <w:b/>
          <w:bCs/>
        </w:rPr>
      </w:pPr>
      <w:r>
        <w:rPr>
          <w:b/>
          <w:bCs/>
        </w:rPr>
        <w:pict w14:anchorId="2B683706">
          <v:rect id="_x0000_i1027" style="width:0;height:1.5pt" o:hralign="center" o:hrstd="t" o:hr="t" fillcolor="#a0a0a0" stroked="f"/>
        </w:pict>
      </w:r>
    </w:p>
    <w:p w14:paraId="5A809F6E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3. Problema que a aplicação resolve</w:t>
      </w:r>
    </w:p>
    <w:p w14:paraId="13712145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Os programas de vacinação enfrentam dificuldades como:</w:t>
      </w:r>
    </w:p>
    <w:p w14:paraId="76161387" w14:textId="77777777" w:rsidR="00FD29E4" w:rsidRPr="00FD29E4" w:rsidRDefault="00FD29E4" w:rsidP="00FD29E4">
      <w:pPr>
        <w:numPr>
          <w:ilvl w:val="0"/>
          <w:numId w:val="12"/>
        </w:numPr>
        <w:rPr>
          <w:b/>
          <w:bCs/>
        </w:rPr>
      </w:pPr>
      <w:r w:rsidRPr="00FD29E4">
        <w:rPr>
          <w:b/>
          <w:bCs/>
        </w:rPr>
        <w:t>Baixa adesão da população em determinadas regiões</w:t>
      </w:r>
    </w:p>
    <w:p w14:paraId="47F81C7A" w14:textId="77777777" w:rsidR="00FD29E4" w:rsidRPr="00FD29E4" w:rsidRDefault="00FD29E4" w:rsidP="00FD29E4">
      <w:pPr>
        <w:numPr>
          <w:ilvl w:val="0"/>
          <w:numId w:val="12"/>
        </w:numPr>
        <w:rPr>
          <w:b/>
          <w:bCs/>
        </w:rPr>
      </w:pPr>
      <w:r w:rsidRPr="00FD29E4">
        <w:rPr>
          <w:b/>
          <w:bCs/>
        </w:rPr>
        <w:t>Desigualdade no acesso aos serviços de imunização</w:t>
      </w:r>
    </w:p>
    <w:p w14:paraId="146946AB" w14:textId="77777777" w:rsidR="00FD29E4" w:rsidRPr="00FD29E4" w:rsidRDefault="00FD29E4" w:rsidP="00FD29E4">
      <w:pPr>
        <w:numPr>
          <w:ilvl w:val="0"/>
          <w:numId w:val="12"/>
        </w:numPr>
        <w:rPr>
          <w:b/>
          <w:bCs/>
        </w:rPr>
      </w:pPr>
      <w:r w:rsidRPr="00FD29E4">
        <w:rPr>
          <w:b/>
          <w:bCs/>
        </w:rPr>
        <w:t>Dificuldade em identificar grupos vulneráveis</w:t>
      </w:r>
    </w:p>
    <w:p w14:paraId="25C8D980" w14:textId="77777777" w:rsidR="00FD29E4" w:rsidRPr="00FD29E4" w:rsidRDefault="00FD29E4" w:rsidP="00FD29E4">
      <w:pPr>
        <w:numPr>
          <w:ilvl w:val="0"/>
          <w:numId w:val="12"/>
        </w:numPr>
        <w:rPr>
          <w:b/>
          <w:bCs/>
        </w:rPr>
      </w:pPr>
      <w:r w:rsidRPr="00FD29E4">
        <w:rPr>
          <w:b/>
          <w:bCs/>
        </w:rPr>
        <w:t>Uso ineficiente de recursos e equipes de saúde</w:t>
      </w:r>
    </w:p>
    <w:p w14:paraId="254CD300" w14:textId="77777777" w:rsidR="00FD29E4" w:rsidRPr="00FD29E4" w:rsidRDefault="00FD29E4" w:rsidP="00FD29E4">
      <w:pPr>
        <w:numPr>
          <w:ilvl w:val="0"/>
          <w:numId w:val="12"/>
        </w:numPr>
        <w:rPr>
          <w:b/>
          <w:bCs/>
        </w:rPr>
      </w:pPr>
      <w:r w:rsidRPr="00FD29E4">
        <w:rPr>
          <w:b/>
          <w:bCs/>
        </w:rPr>
        <w:t>Risco de surtos por falhas na cobertura vacinal</w:t>
      </w:r>
    </w:p>
    <w:p w14:paraId="0F477621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A tomada de decisão baseada apenas em dados históricos simples não é suficiente para lidar com esses desafios.</w:t>
      </w:r>
    </w:p>
    <w:p w14:paraId="01C63205" w14:textId="77777777" w:rsidR="00FD29E4" w:rsidRDefault="00FD29E4" w:rsidP="00FD29E4">
      <w:pPr>
        <w:rPr>
          <w:b/>
          <w:bCs/>
        </w:rPr>
      </w:pPr>
    </w:p>
    <w:p w14:paraId="72F5FF08" w14:textId="77777777" w:rsidR="00FD29E4" w:rsidRDefault="00FD29E4" w:rsidP="00FD29E4">
      <w:pPr>
        <w:rPr>
          <w:b/>
          <w:bCs/>
        </w:rPr>
      </w:pPr>
    </w:p>
    <w:p w14:paraId="294E2349" w14:textId="77777777" w:rsidR="00FD29E4" w:rsidRDefault="00FD29E4" w:rsidP="00FD29E4">
      <w:pPr>
        <w:rPr>
          <w:b/>
          <w:bCs/>
        </w:rPr>
      </w:pPr>
    </w:p>
    <w:p w14:paraId="438B7C45" w14:textId="6245C2C6" w:rsidR="00FD29E4" w:rsidRPr="00FD29E4" w:rsidRDefault="00000000" w:rsidP="00FD29E4">
      <w:pPr>
        <w:rPr>
          <w:b/>
          <w:bCs/>
        </w:rPr>
      </w:pPr>
      <w:r>
        <w:rPr>
          <w:b/>
          <w:bCs/>
        </w:rPr>
        <w:lastRenderedPageBreak/>
        <w:pict w14:anchorId="5813BDCA">
          <v:rect id="_x0000_i1028" style="width:0;height:1.5pt" o:hralign="center" o:hrstd="t" o:hr="t" fillcolor="#a0a0a0" stroked="f"/>
        </w:pict>
      </w:r>
    </w:p>
    <w:p w14:paraId="1BC79082" w14:textId="77777777" w:rsidR="00FD29E4" w:rsidRDefault="00FD29E4" w:rsidP="00FD29E4">
      <w:pPr>
        <w:rPr>
          <w:b/>
          <w:bCs/>
        </w:rPr>
      </w:pPr>
    </w:p>
    <w:p w14:paraId="592B4A51" w14:textId="7D9A193F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4. Solução proposta com IA / Machine Learning</w:t>
      </w:r>
    </w:p>
    <w:p w14:paraId="6CCEEACD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A solução utiliza IA com modelos preditivos de classificação para:</w:t>
      </w:r>
    </w:p>
    <w:p w14:paraId="5912B175" w14:textId="77777777" w:rsidR="00FD29E4" w:rsidRPr="00FD29E4" w:rsidRDefault="00FD29E4" w:rsidP="00FD29E4">
      <w:pPr>
        <w:numPr>
          <w:ilvl w:val="0"/>
          <w:numId w:val="13"/>
        </w:numPr>
        <w:rPr>
          <w:b/>
          <w:bCs/>
        </w:rPr>
      </w:pPr>
      <w:r w:rsidRPr="00FD29E4">
        <w:rPr>
          <w:b/>
          <w:bCs/>
        </w:rPr>
        <w:t>Estimar a probabilidade de um indivíduo ou grupo não se vacinar</w:t>
      </w:r>
    </w:p>
    <w:p w14:paraId="3D2EC06D" w14:textId="77777777" w:rsidR="00FD29E4" w:rsidRPr="00FD29E4" w:rsidRDefault="00FD29E4" w:rsidP="00FD29E4">
      <w:pPr>
        <w:numPr>
          <w:ilvl w:val="0"/>
          <w:numId w:val="13"/>
        </w:numPr>
        <w:rPr>
          <w:b/>
          <w:bCs/>
        </w:rPr>
      </w:pPr>
      <w:r w:rsidRPr="00FD29E4">
        <w:rPr>
          <w:b/>
          <w:bCs/>
        </w:rPr>
        <w:t>Identificar regiões com maior risco de baixa cobertura</w:t>
      </w:r>
    </w:p>
    <w:p w14:paraId="4598F727" w14:textId="77777777" w:rsidR="00FD29E4" w:rsidRPr="00FD29E4" w:rsidRDefault="00FD29E4" w:rsidP="00FD29E4">
      <w:pPr>
        <w:numPr>
          <w:ilvl w:val="0"/>
          <w:numId w:val="13"/>
        </w:numPr>
        <w:rPr>
          <w:b/>
          <w:bCs/>
        </w:rPr>
      </w:pPr>
      <w:r w:rsidRPr="00FD29E4">
        <w:rPr>
          <w:b/>
          <w:bCs/>
        </w:rPr>
        <w:t>Apoiar o direcionamento de campanhas e ações preventivas</w:t>
      </w:r>
    </w:p>
    <w:p w14:paraId="184E800B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O sistema gera scores de risco (baixo, médio ou alto), ajudando gestores a agir de forma proativa.</w:t>
      </w:r>
    </w:p>
    <w:p w14:paraId="1692D68D" w14:textId="77777777" w:rsidR="00FD29E4" w:rsidRPr="00FD29E4" w:rsidRDefault="00000000" w:rsidP="00FD29E4">
      <w:pPr>
        <w:rPr>
          <w:b/>
          <w:bCs/>
        </w:rPr>
      </w:pPr>
      <w:r>
        <w:rPr>
          <w:b/>
          <w:bCs/>
        </w:rPr>
        <w:pict w14:anchorId="0864DBB5">
          <v:rect id="_x0000_i1029" style="width:0;height:1.5pt" o:hralign="center" o:hrstd="t" o:hr="t" fillcolor="#a0a0a0" stroked="f"/>
        </w:pict>
      </w:r>
    </w:p>
    <w:p w14:paraId="1A3DADAD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5. Dados utilizados</w:t>
      </w:r>
    </w:p>
    <w:p w14:paraId="4B3C8024" w14:textId="77777777" w:rsidR="00FD29E4" w:rsidRPr="00FD29E4" w:rsidRDefault="00FD29E4" w:rsidP="00FD29E4">
      <w:pPr>
        <w:numPr>
          <w:ilvl w:val="0"/>
          <w:numId w:val="14"/>
        </w:numPr>
        <w:rPr>
          <w:b/>
          <w:bCs/>
        </w:rPr>
      </w:pPr>
      <w:r w:rsidRPr="00FD29E4">
        <w:rPr>
          <w:b/>
          <w:bCs/>
        </w:rPr>
        <w:t>Histórico vacinal do indivíduo ou da região</w:t>
      </w:r>
    </w:p>
    <w:p w14:paraId="6B0CCB0E" w14:textId="77777777" w:rsidR="00FD29E4" w:rsidRPr="00FD29E4" w:rsidRDefault="00FD29E4" w:rsidP="00FD29E4">
      <w:pPr>
        <w:numPr>
          <w:ilvl w:val="0"/>
          <w:numId w:val="14"/>
        </w:numPr>
        <w:rPr>
          <w:b/>
          <w:bCs/>
        </w:rPr>
      </w:pPr>
      <w:r w:rsidRPr="00FD29E4">
        <w:rPr>
          <w:b/>
          <w:bCs/>
        </w:rPr>
        <w:t>Dados demográficos (idade, sexo)</w:t>
      </w:r>
    </w:p>
    <w:p w14:paraId="64D6BA17" w14:textId="77777777" w:rsidR="00FD29E4" w:rsidRPr="00FD29E4" w:rsidRDefault="00FD29E4" w:rsidP="00FD29E4">
      <w:pPr>
        <w:numPr>
          <w:ilvl w:val="0"/>
          <w:numId w:val="14"/>
        </w:numPr>
        <w:rPr>
          <w:b/>
          <w:bCs/>
        </w:rPr>
      </w:pPr>
      <w:r w:rsidRPr="00FD29E4">
        <w:rPr>
          <w:b/>
          <w:bCs/>
        </w:rPr>
        <w:t>Localização geográfica (bairro, município)</w:t>
      </w:r>
    </w:p>
    <w:p w14:paraId="1CADF4AD" w14:textId="77777777" w:rsidR="00FD29E4" w:rsidRPr="00FD29E4" w:rsidRDefault="00FD29E4" w:rsidP="00FD29E4">
      <w:pPr>
        <w:numPr>
          <w:ilvl w:val="0"/>
          <w:numId w:val="14"/>
        </w:numPr>
        <w:rPr>
          <w:b/>
          <w:bCs/>
        </w:rPr>
      </w:pPr>
      <w:r w:rsidRPr="00FD29E4">
        <w:rPr>
          <w:b/>
          <w:bCs/>
        </w:rPr>
        <w:t>Indicadores socioeconômicos</w:t>
      </w:r>
    </w:p>
    <w:p w14:paraId="58904F09" w14:textId="77777777" w:rsidR="00FD29E4" w:rsidRPr="00FD29E4" w:rsidRDefault="00FD29E4" w:rsidP="00FD29E4">
      <w:pPr>
        <w:numPr>
          <w:ilvl w:val="0"/>
          <w:numId w:val="14"/>
        </w:numPr>
        <w:rPr>
          <w:b/>
          <w:bCs/>
        </w:rPr>
      </w:pPr>
      <w:r w:rsidRPr="00FD29E4">
        <w:rPr>
          <w:b/>
          <w:bCs/>
        </w:rPr>
        <w:t>Acesso a unidades de saúde</w:t>
      </w:r>
    </w:p>
    <w:p w14:paraId="33350355" w14:textId="77777777" w:rsidR="00FD29E4" w:rsidRPr="00FD29E4" w:rsidRDefault="00FD29E4" w:rsidP="00FD29E4">
      <w:pPr>
        <w:numPr>
          <w:ilvl w:val="0"/>
          <w:numId w:val="14"/>
        </w:numPr>
        <w:rPr>
          <w:b/>
          <w:bCs/>
        </w:rPr>
      </w:pPr>
      <w:r w:rsidRPr="00FD29E4">
        <w:rPr>
          <w:b/>
          <w:bCs/>
        </w:rPr>
        <w:t>Histórico de campanhas anteriores</w:t>
      </w:r>
    </w:p>
    <w:p w14:paraId="13CD9F69" w14:textId="77777777" w:rsidR="00FD29E4" w:rsidRPr="00FD29E4" w:rsidRDefault="00FD29E4" w:rsidP="00FD29E4">
      <w:pPr>
        <w:numPr>
          <w:ilvl w:val="0"/>
          <w:numId w:val="14"/>
        </w:numPr>
        <w:rPr>
          <w:b/>
          <w:bCs/>
        </w:rPr>
      </w:pPr>
      <w:r w:rsidRPr="00FD29E4">
        <w:rPr>
          <w:b/>
          <w:bCs/>
        </w:rPr>
        <w:t>Dados epidemiológicos</w:t>
      </w:r>
    </w:p>
    <w:p w14:paraId="52693637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Os dados são analisados de forma agregada, respeitando a privacidade da população.</w:t>
      </w:r>
    </w:p>
    <w:p w14:paraId="2951C93A" w14:textId="77777777" w:rsidR="00FD29E4" w:rsidRPr="00FD29E4" w:rsidRDefault="00000000" w:rsidP="00FD29E4">
      <w:pPr>
        <w:rPr>
          <w:b/>
          <w:bCs/>
        </w:rPr>
      </w:pPr>
      <w:r>
        <w:rPr>
          <w:b/>
          <w:bCs/>
        </w:rPr>
        <w:pict w14:anchorId="204D62C2">
          <v:rect id="_x0000_i1030" style="width:0;height:1.5pt" o:hralign="center" o:hrstd="t" o:hr="t" fillcolor="#a0a0a0" stroked="f"/>
        </w:pict>
      </w:r>
    </w:p>
    <w:p w14:paraId="41A18977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6. Valor alcançado (benefícios)</w:t>
      </w:r>
    </w:p>
    <w:p w14:paraId="6D237A70" w14:textId="77777777" w:rsidR="00FD29E4" w:rsidRPr="00FD29E4" w:rsidRDefault="00FD29E4" w:rsidP="00FD29E4">
      <w:pPr>
        <w:rPr>
          <w:b/>
          <w:bCs/>
        </w:rPr>
      </w:pPr>
      <w:r w:rsidRPr="00FD29E4">
        <w:rPr>
          <w:rFonts w:ascii="Segoe UI Emoji" w:hAnsi="Segoe UI Emoji" w:cs="Segoe UI Emoji"/>
          <w:b/>
          <w:bCs/>
        </w:rPr>
        <w:t>✅</w:t>
      </w:r>
      <w:r w:rsidRPr="00FD29E4">
        <w:rPr>
          <w:b/>
          <w:bCs/>
        </w:rPr>
        <w:t xml:space="preserve"> Aumento da cobertura vacinal</w:t>
      </w:r>
      <w:r w:rsidRPr="00FD29E4">
        <w:rPr>
          <w:b/>
          <w:bCs/>
        </w:rPr>
        <w:br/>
      </w:r>
      <w:r w:rsidRPr="00FD29E4">
        <w:rPr>
          <w:rFonts w:ascii="Segoe UI Emoji" w:hAnsi="Segoe UI Emoji" w:cs="Segoe UI Emoji"/>
          <w:b/>
          <w:bCs/>
        </w:rPr>
        <w:t>✅</w:t>
      </w:r>
      <w:r w:rsidRPr="00FD29E4">
        <w:rPr>
          <w:b/>
          <w:bCs/>
        </w:rPr>
        <w:t xml:space="preserve"> Identifica</w:t>
      </w:r>
      <w:r w:rsidRPr="00FD29E4">
        <w:rPr>
          <w:rFonts w:ascii="Aptos" w:hAnsi="Aptos" w:cs="Aptos"/>
          <w:b/>
          <w:bCs/>
        </w:rPr>
        <w:t>çã</w:t>
      </w:r>
      <w:r w:rsidRPr="00FD29E4">
        <w:rPr>
          <w:b/>
          <w:bCs/>
        </w:rPr>
        <w:t>o antecipada de popula</w:t>
      </w:r>
      <w:r w:rsidRPr="00FD29E4">
        <w:rPr>
          <w:rFonts w:ascii="Aptos" w:hAnsi="Aptos" w:cs="Aptos"/>
          <w:b/>
          <w:bCs/>
        </w:rPr>
        <w:t>çõ</w:t>
      </w:r>
      <w:r w:rsidRPr="00FD29E4">
        <w:rPr>
          <w:b/>
          <w:bCs/>
        </w:rPr>
        <w:t>es vulner</w:t>
      </w:r>
      <w:r w:rsidRPr="00FD29E4">
        <w:rPr>
          <w:rFonts w:ascii="Aptos" w:hAnsi="Aptos" w:cs="Aptos"/>
          <w:b/>
          <w:bCs/>
        </w:rPr>
        <w:t>á</w:t>
      </w:r>
      <w:r w:rsidRPr="00FD29E4">
        <w:rPr>
          <w:b/>
          <w:bCs/>
        </w:rPr>
        <w:t>veis</w:t>
      </w:r>
      <w:r w:rsidRPr="00FD29E4">
        <w:rPr>
          <w:b/>
          <w:bCs/>
        </w:rPr>
        <w:br/>
      </w:r>
      <w:r w:rsidRPr="00FD29E4">
        <w:rPr>
          <w:rFonts w:ascii="Segoe UI Emoji" w:hAnsi="Segoe UI Emoji" w:cs="Segoe UI Emoji"/>
          <w:b/>
          <w:bCs/>
        </w:rPr>
        <w:t>✅</w:t>
      </w:r>
      <w:r w:rsidRPr="00FD29E4">
        <w:rPr>
          <w:b/>
          <w:bCs/>
        </w:rPr>
        <w:t xml:space="preserve"> Melhoria no planejamento de campanhas</w:t>
      </w:r>
      <w:r w:rsidRPr="00FD29E4">
        <w:rPr>
          <w:b/>
          <w:bCs/>
        </w:rPr>
        <w:br/>
      </w:r>
      <w:r w:rsidRPr="00FD29E4">
        <w:rPr>
          <w:rFonts w:ascii="Segoe UI Emoji" w:hAnsi="Segoe UI Emoji" w:cs="Segoe UI Emoji"/>
          <w:b/>
          <w:bCs/>
        </w:rPr>
        <w:t>✅</w:t>
      </w:r>
      <w:r w:rsidRPr="00FD29E4">
        <w:rPr>
          <w:b/>
          <w:bCs/>
        </w:rPr>
        <w:t xml:space="preserve"> Redu</w:t>
      </w:r>
      <w:r w:rsidRPr="00FD29E4">
        <w:rPr>
          <w:rFonts w:ascii="Aptos" w:hAnsi="Aptos" w:cs="Aptos"/>
          <w:b/>
          <w:bCs/>
        </w:rPr>
        <w:t>çã</w:t>
      </w:r>
      <w:r w:rsidRPr="00FD29E4">
        <w:rPr>
          <w:b/>
          <w:bCs/>
        </w:rPr>
        <w:t>o do risco de surtos e epidemias</w:t>
      </w:r>
      <w:r w:rsidRPr="00FD29E4">
        <w:rPr>
          <w:b/>
          <w:bCs/>
        </w:rPr>
        <w:br/>
      </w:r>
      <w:r w:rsidRPr="00FD29E4">
        <w:rPr>
          <w:rFonts w:ascii="Segoe UI Emoji" w:hAnsi="Segoe UI Emoji" w:cs="Segoe UI Emoji"/>
          <w:b/>
          <w:bCs/>
        </w:rPr>
        <w:t>✅</w:t>
      </w:r>
      <w:r w:rsidRPr="00FD29E4">
        <w:rPr>
          <w:b/>
          <w:bCs/>
        </w:rPr>
        <w:t xml:space="preserve"> Uso mais eficiente de recursos p</w:t>
      </w:r>
      <w:r w:rsidRPr="00FD29E4">
        <w:rPr>
          <w:rFonts w:ascii="Aptos" w:hAnsi="Aptos" w:cs="Aptos"/>
          <w:b/>
          <w:bCs/>
        </w:rPr>
        <w:t>ú</w:t>
      </w:r>
      <w:r w:rsidRPr="00FD29E4">
        <w:rPr>
          <w:b/>
          <w:bCs/>
        </w:rPr>
        <w:t>blicos</w:t>
      </w:r>
      <w:r w:rsidRPr="00FD29E4">
        <w:rPr>
          <w:b/>
          <w:bCs/>
        </w:rPr>
        <w:br/>
      </w:r>
      <w:r w:rsidRPr="00FD29E4">
        <w:rPr>
          <w:rFonts w:ascii="Segoe UI Emoji" w:hAnsi="Segoe UI Emoji" w:cs="Segoe UI Emoji"/>
          <w:b/>
          <w:bCs/>
        </w:rPr>
        <w:t>✅</w:t>
      </w:r>
      <w:r w:rsidRPr="00FD29E4">
        <w:rPr>
          <w:b/>
          <w:bCs/>
        </w:rPr>
        <w:t xml:space="preserve"> Maior equidade em sa</w:t>
      </w:r>
      <w:r w:rsidRPr="00FD29E4">
        <w:rPr>
          <w:rFonts w:ascii="Aptos" w:hAnsi="Aptos" w:cs="Aptos"/>
          <w:b/>
          <w:bCs/>
        </w:rPr>
        <w:t>ú</w:t>
      </w:r>
      <w:r w:rsidRPr="00FD29E4">
        <w:rPr>
          <w:b/>
          <w:bCs/>
        </w:rPr>
        <w:t>de</w:t>
      </w:r>
    </w:p>
    <w:p w14:paraId="3541DFBA" w14:textId="77777777" w:rsidR="00FD29E4" w:rsidRDefault="00FD29E4" w:rsidP="00FD29E4">
      <w:pPr>
        <w:rPr>
          <w:b/>
          <w:bCs/>
        </w:rPr>
      </w:pPr>
    </w:p>
    <w:p w14:paraId="53D9266F" w14:textId="77777777" w:rsidR="00FD29E4" w:rsidRDefault="00FD29E4" w:rsidP="00FD29E4">
      <w:pPr>
        <w:rPr>
          <w:b/>
          <w:bCs/>
        </w:rPr>
      </w:pPr>
    </w:p>
    <w:p w14:paraId="051CFD39" w14:textId="3B30A28F" w:rsidR="00FD29E4" w:rsidRPr="00FD29E4" w:rsidRDefault="00000000" w:rsidP="00FD29E4">
      <w:pPr>
        <w:rPr>
          <w:b/>
          <w:bCs/>
        </w:rPr>
      </w:pPr>
      <w:r>
        <w:rPr>
          <w:b/>
          <w:bCs/>
        </w:rPr>
        <w:lastRenderedPageBreak/>
        <w:pict w14:anchorId="53D26233">
          <v:rect id="_x0000_i1031" style="width:0;height:1.5pt" o:hralign="center" o:hrstd="t" o:hr="t" fillcolor="#a0a0a0" stroked="f"/>
        </w:pict>
      </w:r>
    </w:p>
    <w:p w14:paraId="442B21CA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7. Técnicas de Machine Learning utilizadas</w:t>
      </w:r>
    </w:p>
    <w:p w14:paraId="45BC110F" w14:textId="77777777" w:rsidR="00FD29E4" w:rsidRPr="00FD29E4" w:rsidRDefault="00FD29E4" w:rsidP="00FD29E4">
      <w:pPr>
        <w:rPr>
          <w:b/>
          <w:bCs/>
        </w:rPr>
      </w:pPr>
      <w:r w:rsidRPr="00FD29E4">
        <w:rPr>
          <w:rFonts w:ascii="Segoe UI Emoji" w:hAnsi="Segoe UI Emoji" w:cs="Segoe UI Emoji"/>
          <w:b/>
          <w:bCs/>
        </w:rPr>
        <w:t>🔹</w:t>
      </w:r>
      <w:r w:rsidRPr="00FD29E4">
        <w:rPr>
          <w:b/>
          <w:bCs/>
        </w:rPr>
        <w:t xml:space="preserve"> Tipo de problema</w:t>
      </w:r>
    </w:p>
    <w:p w14:paraId="5AE73BA6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Classificação (Aprendizado Supervisionado)</w:t>
      </w:r>
    </w:p>
    <w:p w14:paraId="73E828EB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O objetivo é prever a adesão à vacinação (sim / não) ou o nível de risco de não vacinação.</w:t>
      </w:r>
    </w:p>
    <w:p w14:paraId="2C76A281" w14:textId="77777777" w:rsidR="00FD29E4" w:rsidRPr="00FD29E4" w:rsidRDefault="00000000" w:rsidP="00FD29E4">
      <w:pPr>
        <w:rPr>
          <w:b/>
          <w:bCs/>
        </w:rPr>
      </w:pPr>
      <w:r>
        <w:rPr>
          <w:b/>
          <w:bCs/>
        </w:rPr>
        <w:pict w14:anchorId="490E216F">
          <v:rect id="_x0000_i1032" style="width:0;height:1.5pt" o:hralign="center" o:hrstd="t" o:hr="t" fillcolor="#a0a0a0" stroked="f"/>
        </w:pict>
      </w:r>
    </w:p>
    <w:p w14:paraId="5E44EE53" w14:textId="77777777" w:rsidR="00FD29E4" w:rsidRPr="00FD29E4" w:rsidRDefault="00FD29E4" w:rsidP="00FD29E4">
      <w:pPr>
        <w:rPr>
          <w:b/>
          <w:bCs/>
        </w:rPr>
      </w:pPr>
      <w:r w:rsidRPr="00FD29E4">
        <w:rPr>
          <w:rFonts w:ascii="Segoe UI Emoji" w:hAnsi="Segoe UI Emoji" w:cs="Segoe UI Emoji"/>
          <w:b/>
          <w:bCs/>
        </w:rPr>
        <w:t>🔹</w:t>
      </w:r>
      <w:r w:rsidRPr="00FD29E4">
        <w:rPr>
          <w:b/>
          <w:bCs/>
        </w:rPr>
        <w:t xml:space="preserve"> Modelo principal</w:t>
      </w:r>
    </w:p>
    <w:p w14:paraId="1577E097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  <w:highlight w:val="yellow"/>
        </w:rPr>
        <w:t>Regressão Logística</w:t>
      </w:r>
    </w:p>
    <w:p w14:paraId="32EFACB1" w14:textId="77777777" w:rsidR="00FD29E4" w:rsidRPr="00FD29E4" w:rsidRDefault="00FD29E4" w:rsidP="00FD29E4">
      <w:pPr>
        <w:rPr>
          <w:b/>
          <w:bCs/>
        </w:rPr>
      </w:pPr>
      <w:r w:rsidRPr="00FD29E4">
        <w:rPr>
          <w:rFonts w:ascii="Segoe UI Emoji" w:hAnsi="Segoe UI Emoji" w:cs="Segoe UI Emoji"/>
          <w:b/>
          <w:bCs/>
        </w:rPr>
        <w:t>📌</w:t>
      </w:r>
      <w:r w:rsidRPr="00FD29E4">
        <w:rPr>
          <w:b/>
          <w:bCs/>
        </w:rPr>
        <w:t xml:space="preserve"> Escolhida por ser:</w:t>
      </w:r>
    </w:p>
    <w:p w14:paraId="2FC0BFBE" w14:textId="77777777" w:rsidR="00FD29E4" w:rsidRPr="00FD29E4" w:rsidRDefault="00FD29E4" w:rsidP="00FD29E4">
      <w:pPr>
        <w:numPr>
          <w:ilvl w:val="0"/>
          <w:numId w:val="15"/>
        </w:numPr>
        <w:rPr>
          <w:b/>
          <w:bCs/>
        </w:rPr>
      </w:pPr>
      <w:r w:rsidRPr="00FD29E4">
        <w:rPr>
          <w:b/>
          <w:bCs/>
        </w:rPr>
        <w:t>Interpretável</w:t>
      </w:r>
    </w:p>
    <w:p w14:paraId="1088B3C5" w14:textId="77777777" w:rsidR="00FD29E4" w:rsidRPr="00FD29E4" w:rsidRDefault="00FD29E4" w:rsidP="00FD29E4">
      <w:pPr>
        <w:numPr>
          <w:ilvl w:val="0"/>
          <w:numId w:val="15"/>
        </w:numPr>
        <w:rPr>
          <w:b/>
          <w:bCs/>
        </w:rPr>
      </w:pPr>
      <w:r w:rsidRPr="00FD29E4">
        <w:rPr>
          <w:b/>
          <w:bCs/>
        </w:rPr>
        <w:t>Confiável</w:t>
      </w:r>
    </w:p>
    <w:p w14:paraId="67653493" w14:textId="77777777" w:rsidR="00FD29E4" w:rsidRPr="00FD29E4" w:rsidRDefault="00FD29E4" w:rsidP="00FD29E4">
      <w:pPr>
        <w:numPr>
          <w:ilvl w:val="0"/>
          <w:numId w:val="15"/>
        </w:numPr>
        <w:rPr>
          <w:b/>
          <w:bCs/>
        </w:rPr>
      </w:pPr>
      <w:r w:rsidRPr="00FD29E4">
        <w:rPr>
          <w:b/>
          <w:bCs/>
        </w:rPr>
        <w:t>Amplamente utilizada na saúde pública</w:t>
      </w:r>
    </w:p>
    <w:p w14:paraId="309EEB75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O modelo estima a probabilidade de não adesão, facilitando decisões baseadas em risco populacional.</w:t>
      </w:r>
    </w:p>
    <w:p w14:paraId="5BBBAB3D" w14:textId="77777777" w:rsidR="00FD29E4" w:rsidRPr="00FD29E4" w:rsidRDefault="00000000" w:rsidP="00FD29E4">
      <w:pPr>
        <w:rPr>
          <w:b/>
          <w:bCs/>
        </w:rPr>
      </w:pPr>
      <w:r>
        <w:rPr>
          <w:b/>
          <w:bCs/>
        </w:rPr>
        <w:pict w14:anchorId="3E25702C">
          <v:rect id="_x0000_i1033" style="width:0;height:1.5pt" o:hralign="center" o:hrstd="t" o:hr="t" fillcolor="#a0a0a0" stroked="f"/>
        </w:pict>
      </w:r>
    </w:p>
    <w:p w14:paraId="49A524CB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8. Técnicas complementares importantes</w:t>
      </w:r>
    </w:p>
    <w:p w14:paraId="5F814D38" w14:textId="77777777" w:rsidR="00FD29E4" w:rsidRPr="00FD29E4" w:rsidRDefault="00FD29E4" w:rsidP="00FD29E4">
      <w:pPr>
        <w:numPr>
          <w:ilvl w:val="0"/>
          <w:numId w:val="16"/>
        </w:numPr>
        <w:rPr>
          <w:b/>
          <w:bCs/>
        </w:rPr>
      </w:pPr>
      <w:r w:rsidRPr="00FD29E4">
        <w:rPr>
          <w:b/>
          <w:bCs/>
        </w:rPr>
        <w:t>Feature Engineering (criação de variáveis sociais e territoriais)</w:t>
      </w:r>
    </w:p>
    <w:p w14:paraId="7E7C5680" w14:textId="77777777" w:rsidR="00FD29E4" w:rsidRPr="00FD29E4" w:rsidRDefault="00FD29E4" w:rsidP="00FD29E4">
      <w:pPr>
        <w:numPr>
          <w:ilvl w:val="0"/>
          <w:numId w:val="16"/>
        </w:numPr>
        <w:rPr>
          <w:b/>
          <w:bCs/>
        </w:rPr>
      </w:pPr>
      <w:r w:rsidRPr="00FD29E4">
        <w:rPr>
          <w:b/>
          <w:bCs/>
        </w:rPr>
        <w:t>Balanceamento de classes (SMOTE)</w:t>
      </w:r>
    </w:p>
    <w:p w14:paraId="030F61B1" w14:textId="77777777" w:rsidR="00FD29E4" w:rsidRPr="00FD29E4" w:rsidRDefault="00FD29E4" w:rsidP="00FD29E4">
      <w:pPr>
        <w:numPr>
          <w:ilvl w:val="0"/>
          <w:numId w:val="16"/>
        </w:numPr>
        <w:rPr>
          <w:b/>
          <w:bCs/>
        </w:rPr>
      </w:pPr>
      <w:r w:rsidRPr="00FD29E4">
        <w:rPr>
          <w:b/>
          <w:bCs/>
        </w:rPr>
        <w:t xml:space="preserve">Explainable AI (XAI) </w:t>
      </w:r>
    </w:p>
    <w:p w14:paraId="00237A14" w14:textId="77777777" w:rsidR="00FD29E4" w:rsidRPr="00FD29E4" w:rsidRDefault="00FD29E4" w:rsidP="00FD29E4">
      <w:pPr>
        <w:numPr>
          <w:ilvl w:val="1"/>
          <w:numId w:val="16"/>
        </w:numPr>
        <w:rPr>
          <w:b/>
          <w:bCs/>
        </w:rPr>
      </w:pPr>
      <w:r w:rsidRPr="00FD29E4">
        <w:rPr>
          <w:b/>
          <w:bCs/>
        </w:rPr>
        <w:t>SHAP</w:t>
      </w:r>
    </w:p>
    <w:p w14:paraId="6C0EFC46" w14:textId="77777777" w:rsidR="00FD29E4" w:rsidRPr="00FD29E4" w:rsidRDefault="00FD29E4" w:rsidP="00FD29E4">
      <w:pPr>
        <w:numPr>
          <w:ilvl w:val="1"/>
          <w:numId w:val="16"/>
        </w:numPr>
        <w:rPr>
          <w:b/>
          <w:bCs/>
        </w:rPr>
      </w:pPr>
      <w:r w:rsidRPr="00FD29E4">
        <w:rPr>
          <w:b/>
          <w:bCs/>
        </w:rPr>
        <w:t>LIME</w:t>
      </w:r>
    </w:p>
    <w:p w14:paraId="15F1044F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Essas técnicas garantem transparência e maior confiança nas decisões tomadas.</w:t>
      </w:r>
    </w:p>
    <w:p w14:paraId="100BF66A" w14:textId="77777777" w:rsidR="00B721C7" w:rsidRDefault="00B721C7" w:rsidP="00FD29E4">
      <w:pPr>
        <w:rPr>
          <w:b/>
          <w:bCs/>
        </w:rPr>
      </w:pPr>
    </w:p>
    <w:p w14:paraId="2C024D38" w14:textId="77777777" w:rsidR="00B721C7" w:rsidRDefault="00B721C7" w:rsidP="00FD29E4">
      <w:pPr>
        <w:rPr>
          <w:b/>
          <w:bCs/>
        </w:rPr>
      </w:pPr>
    </w:p>
    <w:p w14:paraId="49EF370B" w14:textId="77777777" w:rsidR="00B721C7" w:rsidRDefault="00B721C7" w:rsidP="00FD29E4">
      <w:pPr>
        <w:rPr>
          <w:b/>
          <w:bCs/>
        </w:rPr>
      </w:pPr>
    </w:p>
    <w:p w14:paraId="47A13673" w14:textId="77777777" w:rsidR="00B721C7" w:rsidRDefault="00B721C7" w:rsidP="00FD29E4">
      <w:pPr>
        <w:rPr>
          <w:b/>
          <w:bCs/>
        </w:rPr>
      </w:pPr>
    </w:p>
    <w:p w14:paraId="77C70FE5" w14:textId="77777777" w:rsidR="00B721C7" w:rsidRDefault="00B721C7" w:rsidP="00FD29E4">
      <w:pPr>
        <w:rPr>
          <w:b/>
          <w:bCs/>
        </w:rPr>
      </w:pPr>
    </w:p>
    <w:p w14:paraId="5A3F1028" w14:textId="0EB2ADED" w:rsidR="00FD29E4" w:rsidRPr="00FD29E4" w:rsidRDefault="00000000" w:rsidP="00FD29E4">
      <w:pPr>
        <w:rPr>
          <w:b/>
          <w:bCs/>
        </w:rPr>
      </w:pPr>
      <w:r>
        <w:rPr>
          <w:b/>
          <w:bCs/>
        </w:rPr>
        <w:lastRenderedPageBreak/>
        <w:pict w14:anchorId="3D4D2173">
          <v:rect id="_x0000_i1034" style="width:0;height:1.5pt" o:hralign="center" o:hrstd="t" o:hr="t" fillcolor="#a0a0a0" stroked="f"/>
        </w:pict>
      </w:r>
    </w:p>
    <w:p w14:paraId="405BB6FB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9. Métricas de avaliação</w:t>
      </w:r>
    </w:p>
    <w:p w14:paraId="19879CF8" w14:textId="77777777" w:rsidR="00FD29E4" w:rsidRPr="00FD29E4" w:rsidRDefault="00FD29E4" w:rsidP="00FD29E4">
      <w:pPr>
        <w:numPr>
          <w:ilvl w:val="0"/>
          <w:numId w:val="17"/>
        </w:numPr>
        <w:rPr>
          <w:b/>
          <w:bCs/>
        </w:rPr>
      </w:pPr>
      <w:r w:rsidRPr="00FD29E4">
        <w:rPr>
          <w:b/>
          <w:bCs/>
        </w:rPr>
        <w:t>AUC-ROC</w:t>
      </w:r>
    </w:p>
    <w:p w14:paraId="029D8B26" w14:textId="77777777" w:rsidR="00FD29E4" w:rsidRPr="00FD29E4" w:rsidRDefault="00FD29E4" w:rsidP="00FD29E4">
      <w:pPr>
        <w:numPr>
          <w:ilvl w:val="0"/>
          <w:numId w:val="17"/>
        </w:numPr>
        <w:rPr>
          <w:b/>
          <w:bCs/>
        </w:rPr>
      </w:pPr>
      <w:r w:rsidRPr="00FD29E4">
        <w:rPr>
          <w:b/>
          <w:bCs/>
        </w:rPr>
        <w:t>Sensibilidade (prioritária na saúde pública)</w:t>
      </w:r>
    </w:p>
    <w:p w14:paraId="70EFD4FE" w14:textId="77777777" w:rsidR="00FD29E4" w:rsidRPr="00FD29E4" w:rsidRDefault="00FD29E4" w:rsidP="00FD29E4">
      <w:pPr>
        <w:numPr>
          <w:ilvl w:val="0"/>
          <w:numId w:val="17"/>
        </w:numPr>
        <w:rPr>
          <w:b/>
          <w:bCs/>
        </w:rPr>
      </w:pPr>
      <w:r w:rsidRPr="00FD29E4">
        <w:rPr>
          <w:b/>
          <w:bCs/>
        </w:rPr>
        <w:t>Recall</w:t>
      </w:r>
    </w:p>
    <w:p w14:paraId="3BCB0A37" w14:textId="77777777" w:rsidR="00FD29E4" w:rsidRPr="00FD29E4" w:rsidRDefault="00FD29E4" w:rsidP="00FD29E4">
      <w:pPr>
        <w:numPr>
          <w:ilvl w:val="0"/>
          <w:numId w:val="17"/>
        </w:numPr>
        <w:rPr>
          <w:b/>
          <w:bCs/>
        </w:rPr>
      </w:pPr>
      <w:r w:rsidRPr="00FD29E4">
        <w:rPr>
          <w:b/>
          <w:bCs/>
        </w:rPr>
        <w:t>Precisão</w:t>
      </w:r>
    </w:p>
    <w:p w14:paraId="7753A6C9" w14:textId="77777777" w:rsidR="00FD29E4" w:rsidRPr="00FD29E4" w:rsidRDefault="00FD29E4" w:rsidP="00FD29E4">
      <w:pPr>
        <w:numPr>
          <w:ilvl w:val="0"/>
          <w:numId w:val="17"/>
        </w:numPr>
        <w:rPr>
          <w:b/>
          <w:bCs/>
        </w:rPr>
      </w:pPr>
      <w:r w:rsidRPr="00FD29E4">
        <w:rPr>
          <w:b/>
          <w:bCs/>
        </w:rPr>
        <w:t>F1-score</w:t>
      </w:r>
    </w:p>
    <w:p w14:paraId="5F325FCF" w14:textId="77777777" w:rsidR="00FD29E4" w:rsidRPr="00FD29E4" w:rsidRDefault="00FD29E4" w:rsidP="00FD29E4">
      <w:pPr>
        <w:rPr>
          <w:b/>
          <w:bCs/>
        </w:rPr>
      </w:pPr>
      <w:r w:rsidRPr="00FD29E4">
        <w:rPr>
          <w:b/>
          <w:bCs/>
        </w:rPr>
        <w:t>Essas métricas avaliam a capacidade do modelo de identificar corretamente grupos de risco.</w:t>
      </w:r>
    </w:p>
    <w:p w14:paraId="08DE8BB1" w14:textId="77777777" w:rsidR="00C92A01" w:rsidRPr="00FD29E4" w:rsidRDefault="00C92A01" w:rsidP="00FD29E4"/>
    <w:sectPr w:rsidR="00C92A01" w:rsidRPr="00FD2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E27"/>
    <w:multiLevelType w:val="multilevel"/>
    <w:tmpl w:val="B2E8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154D9"/>
    <w:multiLevelType w:val="multilevel"/>
    <w:tmpl w:val="A27E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14CAE"/>
    <w:multiLevelType w:val="multilevel"/>
    <w:tmpl w:val="019C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64E1"/>
    <w:multiLevelType w:val="multilevel"/>
    <w:tmpl w:val="A46A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7067C"/>
    <w:multiLevelType w:val="multilevel"/>
    <w:tmpl w:val="FC8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C71E7"/>
    <w:multiLevelType w:val="multilevel"/>
    <w:tmpl w:val="F82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56FDA"/>
    <w:multiLevelType w:val="multilevel"/>
    <w:tmpl w:val="9BC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F6618"/>
    <w:multiLevelType w:val="multilevel"/>
    <w:tmpl w:val="EED4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A33BF"/>
    <w:multiLevelType w:val="multilevel"/>
    <w:tmpl w:val="BC7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E1DC0"/>
    <w:multiLevelType w:val="multilevel"/>
    <w:tmpl w:val="0782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2212B"/>
    <w:multiLevelType w:val="multilevel"/>
    <w:tmpl w:val="567A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A5B15"/>
    <w:multiLevelType w:val="multilevel"/>
    <w:tmpl w:val="0C9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C2F18"/>
    <w:multiLevelType w:val="multilevel"/>
    <w:tmpl w:val="F14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21C3C"/>
    <w:multiLevelType w:val="multilevel"/>
    <w:tmpl w:val="D236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2E0530"/>
    <w:multiLevelType w:val="multilevel"/>
    <w:tmpl w:val="48A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625A0"/>
    <w:multiLevelType w:val="multilevel"/>
    <w:tmpl w:val="389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88476C"/>
    <w:multiLevelType w:val="multilevel"/>
    <w:tmpl w:val="99D2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65922">
    <w:abstractNumId w:val="2"/>
  </w:num>
  <w:num w:numId="2" w16cid:durableId="908155321">
    <w:abstractNumId w:val="3"/>
  </w:num>
  <w:num w:numId="3" w16cid:durableId="1053623931">
    <w:abstractNumId w:val="15"/>
  </w:num>
  <w:num w:numId="4" w16cid:durableId="2067608251">
    <w:abstractNumId w:val="8"/>
  </w:num>
  <w:num w:numId="5" w16cid:durableId="1568958390">
    <w:abstractNumId w:val="14"/>
  </w:num>
  <w:num w:numId="6" w16cid:durableId="573511616">
    <w:abstractNumId w:val="1"/>
  </w:num>
  <w:num w:numId="7" w16cid:durableId="1709602135">
    <w:abstractNumId w:val="11"/>
  </w:num>
  <w:num w:numId="8" w16cid:durableId="1561213104">
    <w:abstractNumId w:val="13"/>
  </w:num>
  <w:num w:numId="9" w16cid:durableId="1754551115">
    <w:abstractNumId w:val="0"/>
  </w:num>
  <w:num w:numId="10" w16cid:durableId="1979451958">
    <w:abstractNumId w:val="5"/>
  </w:num>
  <w:num w:numId="11" w16cid:durableId="1867255850">
    <w:abstractNumId w:val="12"/>
  </w:num>
  <w:num w:numId="12" w16cid:durableId="168374215">
    <w:abstractNumId w:val="10"/>
  </w:num>
  <w:num w:numId="13" w16cid:durableId="434711990">
    <w:abstractNumId w:val="4"/>
  </w:num>
  <w:num w:numId="14" w16cid:durableId="1798186034">
    <w:abstractNumId w:val="16"/>
  </w:num>
  <w:num w:numId="15" w16cid:durableId="750394333">
    <w:abstractNumId w:val="9"/>
  </w:num>
  <w:num w:numId="16" w16cid:durableId="1563103300">
    <w:abstractNumId w:val="6"/>
  </w:num>
  <w:num w:numId="17" w16cid:durableId="14602955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0D0"/>
    <w:rsid w:val="000610D0"/>
    <w:rsid w:val="001972E6"/>
    <w:rsid w:val="001D3F05"/>
    <w:rsid w:val="005E4D60"/>
    <w:rsid w:val="007D4A63"/>
    <w:rsid w:val="0085748E"/>
    <w:rsid w:val="008603EA"/>
    <w:rsid w:val="00864017"/>
    <w:rsid w:val="00AE20B1"/>
    <w:rsid w:val="00B721C7"/>
    <w:rsid w:val="00C92A01"/>
    <w:rsid w:val="00FD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BB3E9"/>
  <w15:chartTrackingRefBased/>
  <w15:docId w15:val="{5DFEA01C-8A25-49B8-AF31-93D298C43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418</Words>
  <Characters>2455</Characters>
  <Application>Microsoft Office Word</Application>
  <DocSecurity>0</DocSecurity>
  <Lines>97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SILVA SOARES DE MELO</dc:creator>
  <cp:keywords/>
  <dc:description/>
  <cp:lastModifiedBy>LAURA SILVA SOARES DE MELO</cp:lastModifiedBy>
  <cp:revision>5</cp:revision>
  <dcterms:created xsi:type="dcterms:W3CDTF">2026-04-07T23:20:00Z</dcterms:created>
  <dcterms:modified xsi:type="dcterms:W3CDTF">2026-04-08T00:27:00Z</dcterms:modified>
</cp:coreProperties>
</file>