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语句都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运行在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My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下，在其它数据库下可能会有所不同。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OUND(column_name, n)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函数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：将数值四舍五入为指定的小数位数。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为正数时，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olumn_name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的值就是正常的四舍五入为小数点后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表示不保留小数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为负值时，将会把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olumn_name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小数点左边的值四舍五入，例如值为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</w:t>
      </w:r>
      <w:r>
        <w:rPr>
          <w:rFonts w:ascii="Times New Roman" w:eastAsiaTheme="majorEastAsia" w:hAnsi="Times New Roman" w:cs="Times New Roman"/>
          <w:sz w:val="28"/>
          <w:szCs w:val="28"/>
        </w:rPr>
        <w:t>29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23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OUND(929.23, -2)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返回的值为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</w:t>
      </w:r>
      <w:r>
        <w:rPr>
          <w:rFonts w:ascii="Times New Roman" w:eastAsiaTheme="majorEastAsia" w:hAnsi="Times New Roman" w:cs="Times New Roman"/>
          <w:sz w:val="28"/>
          <w:szCs w:val="28"/>
        </w:rPr>
        <w:t>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OUND()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返回的是一个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IGINT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OUNT()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函数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：主要有三种形式，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OUNT(column_name)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OUNT(*)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OUNT(DISTINCT column_name)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OUNT(column_name)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：对指定列具有的行数进行统计，会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自动剔除掉值为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，如果一列值全为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，结果返回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OUNT(*)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：对表中行的数目进行统计，包括值为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和重复行。如果表中所有记录都为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表肯定没有主键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，增加一行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OUNT(*)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的计数不会增加，否则其它情况下，无论添加一行记录是否都为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，计数都会加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OUNT(DISTINCT column_name)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：返回指定列不同值的行数。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DATE_FORMAT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返回的是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字符串格式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，而其它的时间日期函数，如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OW()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URDATE()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URTIME()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等返回的都是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的时间日期格式。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计算日期差：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ATEDIFF()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ATEDIFF(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减去时间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的天数，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默认计算的是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天数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如果希望计算其它类型的时间差，需要使用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IMESTAMPDIFF()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IMESTAMPDIFF(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：类型包括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Y</w:t>
      </w:r>
      <w:r>
        <w:rPr>
          <w:rFonts w:ascii="Times New Roman" w:eastAsiaTheme="majorEastAsia" w:hAnsi="Times New Roman" w:cs="Times New Roman"/>
          <w:sz w:val="28"/>
          <w:szCs w:val="28"/>
        </w:rPr>
        <w:t>EAR, MONTH, WEEK, DAY, HOUR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等，计算的是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减去时间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ATEDIFF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是不同的。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非空约束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OT NULL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创建表时添加非空约束：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CREATE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TABLE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Persons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ID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int </w:t>
      </w: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NOT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NULL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LastName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varchar(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255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NOT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NULL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FirstName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varchar(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255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NOT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NULL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Age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int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给已创建的表的字段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添加非空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约束：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DCC6E0"/>
          <w:kern w:val="0"/>
          <w:sz w:val="24"/>
          <w:szCs w:val="24"/>
        </w:rPr>
        <w:lastRenderedPageBreak/>
        <w:t>ALTER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TABLE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Persons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MODIFY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Age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NOT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NULL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给已创建表的字段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删除非空约束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ALTER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TABLE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Persons</w:t>
      </w:r>
    </w:p>
    <w:p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DCC6E0"/>
          <w:kern w:val="0"/>
          <w:sz w:val="24"/>
          <w:szCs w:val="24"/>
        </w:rPr>
        <w:t>MODIFY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BE338"/>
          <w:kern w:val="0"/>
          <w:sz w:val="24"/>
          <w:szCs w:val="24"/>
        </w:rPr>
        <w:t>Age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5AB35"/>
          <w:kern w:val="0"/>
          <w:sz w:val="24"/>
          <w:szCs w:val="24"/>
        </w:rPr>
        <w:t>NULL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值与空串不是一回事。空串是一个有效值，是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OT NULL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唯一约束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：唯一约束允许为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值只能有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条记录。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约束唯一标识数据库表中的每一条记录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和主键约束均为列提供了唯一性保证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每个表只能有一个主键约束，但可以有多个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约束。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创建表时的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约束：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 TABLE 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erson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{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id int NOT NULL,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astName varchar(255) NOT NULL,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irstName varchar(255),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ddress varchar(255),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ity varchar(255),</w:t>
      </w:r>
    </w:p>
    <w:p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lastRenderedPageBreak/>
        <w:t>U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NIQUE(id, LastName)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}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给已创建的表的列添加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LTER TABLE 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erson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s 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ADD UNIQUE(id)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删除唯一约束：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LTER TABLE 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erson</w:t>
      </w:r>
      <w:r>
        <w:rPr>
          <w:rFonts w:ascii="Times New Roman" w:eastAsiaTheme="majorEastAsia" w:hAnsi="Times New Roman" w:cs="Times New Roman"/>
          <w:sz w:val="28"/>
          <w:szCs w:val="28"/>
        </w:rPr>
        <w:t>s DROP INDEX id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A7DFD2-8DEC-4161-92DF-682342C3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166</cp:revision>
  <dcterms:created xsi:type="dcterms:W3CDTF">2021-01-31T08:02:00Z</dcterms:created>
  <dcterms:modified xsi:type="dcterms:W3CDTF">2021-07-30T09:41:00Z</dcterms:modified>
</cp:coreProperties>
</file>