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索引创建的几种方式：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 TABLE table1 (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P_id int,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ame varchar(15),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reated_at datetime,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NDEX(P_id, created_at)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LTER TABLE table1 ADD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 xml:space="preserve">INDEX index_name </w:t>
      </w:r>
      <w:r>
        <w:rPr>
          <w:rFonts w:ascii="Times New Roman" w:eastAsiaTheme="majorEastAsia" w:hAnsi="Times New Roman" w:cs="Times New Roman"/>
          <w:sz w:val="28"/>
          <w:szCs w:val="28"/>
        </w:rPr>
        <w:t>(p_id, created_at)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 INDEX index_name ON table1 (p_id, created_at)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删除索引：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ROP INDEX index_name ON table1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LTER TABLE table1 DROP INDEX index_name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索引的创建比较简单，但索引本身不简单，对于只有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万条数据的数据库而言，加不加索引影响不大，但对于大量数据的数据库，影响就比较大。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主键本身就会自带索引。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一般的数据库都是使用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树来作为索引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极少数使用哈希表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，它是一棵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平衡树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但不是二叉的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，但它基本操作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增删改查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的时间复杂度与平衡二叉树类似，平衡二叉树为</w:t>
      </w:r>
      <w:r>
        <w:rPr>
          <w:position w:val="-1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0.25pt" o:ole="">
            <v:imagedata r:id="rId5" o:title=""/>
          </v:shape>
          <o:OLEObject Type="Embed" ProgID="Equation.DSMT4" ShapeID="_x0000_i1025" DrawAspect="Content" ObjectID="_1691318130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，默认是以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为底的，而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树是</w:t>
      </w:r>
      <w:r>
        <w:rPr>
          <w:position w:val="-14"/>
        </w:rPr>
        <w:object w:dxaOrig="920" w:dyaOrig="400">
          <v:shape id="_x0000_i1026" type="#_x0000_t75" style="width:45.75pt;height:20.25pt" o:ole="">
            <v:imagedata r:id="rId7" o:title=""/>
          </v:shape>
          <o:OLEObject Type="Embed" ProgID="Equation.DSMT4" ShapeID="_x0000_i1026" DrawAspect="Content" ObjectID="_1691318131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就树的结点分叉数。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数据库在创建表时，一般都默认有一个主键，其自带索引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一般称为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聚合索引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，某些数据库如果不指定主键，就无法创建表。如果一张表没有索引，就类似于平时见到的表，数据无序的存储在磁盘上，一行一行的比较整齐，当添加了主键后，表的存储结构就变成了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树状结构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。主键是聚集索引，整张表就变成了一个索引。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这是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引擎的数据库表。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7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其中，数的非叶子结点存储的数据是主键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主键字段的值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，只有叶子结点存储的是实际的数据。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语句，如：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select * from </w:t>
      </w:r>
      <w:r>
        <w:rPr>
          <w:rFonts w:ascii="Times New Roman" w:eastAsiaTheme="majorEastAsia" w:hAnsi="Times New Roman" w:cs="Times New Roman"/>
          <w:sz w:val="28"/>
          <w:szCs w:val="28"/>
        </w:rPr>
        <w:t>tweets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where id = 1256;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表中有一亿条记录，如果没有主键索引的情况下，需要逐条匹配，时间复杂度为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，最坏情况下可能会匹配一亿次，需要的时间可能是几个月，而有了主键索引，假设结点的分叉数为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，匹配的次数就是</w:t>
      </w:r>
      <w:r>
        <w:rPr>
          <w:position w:val="-14"/>
        </w:rPr>
        <w:object w:dxaOrig="2160" w:dyaOrig="400">
          <v:shape id="_x0000_i1029" type="#_x0000_t75" style="width:108pt;height:20.25pt" o:ole="">
            <v:imagedata r:id="rId10" o:title=""/>
          </v:shape>
          <o:OLEObject Type="Embed" ProgID="Equation.DSMT4" ShapeID="_x0000_i1029" DrawAspect="Content" ObjectID="_1691318132" r:id="rId11"/>
        </w:objec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只需要匹配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次就能够找到数据。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索引能大幅度提高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数据库的查询速度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，但写入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增加、修改、删除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速度会下降，原因就是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索引必须维护成一个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树，当写入一条记录时，数据库系统需要调整索引以保持为一棵平衡树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非聚集索引：一般就是我们创建的普通索引，它的结构和聚集索引类似，也是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树，不同的是它的非叶子结点存储的是建立索引的字段值，例如对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建立索引，那么非叶子结点存储的就是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的值，而叶子结点存储的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则是主键值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，通过非聚集索引查询时，会首先查找到记录对应的主键值，然后通过这主键值再去原始表单中查找最终的记录，因此需要两次查询，故而叫非聚集索引。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655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非聚集索引可以创建多个，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互相之间不影响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，但不建议多创建，因为会影响数据库的性能。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9710F"/>
    <w:multiLevelType w:val="hybridMultilevel"/>
    <w:tmpl w:val="BA7244DA"/>
    <w:lvl w:ilvl="0" w:tplc="76AC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82B1E"/>
    <w:multiLevelType w:val="hybridMultilevel"/>
    <w:tmpl w:val="7D8621A2"/>
    <w:lvl w:ilvl="0" w:tplc="DBB67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36724-6355-49C2-883E-50CFF45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95</cp:revision>
  <dcterms:created xsi:type="dcterms:W3CDTF">2021-01-31T08:02:00Z</dcterms:created>
  <dcterms:modified xsi:type="dcterms:W3CDTF">2021-08-24T05:48:00Z</dcterms:modified>
</cp:coreProperties>
</file>