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强制类型转换：</w:t>
      </w:r>
    </w:p>
    <w:p>
      <w:pPr>
        <w:spacing w:line="400" w:lineRule="exact"/>
        <w:rPr>
          <w:rFonts w:ascii="Times New Roman" w:hAnsi="Times New Roman" w:cs="Times New Roman"/>
          <w:sz w:val="28"/>
          <w:szCs w:val="28"/>
        </w:rPr>
      </w:pPr>
      <w:hyperlink r:id="rId7" w:history="1">
        <w:r>
          <w:rPr>
            <w:rStyle w:val="a8"/>
            <w:rFonts w:ascii="Times New Roman" w:hAnsi="Times New Roman" w:cs="Times New Roman"/>
            <w:sz w:val="28"/>
            <w:szCs w:val="28"/>
          </w:rPr>
          <w:t>https://blog.csdn.net/u014624623/article/details/79837849</w:t>
        </w:r>
      </w:hyperlink>
    </w:p>
    <w:p>
      <w:pPr>
        <w:spacing w:line="400" w:lineRule="exact"/>
        <w:rPr>
          <w:rFonts w:ascii="Times New Roman" w:hAnsi="Times New Roman" w:cs="Times New Roman"/>
          <w:sz w:val="28"/>
          <w:szCs w:val="28"/>
        </w:rPr>
      </w:pPr>
    </w:p>
    <w:p>
      <w:pPr>
        <w:pStyle w:val="a7"/>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用于静态类型转换（非多态类型）</w:t>
      </w:r>
    </w:p>
    <w:p>
      <w:pPr>
        <w:spacing w:line="400" w:lineRule="exact"/>
        <w:rPr>
          <w:rFonts w:ascii="Times New Roman" w:hAnsi="Times New Roman" w:cs="Times New Roman"/>
          <w:sz w:val="28"/>
          <w:szCs w:val="28"/>
        </w:rPr>
      </w:pPr>
      <w:r>
        <w:rPr>
          <w:rFonts w:ascii="Times New Roman" w:hAnsi="Times New Roman" w:cs="Times New Roman"/>
          <w:sz w:val="28"/>
          <w:szCs w:val="28"/>
        </w:rPr>
        <w:t>static_cast&lt; new_type &gt;(expression)</w:t>
      </w:r>
    </w:p>
    <w:p>
      <w:pPr>
        <w:spacing w:line="400" w:lineRule="exact"/>
        <w:rPr>
          <w:rFonts w:ascii="Times New Roman" w:hAnsi="Times New Roman" w:cs="Times New Roman"/>
          <w:sz w:val="28"/>
          <w:szCs w:val="28"/>
        </w:rPr>
      </w:pPr>
    </w:p>
    <w:p>
      <w:pPr>
        <w:pStyle w:val="a7"/>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基本数据类型的转换，与</w:t>
      </w:r>
      <w:r>
        <w:rPr>
          <w:rFonts w:ascii="Times New Roman" w:hAnsi="Times New Roman" w:cs="Times New Roman" w:hint="eastAsia"/>
          <w:sz w:val="28"/>
          <w:szCs w:val="28"/>
        </w:rPr>
        <w:t>C</w:t>
      </w:r>
      <w:r>
        <w:rPr>
          <w:rFonts w:ascii="Times New Roman" w:hAnsi="Times New Roman" w:cs="Times New Roman" w:hint="eastAsia"/>
          <w:sz w:val="28"/>
          <w:szCs w:val="28"/>
        </w:rPr>
        <w:t>中的隐式类型类似，但不能用于不相关类型的转换，如整型转换为整型指针。</w:t>
      </w:r>
    </w:p>
    <w:p>
      <w:pPr>
        <w:pStyle w:val="a7"/>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不能转换掉</w:t>
      </w:r>
      <w:r>
        <w:rPr>
          <w:rFonts w:ascii="Times New Roman" w:hAnsi="Times New Roman" w:cs="Times New Roman" w:hint="eastAsia"/>
          <w:sz w:val="28"/>
          <w:szCs w:val="28"/>
        </w:rPr>
        <w:t>c</w:t>
      </w:r>
      <w:r>
        <w:rPr>
          <w:rFonts w:ascii="Times New Roman" w:hAnsi="Times New Roman" w:cs="Times New Roman"/>
          <w:sz w:val="28"/>
          <w:szCs w:val="28"/>
        </w:rPr>
        <w:t>onst,volatile</w:t>
      </w:r>
    </w:p>
    <w:p>
      <w:pPr>
        <w:pStyle w:val="a7"/>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基类与派生类的转换</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 Base</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virtual void </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 xml:space="preserve">Cout </w:t>
      </w:r>
      <w:r>
        <w:rPr>
          <w:rFonts w:ascii="Times New Roman" w:eastAsia="新宋体" w:hAnsi="Times New Roman" w:cs="Times New Roman"/>
          <w:color w:val="008080"/>
          <w:kern w:val="0"/>
          <w:sz w:val="28"/>
          <w:szCs w:val="28"/>
        </w:rPr>
        <w:t xml:space="preserve">&lt;&lt; </w:t>
      </w:r>
      <w:r>
        <w:rPr>
          <w:rFonts w:ascii="Times New Roman" w:eastAsia="新宋体" w:hAnsi="Times New Roman" w:cs="Times New Roman"/>
          <w:color w:val="A31515"/>
          <w:kern w:val="0"/>
          <w:sz w:val="28"/>
          <w:szCs w:val="28"/>
        </w:rPr>
        <w:t xml:space="preserve">"Print Base" </w:t>
      </w:r>
      <w:r>
        <w:rPr>
          <w:rFonts w:ascii="Times New Roman" w:eastAsia="新宋体" w:hAnsi="Times New Roman" w:cs="Times New Roman"/>
          <w:color w:val="008080"/>
          <w:kern w:val="0"/>
          <w:sz w:val="28"/>
          <w:szCs w:val="28"/>
        </w:rPr>
        <w:t xml:space="preserve">&lt;&lt; </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 Derived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public Base</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void </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 xml:space="preserve">cout </w:t>
      </w:r>
      <w:r>
        <w:rPr>
          <w:rFonts w:ascii="Times New Roman" w:eastAsia="新宋体" w:hAnsi="Times New Roman" w:cs="Times New Roman"/>
          <w:color w:val="008080"/>
          <w:kern w:val="0"/>
          <w:sz w:val="28"/>
          <w:szCs w:val="28"/>
        </w:rPr>
        <w:t xml:space="preserve">&lt;&lt; </w:t>
      </w:r>
      <w:r>
        <w:rPr>
          <w:rFonts w:ascii="Times New Roman" w:eastAsia="新宋体" w:hAnsi="Times New Roman" w:cs="Times New Roman"/>
          <w:color w:val="A31515"/>
          <w:kern w:val="0"/>
          <w:sz w:val="28"/>
          <w:szCs w:val="28"/>
        </w:rPr>
        <w:t xml:space="preserve">"Print Derived" </w:t>
      </w:r>
      <w:r>
        <w:rPr>
          <w:rFonts w:ascii="Times New Roman" w:eastAsia="新宋体" w:hAnsi="Times New Roman" w:cs="Times New Roman"/>
          <w:color w:val="008080"/>
          <w:kern w:val="0"/>
          <w:sz w:val="28"/>
          <w:szCs w:val="28"/>
        </w:rPr>
        <w:t xml:space="preserve">&lt;&lt; </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pPr>
        <w:spacing w:line="400" w:lineRule="exac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pPr>
        <w:spacing w:line="400" w:lineRule="exact"/>
        <w:rPr>
          <w:rFonts w:ascii="Times New Roman" w:hAnsi="Times New Roman" w:cs="Times New Roman"/>
          <w:sz w:val="28"/>
          <w:szCs w:val="28"/>
        </w:rPr>
      </w:pP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 10;</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隐式类型转换</w:t>
      </w:r>
      <w:r>
        <w:rPr>
          <w:rFonts w:ascii="Times New Roman" w:eastAsia="新宋体" w:hAnsi="Times New Roman" w:cs="Times New Roman"/>
          <w:color w:val="008000"/>
          <w:kern w:val="0"/>
          <w:sz w:val="28"/>
          <w:szCs w:val="28"/>
        </w:rPr>
        <w:t>b</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d2</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double </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 xml:space="preserve"> = 4.5;</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&amp;</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指针转换为</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指针</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void</w:t>
      </w:r>
      <w:r>
        <w:rPr>
          <w:rFonts w:ascii="Times New Roman" w:eastAsia="新宋体" w:hAnsi="Times New Roman" w:cs="Times New Roman"/>
          <w:color w:val="008000"/>
          <w:kern w:val="0"/>
          <w:sz w:val="28"/>
          <w:szCs w:val="28"/>
        </w:rPr>
        <w:t>指针转换为其它指针</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cout</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10;</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const int </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constint</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const int </w:t>
      </w:r>
      <w:r>
        <w:rPr>
          <w:rFonts w:ascii="Times New Roman" w:eastAsia="新宋体" w:hAnsi="Times New Roman" w:cs="Times New Roman"/>
          <w:color w:val="000080"/>
          <w:kern w:val="0"/>
          <w:sz w:val="28"/>
          <w:szCs w:val="28"/>
        </w:rPr>
        <w:t>c</w:t>
      </w:r>
      <w:r>
        <w:rPr>
          <w:rFonts w:ascii="Times New Roman" w:eastAsia="新宋体" w:hAnsi="Times New Roman" w:cs="Times New Roman"/>
          <w:color w:val="000000"/>
          <w:kern w:val="0"/>
          <w:sz w:val="28"/>
          <w:szCs w:val="28"/>
        </w:rPr>
        <w:t xml:space="preserve"> = 5;</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d = static_cast&lt;int&gt;(c);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不能转换掉</w:t>
      </w:r>
      <w:r>
        <w:rPr>
          <w:rFonts w:ascii="Times New Roman" w:eastAsia="新宋体" w:hAnsi="Times New Roman" w:cs="Times New Roman"/>
          <w:color w:val="008000"/>
          <w:kern w:val="0"/>
          <w:sz w:val="28"/>
          <w:szCs w:val="28"/>
        </w:rPr>
        <w:t>const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p = static_cast&lt;int*&gt;(a);  // error</w:t>
      </w:r>
      <w:r>
        <w:rPr>
          <w:rFonts w:ascii="Times New Roman" w:eastAsia="新宋体" w:hAnsi="Times New Roman" w:cs="Times New Roman"/>
          <w:color w:val="008000"/>
          <w:kern w:val="0"/>
          <w:sz w:val="28"/>
          <w:szCs w:val="28"/>
        </w:rPr>
        <w:t>，类型转换无效，不能从</w:t>
      </w:r>
      <w:r>
        <w:rPr>
          <w:rFonts w:ascii="Times New Roman" w:eastAsia="新宋体" w:hAnsi="Times New Roman" w:cs="Times New Roman"/>
          <w:color w:val="008000"/>
          <w:kern w:val="0"/>
          <w:sz w:val="28"/>
          <w:szCs w:val="28"/>
        </w:rPr>
        <w:t>int</w:t>
      </w:r>
      <w:r>
        <w:rPr>
          <w:rFonts w:ascii="Times New Roman" w:eastAsia="新宋体" w:hAnsi="Times New Roman" w:cs="Times New Roman"/>
          <w:color w:val="008000"/>
          <w:kern w:val="0"/>
          <w:sz w:val="28"/>
          <w:szCs w:val="28"/>
        </w:rPr>
        <w:t>转换为</w:t>
      </w:r>
      <w:r>
        <w:rPr>
          <w:rFonts w:ascii="Times New Roman" w:eastAsia="新宋体" w:hAnsi="Times New Roman" w:cs="Times New Roman"/>
          <w:color w:val="008000"/>
          <w:kern w:val="0"/>
          <w:sz w:val="28"/>
          <w:szCs w:val="28"/>
        </w:rPr>
        <w:t>int*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//void p;  // error</w:t>
      </w:r>
      <w:r>
        <w:rPr>
          <w:rFonts w:ascii="Times New Roman" w:eastAsia="新宋体" w:hAnsi="Times New Roman" w:cs="Times New Roman"/>
          <w:color w:val="008000"/>
          <w:kern w:val="0"/>
          <w:sz w:val="28"/>
          <w:szCs w:val="28"/>
        </w:rPr>
        <w:t>，不允许不完整类型</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void* p = static_cast&lt;int*&gt;(a);  // error</w:t>
      </w:r>
      <w:r>
        <w:rPr>
          <w:rFonts w:ascii="Times New Roman" w:eastAsia="新宋体" w:hAnsi="Times New Roman" w:cs="Times New Roman"/>
          <w:color w:val="008000"/>
          <w:kern w:val="0"/>
          <w:sz w:val="28"/>
          <w:szCs w:val="28"/>
        </w:rPr>
        <w:t>，类型转换无效</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Base </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Derived </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&amp; </w:t>
      </w:r>
      <w:r>
        <w:rPr>
          <w:rFonts w:ascii="Times New Roman" w:eastAsia="新宋体" w:hAnsi="Times New Roman" w:cs="Times New Roman"/>
          <w:color w:val="000080"/>
          <w:kern w:val="0"/>
          <w:sz w:val="28"/>
          <w:szCs w:val="28"/>
        </w:rPr>
        <w:t>bb1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pPr>
        <w:autoSpaceDE w:val="0"/>
        <w:autoSpaceDN w:val="0"/>
        <w:adjustRightInd w:val="0"/>
        <w:jc w:val="lef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Print Derived</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&amp; </w:t>
      </w:r>
      <w:r>
        <w:rPr>
          <w:rFonts w:ascii="Times New Roman" w:eastAsia="新宋体" w:hAnsi="Times New Roman" w:cs="Times New Roman"/>
          <w:color w:val="000080"/>
          <w:kern w:val="0"/>
          <w:sz w:val="28"/>
          <w:szCs w:val="28"/>
        </w:rPr>
        <w:t>dd1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pPr>
        <w:spacing w:line="400" w:lineRule="exac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在</w:t>
      </w:r>
      <w:r>
        <w:rPr>
          <w:rFonts w:ascii="Times New Roman" w:eastAsia="新宋体" w:hAnsi="Times New Roman" w:cs="Times New Roman"/>
          <w:color w:val="FF0000"/>
          <w:kern w:val="0"/>
          <w:sz w:val="28"/>
          <w:szCs w:val="28"/>
        </w:rPr>
        <w:t>VS</w:t>
      </w:r>
      <w:r>
        <w:rPr>
          <w:rFonts w:ascii="Times New Roman" w:eastAsia="新宋体" w:hAnsi="Times New Roman" w:cs="Times New Roman"/>
          <w:color w:val="FF0000"/>
          <w:kern w:val="0"/>
          <w:sz w:val="28"/>
          <w:szCs w:val="28"/>
        </w:rPr>
        <w:t>上为</w:t>
      </w:r>
      <w:r>
        <w:rPr>
          <w:rFonts w:ascii="Times New Roman" w:eastAsia="新宋体" w:hAnsi="Times New Roman" w:cs="Times New Roman"/>
          <w:color w:val="FF0000"/>
          <w:kern w:val="0"/>
          <w:sz w:val="28"/>
          <w:szCs w:val="28"/>
        </w:rPr>
        <w:t>Print Base</w:t>
      </w:r>
      <w:r>
        <w:rPr>
          <w:rFonts w:ascii="Times New Roman" w:eastAsia="新宋体" w:hAnsi="Times New Roman" w:cs="Times New Roman"/>
          <w:color w:val="008000"/>
          <w:kern w:val="0"/>
          <w:sz w:val="28"/>
          <w:szCs w:val="28"/>
        </w:rPr>
        <w:t>，但其它编译器不一定</w:t>
      </w:r>
    </w:p>
    <w:p>
      <w:pPr>
        <w:spacing w:line="400" w:lineRule="exact"/>
        <w:rPr>
          <w:rFonts w:ascii="Times New Roman" w:hAnsi="Times New Roman" w:cs="Times New Roman"/>
          <w:sz w:val="28"/>
          <w:szCs w:val="28"/>
        </w:rPr>
      </w:pPr>
    </w:p>
    <w:p>
      <w:pPr>
        <w:pStyle w:val="a7"/>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dynamic_cast:</w:t>
      </w:r>
      <w:r>
        <w:rPr>
          <w:rFonts w:ascii="Times New Roman" w:hAnsi="Times New Roman" w:cs="Times New Roman" w:hint="eastAsia"/>
          <w:sz w:val="28"/>
          <w:szCs w:val="28"/>
        </w:rPr>
        <w:t>动态类型转换，只能用于完整类类型或</w:t>
      </w:r>
      <w:r>
        <w:rPr>
          <w:rFonts w:ascii="Times New Roman" w:hAnsi="Times New Roman" w:cs="Times New Roman" w:hint="eastAsia"/>
          <w:sz w:val="28"/>
          <w:szCs w:val="28"/>
        </w:rPr>
        <w:t>v</w:t>
      </w:r>
      <w:r>
        <w:rPr>
          <w:rFonts w:ascii="Times New Roman" w:hAnsi="Times New Roman" w:cs="Times New Roman"/>
          <w:sz w:val="28"/>
          <w:szCs w:val="28"/>
        </w:rPr>
        <w:t>oid</w:t>
      </w:r>
      <w:r>
        <w:rPr>
          <w:rFonts w:ascii="Times New Roman" w:hAnsi="Times New Roman" w:cs="Times New Roman" w:hint="eastAsia"/>
          <w:sz w:val="28"/>
          <w:szCs w:val="28"/>
        </w:rPr>
        <w:t>指针和引用的转换，并且</w:t>
      </w:r>
      <w:r>
        <w:rPr>
          <w:rFonts w:ascii="Times New Roman" w:hAnsi="Times New Roman" w:cs="Times New Roman" w:hint="eastAsia"/>
          <w:color w:val="FF0000"/>
          <w:sz w:val="28"/>
          <w:szCs w:val="28"/>
        </w:rPr>
        <w:t>相互转换的类类型必须构成多态</w:t>
      </w:r>
      <w:r>
        <w:rPr>
          <w:rFonts w:ascii="Times New Roman" w:hAnsi="Times New Roman" w:cs="Times New Roman" w:hint="eastAsia"/>
          <w:sz w:val="28"/>
          <w:szCs w:val="28"/>
        </w:rPr>
        <w:t>。</w:t>
      </w:r>
    </w:p>
    <w:p>
      <w:pPr>
        <w:pStyle w:val="a7"/>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在下行转换时，</w:t>
      </w:r>
      <w:r>
        <w:rPr>
          <w:rFonts w:ascii="Times New Roman" w:hAnsi="Times New Roman" w:cs="Times New Roman" w:hint="eastAsia"/>
          <w:sz w:val="28"/>
          <w:szCs w:val="28"/>
        </w:rPr>
        <w:t>d</w:t>
      </w:r>
      <w:r>
        <w:rPr>
          <w:rFonts w:ascii="Times New Roman" w:hAnsi="Times New Roman" w:cs="Times New Roman"/>
          <w:sz w:val="28"/>
          <w:szCs w:val="28"/>
        </w:rPr>
        <w:t>ynamic_cast</w:t>
      </w:r>
      <w:r>
        <w:rPr>
          <w:rFonts w:ascii="Times New Roman" w:hAnsi="Times New Roman" w:cs="Times New Roman" w:hint="eastAsia"/>
          <w:sz w:val="28"/>
          <w:szCs w:val="28"/>
        </w:rPr>
        <w:t>相比</w:t>
      </w:r>
      <w:r>
        <w:rPr>
          <w:rFonts w:ascii="Times New Roman" w:hAnsi="Times New Roman" w:cs="Times New Roman" w:hint="eastAsia"/>
          <w:sz w:val="28"/>
          <w:szCs w:val="28"/>
        </w:rPr>
        <w:t>s</w:t>
      </w:r>
      <w:r>
        <w:rPr>
          <w:rFonts w:ascii="Times New Roman" w:hAnsi="Times New Roman" w:cs="Times New Roman"/>
          <w:sz w:val="28"/>
          <w:szCs w:val="28"/>
        </w:rPr>
        <w:t>tatic_cast</w:t>
      </w:r>
      <w:r>
        <w:rPr>
          <w:rFonts w:ascii="Times New Roman" w:hAnsi="Times New Roman" w:cs="Times New Roman" w:hint="eastAsia"/>
          <w:sz w:val="28"/>
          <w:szCs w:val="28"/>
        </w:rPr>
        <w:t>要安全，转换的结果会有所不同</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aode_test1</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int </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9;</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b = dynamic_cast&lt;double&gt;(a);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只能用于转换指针和引用</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pd = dynamic_cast&lt;double*&gt;(&amp;a);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只能用于完整类类型或</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的指针和引用</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 xml:space="preserve">Base </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 d</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&amp; </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Print Derived</w:t>
      </w:r>
    </w:p>
    <w:p>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w:t>
      </w:r>
      <w:r>
        <w:rPr>
          <w:rFonts w:ascii="Times New Roman" w:eastAsia="新宋体" w:hAnsi="Times New Roman" w:cs="Times New Roman"/>
          <w:color w:val="FF0000"/>
          <w:kern w:val="0"/>
          <w:sz w:val="28"/>
          <w:szCs w:val="28"/>
        </w:rPr>
        <w:t>pd</w:t>
      </w:r>
      <w:r>
        <w:rPr>
          <w:rFonts w:ascii="Times New Roman" w:eastAsia="新宋体" w:hAnsi="Times New Roman" w:cs="Times New Roman"/>
          <w:color w:val="FF0000"/>
          <w:kern w:val="0"/>
          <w:sz w:val="28"/>
          <w:szCs w:val="28"/>
        </w:rPr>
        <w:t>为</w:t>
      </w:r>
      <w:r>
        <w:rPr>
          <w:rFonts w:ascii="Times New Roman" w:eastAsia="新宋体" w:hAnsi="Times New Roman" w:cs="Times New Roman"/>
          <w:color w:val="FF0000"/>
          <w:kern w:val="0"/>
          <w:sz w:val="28"/>
          <w:szCs w:val="28"/>
        </w:rPr>
        <w:t>nullptr</w:t>
      </w:r>
    </w:p>
    <w:p>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&amp; </w:t>
      </w:r>
      <w:bookmarkStart w:id="0" w:name="_GoBack"/>
      <w:bookmarkEnd w:id="0"/>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下行，会抛出异常</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从上面的程序可以看出，在基类与派生类的</w:t>
      </w:r>
      <w:r>
        <w:rPr>
          <w:rFonts w:ascii="Times New Roman" w:hAnsi="Times New Roman" w:cs="Times New Roman" w:hint="eastAsia"/>
          <w:color w:val="FF0000"/>
          <w:sz w:val="28"/>
          <w:szCs w:val="28"/>
        </w:rPr>
        <w:t>上行转换</w:t>
      </w:r>
      <w:r>
        <w:rPr>
          <w:rFonts w:ascii="Times New Roman" w:hAnsi="Times New Roman" w:cs="Times New Roman" w:hint="eastAsia"/>
          <w:sz w:val="28"/>
          <w:szCs w:val="28"/>
        </w:rPr>
        <w:t>中，派生类的对象被强制转换为基类的指针或引用，但</w:t>
      </w:r>
      <w:r>
        <w:rPr>
          <w:rFonts w:ascii="Times New Roman" w:hAnsi="Times New Roman" w:cs="Times New Roman" w:hint="eastAsia"/>
          <w:color w:val="FF0000"/>
          <w:sz w:val="28"/>
          <w:szCs w:val="28"/>
        </w:rPr>
        <w:t>调用的虚函数仍然是派生类的</w:t>
      </w:r>
      <w:r>
        <w:rPr>
          <w:rFonts w:ascii="Times New Roman" w:hAnsi="Times New Roman" w:cs="Times New Roman" w:hint="eastAsia"/>
          <w:sz w:val="28"/>
          <w:szCs w:val="28"/>
        </w:rPr>
        <w:t>，这是由于虚函数指针的缘故，派生类对象地址中存储的是派生类虚函数的函数指针。</w:t>
      </w:r>
    </w:p>
    <w:p>
      <w:pPr>
        <w:spacing w:line="400" w:lineRule="exact"/>
        <w:rPr>
          <w:rFonts w:ascii="Times New Roman" w:hAnsi="Times New Roman" w:cs="Times New Roman"/>
          <w:sz w:val="28"/>
          <w:szCs w:val="28"/>
        </w:rPr>
      </w:pPr>
    </w:p>
    <w:p>
      <w:pPr>
        <w:pStyle w:val="a7"/>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const_cast:</w:t>
      </w:r>
      <w:r>
        <w:rPr>
          <w:rFonts w:ascii="Times New Roman" w:hAnsi="Times New Roman" w:cs="Times New Roman" w:hint="eastAsia"/>
          <w:sz w:val="28"/>
          <w:szCs w:val="28"/>
        </w:rPr>
        <w:t>去除类型的</w:t>
      </w:r>
      <w:r>
        <w:rPr>
          <w:rFonts w:ascii="Times New Roman" w:hAnsi="Times New Roman" w:cs="Times New Roman" w:hint="eastAsia"/>
          <w:sz w:val="28"/>
          <w:szCs w:val="28"/>
        </w:rPr>
        <w:t>const</w:t>
      </w:r>
      <w:r>
        <w:rPr>
          <w:rFonts w:ascii="Times New Roman" w:hAnsi="Times New Roman" w:cs="Times New Roman" w:hint="eastAsia"/>
          <w:sz w:val="28"/>
          <w:szCs w:val="28"/>
        </w:rPr>
        <w:t>或</w:t>
      </w:r>
      <w:r>
        <w:rPr>
          <w:rFonts w:ascii="Times New Roman" w:hAnsi="Times New Roman" w:cs="Times New Roman" w:hint="eastAsia"/>
          <w:sz w:val="28"/>
          <w:szCs w:val="28"/>
        </w:rPr>
        <w:t>volatile</w:t>
      </w:r>
      <w:r>
        <w:rPr>
          <w:rFonts w:ascii="Times New Roman" w:hAnsi="Times New Roman" w:cs="Times New Roman" w:hint="eastAsia"/>
          <w:sz w:val="28"/>
          <w:szCs w:val="28"/>
        </w:rPr>
        <w:t>属性</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gaode_test2</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const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int&amp; r = i;  // error</w:t>
      </w:r>
      <w:r>
        <w:rPr>
          <w:rFonts w:ascii="Times New Roman" w:hAnsi="新宋体" w:cs="Times New Roman"/>
          <w:color w:val="008000"/>
          <w:kern w:val="0"/>
          <w:sz w:val="28"/>
          <w:szCs w:val="28"/>
        </w:rPr>
        <w:t>，左值引用无法绑定常量</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&amp; </w:t>
      </w:r>
      <w:r>
        <w:rPr>
          <w:rFonts w:ascii="Times New Roman" w:hAnsi="Times New Roman" w:cs="Times New Roman"/>
          <w:color w:val="000080"/>
          <w:kern w:val="0"/>
          <w:sz w:val="28"/>
          <w:szCs w:val="28"/>
        </w:rPr>
        <w:t>r</w:t>
      </w:r>
      <w:r>
        <w:rPr>
          <w:rFonts w:ascii="Times New Roman" w:hAnsi="Times New Roman" w:cs="Times New Roman"/>
          <w:color w:val="000000"/>
          <w:kern w:val="0"/>
          <w:sz w:val="28"/>
          <w:szCs w:val="28"/>
        </w:rPr>
        <w:t xml:space="preserve"> = </w:t>
      </w:r>
      <w:r>
        <w:rPr>
          <w:rFonts w:ascii="Times New Roman" w:hAnsi="Times New Roman" w:cs="Times New Roman"/>
          <w:color w:val="FF0000"/>
          <w:kern w:val="0"/>
          <w:sz w:val="28"/>
          <w:szCs w:val="28"/>
        </w:rPr>
        <w:t>const_cast&lt;int&amp;&gt;</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ok</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r</w:t>
      </w:r>
      <w:r>
        <w:rPr>
          <w:rFonts w:ascii="Times New Roman" w:hAnsi="Times New Roman" w:cs="Times New Roman"/>
          <w:color w:val="000000"/>
          <w:kern w:val="0"/>
          <w:sz w:val="28"/>
          <w:szCs w:val="28"/>
        </w:rPr>
        <w:t xml:space="preserve"> = 100;</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通过引用修改了</w:t>
      </w:r>
      <w:r>
        <w:rPr>
          <w:rFonts w:ascii="Times New Roman" w:hAnsi="Times New Roman" w:cs="Times New Roman"/>
          <w:color w:val="008000"/>
          <w:kern w:val="0"/>
          <w:sz w:val="28"/>
          <w:szCs w:val="28"/>
        </w:rPr>
        <w:t>r</w:t>
      </w:r>
      <w:r>
        <w:rPr>
          <w:rFonts w:ascii="Times New Roman" w:hAnsi="新宋体" w:cs="Times New Roman"/>
          <w:color w:val="008000"/>
          <w:kern w:val="0"/>
          <w:sz w:val="28"/>
          <w:szCs w:val="28"/>
        </w:rPr>
        <w:t>后，</w:t>
      </w:r>
      <w:r>
        <w:rPr>
          <w:rFonts w:ascii="Times New Roman" w:hAnsi="Times New Roman" w:cs="Times New Roman"/>
          <w:color w:val="008000"/>
          <w:kern w:val="0"/>
          <w:sz w:val="28"/>
          <w:szCs w:val="28"/>
        </w:rPr>
        <w:t>i</w:t>
      </w:r>
      <w:r>
        <w:rPr>
          <w:rFonts w:ascii="Times New Roman" w:hAnsi="新宋体" w:cs="Times New Roman"/>
          <w:color w:val="008000"/>
          <w:kern w:val="0"/>
          <w:sz w:val="28"/>
          <w:szCs w:val="28"/>
        </w:rPr>
        <w:t>并未发生变化</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这是由于对于</w:t>
      </w:r>
      <w:r>
        <w:rPr>
          <w:rFonts w:ascii="Times New Roman" w:hAnsi="Times New Roman" w:cs="Times New Roman"/>
          <w:color w:val="008000"/>
          <w:kern w:val="0"/>
          <w:sz w:val="28"/>
          <w:szCs w:val="28"/>
        </w:rPr>
        <w:t>const</w:t>
      </w:r>
      <w:r>
        <w:rPr>
          <w:rFonts w:ascii="Times New Roman" w:hAnsi="新宋体" w:cs="Times New Roman"/>
          <w:color w:val="008000"/>
          <w:kern w:val="0"/>
          <w:sz w:val="28"/>
          <w:szCs w:val="28"/>
        </w:rPr>
        <w:t>变量，</w:t>
      </w:r>
      <w:r>
        <w:rPr>
          <w:rFonts w:ascii="Times New Roman" w:hAnsi="新宋体" w:cs="Times New Roman"/>
          <w:color w:val="FF0000"/>
          <w:kern w:val="0"/>
          <w:sz w:val="28"/>
          <w:szCs w:val="28"/>
        </w:rPr>
        <w:t>编译器会进行优化</w:t>
      </w:r>
      <w:r>
        <w:rPr>
          <w:rFonts w:ascii="Times New Roman" w:hAnsi="新宋体" w:cs="Times New Roman"/>
          <w:color w:val="008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将其放入寄存器中，每次使用直接从寄存器取值</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即使在内存中修改了它的值，编译器也无法知晓</w:t>
      </w:r>
    </w:p>
    <w:p>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80"/>
          <w:kern w:val="0"/>
          <w:sz w:val="28"/>
          <w:szCs w:val="28"/>
        </w:rPr>
        <w:t>cout</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A31515"/>
          <w:kern w:val="0"/>
          <w:sz w:val="28"/>
          <w:szCs w:val="28"/>
        </w:rPr>
        <w:t>"r = "</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r</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80"/>
          <w:kern w:val="0"/>
          <w:sz w:val="28"/>
          <w:szCs w:val="28"/>
        </w:rPr>
        <w:t>cout</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A31515"/>
          <w:kern w:val="0"/>
          <w:sz w:val="28"/>
          <w:szCs w:val="28"/>
        </w:rPr>
        <w:t>"i = "</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使用</w:t>
      </w:r>
      <w:r>
        <w:rPr>
          <w:rFonts w:ascii="Times New Roman" w:hAnsi="Times New Roman" w:cs="Times New Roman"/>
          <w:color w:val="FF0000"/>
          <w:kern w:val="0"/>
          <w:sz w:val="28"/>
          <w:szCs w:val="28"/>
        </w:rPr>
        <w:t>volatile</w:t>
      </w:r>
      <w:r>
        <w:rPr>
          <w:rFonts w:ascii="Times New Roman" w:hAnsi="新宋体" w:cs="Times New Roman"/>
          <w:color w:val="FF0000"/>
          <w:kern w:val="0"/>
          <w:sz w:val="28"/>
          <w:szCs w:val="28"/>
        </w:rPr>
        <w:t>关键字</w:t>
      </w:r>
      <w:r>
        <w:rPr>
          <w:rFonts w:ascii="Times New Roman" w:hAnsi="新宋体" w:cs="Times New Roman"/>
          <w:color w:val="008000"/>
          <w:kern w:val="0"/>
          <w:sz w:val="28"/>
          <w:szCs w:val="28"/>
        </w:rPr>
        <w:t>，保证编译器</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新宋体" w:cs="Times New Roman"/>
          <w:color w:val="008000"/>
          <w:kern w:val="0"/>
          <w:sz w:val="28"/>
          <w:szCs w:val="28"/>
        </w:rPr>
        <w:t>每次使用都从内存中取值</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const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volatile</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10;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&amp; </w:t>
      </w:r>
      <w:r>
        <w:rPr>
          <w:rFonts w:ascii="Times New Roman" w:hAnsi="Times New Roman" w:cs="Times New Roman"/>
          <w:color w:val="000080"/>
          <w:kern w:val="0"/>
          <w:sz w:val="28"/>
          <w:szCs w:val="28"/>
        </w:rPr>
        <w:t>r1</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const_cast</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&amp;&gt;(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r1</w:t>
      </w:r>
      <w:r>
        <w:rPr>
          <w:rFonts w:ascii="Times New Roman" w:hAnsi="Times New Roman" w:cs="Times New Roman"/>
          <w:color w:val="000000"/>
          <w:kern w:val="0"/>
          <w:sz w:val="28"/>
          <w:szCs w:val="28"/>
        </w:rPr>
        <w:t xml:space="preserve"> = 100;</w:t>
      </w:r>
    </w:p>
    <w:p>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80"/>
          <w:kern w:val="0"/>
          <w:sz w:val="28"/>
          <w:szCs w:val="28"/>
        </w:rPr>
        <w:t>cout</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A31515"/>
          <w:kern w:val="0"/>
          <w:sz w:val="28"/>
          <w:szCs w:val="28"/>
        </w:rPr>
        <w:t>"r1 = "</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r1</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pPr>
        <w:spacing w:line="400" w:lineRule="exact"/>
        <w:rPr>
          <w:rFonts w:ascii="Times New Roman" w:hAnsi="Times New Roman" w:cs="Times New Roman"/>
          <w:color w:val="FF000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80"/>
          <w:kern w:val="0"/>
          <w:sz w:val="28"/>
          <w:szCs w:val="28"/>
        </w:rPr>
        <w:t>cout</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A31515"/>
          <w:kern w:val="0"/>
          <w:sz w:val="28"/>
          <w:szCs w:val="28"/>
        </w:rPr>
        <w:t>"j = "</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Times New Roman" w:cs="Times New Roman"/>
          <w:color w:val="FF0000"/>
          <w:kern w:val="0"/>
          <w:sz w:val="28"/>
          <w:szCs w:val="28"/>
        </w:rPr>
        <w:t>100</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信号与槽</w:t>
      </w:r>
    </w:p>
    <w:p>
      <w:pPr>
        <w:pStyle w:val="a7"/>
        <w:numPr>
          <w:ilvl w:val="0"/>
          <w:numId w:val="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类型安全</w:t>
      </w:r>
    </w:p>
    <w:p>
      <w:pPr>
        <w:pStyle w:val="a7"/>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信号参数类型和参数个数与槽函数的参数类型和个数相同，不过槽的参数可以少于信号参数个数，但缺少的参数必须是信号参数的最后一个或多个。</w:t>
      </w:r>
    </w:p>
    <w:p>
      <w:pPr>
        <w:pStyle w:val="a7"/>
        <w:numPr>
          <w:ilvl w:val="0"/>
          <w:numId w:val="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松散耦合</w:t>
      </w:r>
    </w:p>
    <w:p>
      <w:pPr>
        <w:pStyle w:val="a7"/>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激发信号的</w:t>
      </w:r>
      <w:r>
        <w:rPr>
          <w:rFonts w:ascii="Times New Roman" w:hAnsi="Times New Roman" w:cs="Times New Roman" w:hint="eastAsia"/>
          <w:sz w:val="28"/>
          <w:szCs w:val="28"/>
        </w:rPr>
        <w:t>Qt</w:t>
      </w:r>
      <w:r>
        <w:rPr>
          <w:rFonts w:ascii="Times New Roman" w:hAnsi="Times New Roman" w:cs="Times New Roman" w:hint="eastAsia"/>
          <w:sz w:val="28"/>
          <w:szCs w:val="28"/>
        </w:rPr>
        <w:t>对象不需要知道哪个对象的哪个槽关联到信号，同样，对象的槽也不知道哪个信号关联了自己。这类似观察者模式。</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中的信号与槽机制其实是按名称查表，这个表称为元数据表。</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模板实现单例模式</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gaode_test3</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protected</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private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const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&amp;);</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const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 xml:space="preserve">&amp; </w:t>
      </w:r>
      <w:r>
        <w:rPr>
          <w:rFonts w:ascii="Times New Roman" w:hAnsi="Times New Roman" w:cs="Times New Roman"/>
          <w:color w:val="008080"/>
          <w:kern w:val="0"/>
          <w:sz w:val="28"/>
          <w:szCs w:val="28"/>
        </w:rPr>
        <w:t>operator=</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const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r>
        <w:rPr>
          <w:rFonts w:ascii="Times New Roman" w:hAnsi="Times New Roman" w:cs="Times New Roman"/>
          <w:color w:val="000000"/>
          <w:kern w:val="0"/>
          <w:sz w:val="28"/>
          <w:szCs w:val="28"/>
        </w:rPr>
        <w:t>&amp;);</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template</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typename</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w:t>
      </w:r>
      <w:r>
        <w:rPr>
          <w:rFonts w:ascii="Times New Roman" w:hAnsi="Times New Roman" w:cs="Times New Roman"/>
          <w:color w:val="000000"/>
          <w:kern w:val="0"/>
          <w:sz w:val="28"/>
          <w:szCs w:val="28"/>
        </w:rPr>
        <w:t>&gt;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noncopyable</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static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w:t>
      </w:r>
      <w:r>
        <w:rPr>
          <w:rFonts w:ascii="Times New Roman" w:hAnsi="Times New Roman" w:cs="Times New Roman"/>
          <w:color w:val="000000"/>
          <w:kern w:val="0"/>
          <w:sz w:val="28"/>
          <w:szCs w:val="28"/>
        </w:rPr>
        <w:t xml:space="preserve">&amp; </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static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instance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return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instance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class</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FF0000"/>
          <w:kern w:val="0"/>
          <w:sz w:val="28"/>
          <w:szCs w:val="28"/>
        </w:rPr>
        <w:t>friend class Singleton&lt;Test&gt;;</w:t>
      </w:r>
    </w:p>
    <w:p>
      <w:pPr>
        <w:autoSpaceDE w:val="0"/>
        <w:autoSpaceDN w:val="0"/>
        <w:adjustRightInd w:val="0"/>
        <w:jc w:val="left"/>
        <w:rPr>
          <w:rFonts w:ascii="Times New Roman" w:hAnsi="Times New Roman" w:cs="Times New Roman"/>
          <w:color w:val="FF0000"/>
          <w:kern w:val="0"/>
          <w:sz w:val="28"/>
          <w:szCs w:val="28"/>
        </w:rPr>
      </w:pPr>
      <w:r>
        <w:rPr>
          <w:rFonts w:ascii="Times New Roman" w:hAnsi="Times New Roman" w:cs="Times New Roman"/>
          <w:color w:val="FF0000"/>
          <w:kern w:val="0"/>
          <w:sz w:val="28"/>
          <w:szCs w:val="28"/>
        </w:rPr>
        <w:t>private:</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w:t>
      </w:r>
      <w:r>
        <w:rPr>
          <w:rFonts w:ascii="Times New Roman" w:hAnsi="Times New Roman" w:cs="Times New Roman" w:hint="eastAsia"/>
          <w:color w:val="000000"/>
          <w:kern w:val="0"/>
          <w:sz w:val="28"/>
          <w:szCs w:val="28"/>
        </w:rPr>
        <w:t>s</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void</w:t>
      </w:r>
      <w:r>
        <w:rPr>
          <w:rFonts w:ascii="Times New Roman" w:hAnsi="Times New Roman" w:cs="Times New Roman"/>
          <w:color w:val="000000"/>
          <w:kern w:val="0"/>
          <w:sz w:val="28"/>
          <w:szCs w:val="28"/>
        </w:rPr>
        <w:t xml:space="preserve"> </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80"/>
          <w:kern w:val="0"/>
          <w:sz w:val="28"/>
          <w:szCs w:val="28"/>
        </w:rPr>
        <w:t>cout</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A31515"/>
          <w:kern w:val="0"/>
          <w:sz w:val="28"/>
          <w:szCs w:val="28"/>
        </w:rPr>
        <w:t>"instance count "</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 xml:space="preserve"> </w:t>
      </w:r>
      <w:r>
        <w:rPr>
          <w:rFonts w:ascii="Times New Roman" w:hAnsi="Times New Roman" w:cs="Times New Roman"/>
          <w:color w:val="008080"/>
          <w:kern w:val="0"/>
          <w:sz w:val="28"/>
          <w:szCs w:val="28"/>
        </w:rPr>
        <w:t>&lt;&lt;</w:t>
      </w:r>
      <w:r>
        <w:rPr>
          <w:rFonts w:ascii="Times New Roman" w:hAnsi="Times New Roman" w:cs="Times New Roman"/>
          <w:color w:val="000000"/>
          <w:kern w:val="0"/>
          <w:sz w:val="28"/>
          <w:szCs w:val="28"/>
        </w:rPr>
        <w:t xml:space="preserve"> </w:t>
      </w:r>
      <w:r>
        <w:rPr>
          <w:rFonts w:ascii="Times New Roman" w:hAnsi="Times New Roman" w:cs="Times New Roman"/>
          <w:i/>
          <w:iCs/>
          <w:color w:val="880000"/>
          <w:kern w:val="0"/>
          <w:sz w:val="28"/>
          <w:szCs w:val="28"/>
        </w:rPr>
        <w:t>endl</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public</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static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count_</w:t>
      </w:r>
      <w:r>
        <w:rPr>
          <w:rFonts w:ascii="Times New Roman" w:hAnsi="Times New Roman" w:cs="Times New Roman"/>
          <w:color w:val="000000"/>
          <w:kern w:val="0"/>
          <w:sz w:val="28"/>
          <w:szCs w:val="28"/>
        </w:rPr>
        <w:t xml:space="preserve"> = 0;</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880000"/>
          <w:kern w:val="0"/>
          <w:sz w:val="28"/>
          <w:szCs w:val="28"/>
        </w:rPr>
        <w:t>main</w:t>
      </w:r>
      <w:r>
        <w:rPr>
          <w:rFonts w:ascii="Times New Roman" w:hAnsi="Times New Roman" w:cs="Times New Roman"/>
          <w:color w:val="000000"/>
          <w:kern w:val="0"/>
          <w:sz w:val="28"/>
          <w:szCs w:val="28"/>
        </w:rPr>
        <w:t>(</w:t>
      </w:r>
      <w:r>
        <w:rPr>
          <w:rFonts w:ascii="Times New Roman" w:hAnsi="Times New Roman" w:cs="Times New Roman"/>
          <w:color w:val="0000FF"/>
          <w:kern w:val="0"/>
          <w:sz w:val="28"/>
          <w:szCs w:val="28"/>
        </w:rPr>
        <w:t>int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argc</w:t>
      </w: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char</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argv</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 xml:space="preserve">&amp; </w:t>
      </w:r>
      <w:r>
        <w:rPr>
          <w:rFonts w:ascii="Times New Roman" w:hAnsi="Times New Roman" w:cs="Times New Roman"/>
          <w:color w:val="000080"/>
          <w:kern w:val="0"/>
          <w:sz w:val="28"/>
          <w:szCs w:val="28"/>
        </w:rPr>
        <w:t>s1</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&gt;::</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s1</w:t>
      </w:r>
      <w:r>
        <w:rPr>
          <w:rFonts w:ascii="Times New Roman" w:hAnsi="Times New Roman" w:cs="Times New Roman"/>
          <w:color w:val="000000"/>
          <w:kern w:val="0"/>
          <w:sz w:val="28"/>
          <w:szCs w:val="28"/>
        </w:rPr>
        <w:t>.</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 xml:space="preserve">&amp; </w:t>
      </w:r>
      <w:r>
        <w:rPr>
          <w:rFonts w:ascii="Times New Roman" w:hAnsi="Times New Roman" w:cs="Times New Roman"/>
          <w:color w:val="000080"/>
          <w:kern w:val="0"/>
          <w:sz w:val="28"/>
          <w:szCs w:val="28"/>
        </w:rPr>
        <w:t>s2</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Singleton</w:t>
      </w:r>
      <w:r>
        <w:rPr>
          <w:rFonts w:ascii="Times New Roman" w:hAnsi="Times New Roman" w:cs="Times New Roman"/>
          <w:color w:val="000000"/>
          <w:kern w:val="0"/>
          <w:sz w:val="28"/>
          <w:szCs w:val="28"/>
        </w:rPr>
        <w:t>&lt;</w:t>
      </w:r>
      <w:r>
        <w:rPr>
          <w:rFonts w:ascii="Times New Roman" w:hAnsi="Times New Roman" w:cs="Times New Roman"/>
          <w:color w:val="0000FF"/>
          <w:kern w:val="0"/>
          <w:sz w:val="28"/>
          <w:szCs w:val="28"/>
        </w:rPr>
        <w:t>Test</w:t>
      </w:r>
      <w:r>
        <w:rPr>
          <w:rFonts w:ascii="Times New Roman" w:hAnsi="Times New Roman" w:cs="Times New Roman"/>
          <w:color w:val="000000"/>
          <w:kern w:val="0"/>
          <w:sz w:val="28"/>
          <w:szCs w:val="28"/>
        </w:rPr>
        <w:t>&gt;::</w:t>
      </w:r>
      <w:r>
        <w:rPr>
          <w:rFonts w:ascii="Times New Roman" w:hAnsi="Times New Roman" w:cs="Times New Roman"/>
          <w:color w:val="880000"/>
          <w:kern w:val="0"/>
          <w:sz w:val="28"/>
          <w:szCs w:val="28"/>
        </w:rPr>
        <w:t>GetInstance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0080"/>
          <w:kern w:val="0"/>
          <w:sz w:val="28"/>
          <w:szCs w:val="28"/>
        </w:rPr>
        <w:t>s2</w:t>
      </w:r>
      <w:r>
        <w:rPr>
          <w:rFonts w:ascii="Times New Roman" w:hAnsi="Times New Roman" w:cs="Times New Roman"/>
          <w:color w:val="000000"/>
          <w:kern w:val="0"/>
          <w:sz w:val="28"/>
          <w:szCs w:val="28"/>
        </w:rPr>
        <w:t>.</w:t>
      </w:r>
      <w:r>
        <w:rPr>
          <w:rFonts w:ascii="Times New Roman" w:hAnsi="Times New Roman" w:cs="Times New Roman"/>
          <w:color w:val="880000"/>
          <w:kern w:val="0"/>
          <w:sz w:val="28"/>
          <w:szCs w:val="28"/>
        </w:rPr>
        <w:t>Print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return</w:t>
      </w:r>
      <w:r>
        <w:rPr>
          <w:rFonts w:ascii="Times New Roman" w:hAnsi="Times New Roman" w:cs="Times New Roman"/>
          <w:color w:val="000000"/>
          <w:kern w:val="0"/>
          <w:sz w:val="28"/>
          <w:szCs w:val="28"/>
        </w:rPr>
        <w:t xml:space="preserve"> 0;</w:t>
      </w:r>
    </w:p>
    <w:p>
      <w:pPr>
        <w:spacing w:line="400" w:lineRule="exact"/>
        <w:rPr>
          <w:rFonts w:ascii="Times New Roman" w:hAnsi="Times New Roman" w:cs="Times New Roman"/>
          <w:sz w:val="28"/>
          <w:szCs w:val="28"/>
        </w:rPr>
      </w:pPr>
      <w:r>
        <w:rPr>
          <w:rFonts w:ascii="Times New Roman" w:hAnsi="Times New Roman" w:cs="Times New Roman"/>
          <w:color w:val="000000"/>
          <w:kern w:val="0"/>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函数调用过程：调用某个函数实际上将</w:t>
      </w:r>
      <w:r>
        <w:rPr>
          <w:rFonts w:ascii="Times New Roman" w:hAnsi="Times New Roman" w:cs="Times New Roman" w:hint="eastAsia"/>
          <w:color w:val="FF0000"/>
          <w:sz w:val="28"/>
          <w:szCs w:val="28"/>
        </w:rPr>
        <w:t>程序执行顺序转移到该函数所存放在内存中某个地址</w:t>
      </w:r>
      <w:r>
        <w:rPr>
          <w:rFonts w:ascii="Times New Roman" w:hAnsi="Times New Roman" w:cs="Times New Roman" w:hint="eastAsia"/>
          <w:sz w:val="28"/>
          <w:szCs w:val="28"/>
        </w:rPr>
        <w:t>，将函数的程序内容执行完后，再返回到转去执行该函数前的地方。这种转移操作要求在转去前要保护现场并记忆执行的地址，转回后先要恢复现场，并按原来保存地址继续执行，这就是</w:t>
      </w:r>
      <w:r>
        <w:rPr>
          <w:rFonts w:ascii="Times New Roman" w:hAnsi="Times New Roman" w:cs="Times New Roman" w:hint="eastAsia"/>
          <w:color w:val="FF0000"/>
          <w:sz w:val="28"/>
          <w:szCs w:val="28"/>
        </w:rPr>
        <w:t>所谓的压栈和出栈</w:t>
      </w:r>
      <w:r>
        <w:rPr>
          <w:rFonts w:ascii="Times New Roman" w:hAnsi="Times New Roman" w:cs="Times New Roman" w:hint="eastAsia"/>
          <w:sz w:val="28"/>
          <w:szCs w:val="28"/>
        </w:rPr>
        <w:t>。因此，函数调用要有一定的时间和空间方面的开销。</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内联函数</w:t>
      </w:r>
      <w:r>
        <w:rPr>
          <w:rFonts w:ascii="Times New Roman" w:hAnsi="Times New Roman" w:cs="Times New Roman" w:hint="eastAsia"/>
          <w:sz w:val="28"/>
          <w:szCs w:val="28"/>
        </w:rPr>
        <w:t>：在程序编译时，编译器将程序中出现的内联函数的调用表达式用内联函数的函数体直接进行替换，这样就不会产生转去转回的问题，</w:t>
      </w:r>
      <w:r>
        <w:rPr>
          <w:rFonts w:ascii="Times New Roman" w:hAnsi="Times New Roman" w:cs="Times New Roman" w:hint="eastAsia"/>
          <w:color w:val="FF0000"/>
          <w:sz w:val="28"/>
          <w:szCs w:val="28"/>
        </w:rPr>
        <w:t>节省了时间开销，但会增加空间开销</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在类中声明同时定义的函数，自动转化为内联函数，但不一定就是按内联方式调用。</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内联函数中一般不包含</w:t>
      </w:r>
      <w:r>
        <w:rPr>
          <w:rFonts w:ascii="Times New Roman" w:hAnsi="Times New Roman" w:cs="Times New Roman" w:hint="eastAsia"/>
          <w:sz w:val="28"/>
          <w:szCs w:val="28"/>
        </w:rPr>
        <w:t>for</w:t>
      </w:r>
      <w:r>
        <w:rPr>
          <w:rFonts w:ascii="Times New Roman" w:hAnsi="Times New Roman" w:cs="Times New Roman" w:hint="eastAsia"/>
          <w:sz w:val="28"/>
          <w:szCs w:val="28"/>
        </w:rPr>
        <w:t>，</w:t>
      </w:r>
      <w:r>
        <w:rPr>
          <w:rFonts w:ascii="Times New Roman" w:hAnsi="Times New Roman" w:cs="Times New Roman" w:hint="eastAsia"/>
          <w:sz w:val="28"/>
          <w:szCs w:val="28"/>
        </w:rPr>
        <w:t>switch</w:t>
      </w:r>
      <w:r>
        <w:rPr>
          <w:rFonts w:ascii="Times New Roman" w:hAnsi="Times New Roman" w:cs="Times New Roman" w:hint="eastAsia"/>
          <w:sz w:val="28"/>
          <w:szCs w:val="28"/>
        </w:rPr>
        <w:t>，</w:t>
      </w:r>
      <w:r>
        <w:rPr>
          <w:rFonts w:ascii="Times New Roman" w:hAnsi="Times New Roman" w:cs="Times New Roman" w:hint="eastAsia"/>
          <w:sz w:val="28"/>
          <w:szCs w:val="28"/>
        </w:rPr>
        <w:t>while</w:t>
      </w:r>
      <w:r>
        <w:rPr>
          <w:rFonts w:ascii="Times New Roman" w:hAnsi="Times New Roman" w:cs="Times New Roman" w:hint="eastAsia"/>
          <w:sz w:val="28"/>
          <w:szCs w:val="28"/>
        </w:rPr>
        <w:t>等复杂的循环语句，函数体也不长，否则即使被声明为</w:t>
      </w:r>
      <w:r>
        <w:rPr>
          <w:rFonts w:ascii="Times New Roman" w:hAnsi="Times New Roman" w:cs="Times New Roman" w:hint="eastAsia"/>
          <w:sz w:val="28"/>
          <w:szCs w:val="28"/>
        </w:rPr>
        <w:t>inline</w:t>
      </w:r>
      <w:r>
        <w:rPr>
          <w:rFonts w:ascii="Times New Roman" w:hAnsi="Times New Roman" w:cs="Times New Roman" w:hint="eastAsia"/>
          <w:sz w:val="28"/>
          <w:szCs w:val="28"/>
        </w:rPr>
        <w:t>，编译也会</w:t>
      </w:r>
      <w:r>
        <w:rPr>
          <w:rFonts w:ascii="Times New Roman" w:hAnsi="Times New Roman" w:cs="Times New Roman" w:hint="eastAsia"/>
          <w:color w:val="FF0000"/>
          <w:sz w:val="28"/>
          <w:szCs w:val="28"/>
        </w:rPr>
        <w:t>自动放弃内联方式</w:t>
      </w:r>
      <w:r>
        <w:rPr>
          <w:rFonts w:ascii="Times New Roman" w:hAnsi="Times New Roman" w:cs="Times New Roman" w:hint="eastAsia"/>
          <w:sz w:val="28"/>
          <w:szCs w:val="28"/>
        </w:rPr>
        <w:t>，采用普通函数调用方式。</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p>
    <w:p>
      <w:pPr>
        <w:pStyle w:val="a7"/>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内联函数是函数，由编译器处理，会进行参数类型检查；宏定义由预处理器处理，不会进行参数类型检查，其</w:t>
      </w:r>
      <w:r>
        <w:rPr>
          <w:rFonts w:ascii="Times New Roman" w:hAnsi="Times New Roman" w:cs="Times New Roman" w:hint="eastAsia"/>
          <w:color w:val="FF0000"/>
          <w:sz w:val="28"/>
          <w:szCs w:val="28"/>
        </w:rPr>
        <w:t>相对来说不安全</w:t>
      </w:r>
      <w:r>
        <w:rPr>
          <w:rFonts w:ascii="Times New Roman" w:hAnsi="Times New Roman" w:cs="Times New Roman" w:hint="eastAsia"/>
          <w:sz w:val="28"/>
          <w:szCs w:val="28"/>
        </w:rPr>
        <w:t>。</w:t>
      </w:r>
    </w:p>
    <w:p>
      <w:pPr>
        <w:pStyle w:val="a7"/>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内联函数被编译器将代码直接插入调用处，而宏定义则是由预处理器进行直接替代（类似字符串的替换）。</w:t>
      </w:r>
    </w:p>
    <w:p>
      <w:pPr>
        <w:spacing w:line="400" w:lineRule="exact"/>
        <w:rPr>
          <w:rFonts w:ascii="Times New Roman" w:hAnsi="Times New Roman" w:cs="Times New Roman"/>
          <w:sz w:val="28"/>
          <w:szCs w:val="28"/>
        </w:rPr>
      </w:pPr>
    </w:p>
    <w:sectPr>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245"/>
    <w:multiLevelType w:val="hybridMultilevel"/>
    <w:tmpl w:val="81EE1AA0"/>
    <w:lvl w:ilvl="0" w:tplc="D3D64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C84784"/>
    <w:multiLevelType w:val="hybridMultilevel"/>
    <w:tmpl w:val="299ED6AA"/>
    <w:lvl w:ilvl="0" w:tplc="1102F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12C70"/>
    <w:multiLevelType w:val="hybridMultilevel"/>
    <w:tmpl w:val="2E2A8852"/>
    <w:lvl w:ilvl="0" w:tplc="0956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327DA8"/>
    <w:multiLevelType w:val="hybridMultilevel"/>
    <w:tmpl w:val="4580997E"/>
    <w:lvl w:ilvl="0" w:tplc="6BC4A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723C8D0-1E4E-430A-A3E9-A096FE4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character" w:styleId="a8">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4624623/article/details/798378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测试用户_cs_责任编辑</cp:lastModifiedBy>
  <cp:revision>72</cp:revision>
  <dcterms:created xsi:type="dcterms:W3CDTF">2015-02-03T01:58:00Z</dcterms:created>
  <dcterms:modified xsi:type="dcterms:W3CDTF">2019-12-11T08:14:00Z</dcterms:modified>
</cp:coreProperties>
</file>