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F72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中的右值引用：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，但是通过</w:t>
      </w:r>
      <w:r w:rsidR="00704D5D"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定义的不一定都是右值</w:t>
      </w:r>
    </w:p>
    <w:p w:rsidR="00B82719" w:rsidRDefault="00B827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中的右值没有地址，不能修改。在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中通过右值引用的临时对象</w:t>
      </w:r>
    </w:p>
    <w:p w:rsidR="002509B6" w:rsidRDefault="002509B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int&amp;&amp; rr1 = c;  // error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，右值引用不能绑定左值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&amp;&amp;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rr1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std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>::</w:t>
      </w:r>
      <w:r w:rsidRPr="00F12635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move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ok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，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move()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将左值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c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强制转换为右值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rr1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2;</w:t>
      </w:r>
    </w:p>
    <w:p w:rsidR="00F12635" w:rsidRPr="00F12635" w:rsidRDefault="00F12635" w:rsidP="00F1263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2</w:t>
      </w:r>
    </w:p>
    <w:p w:rsidR="00F12635" w:rsidRDefault="00F126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非常量右值引用可以绑定到非常量右值</w:t>
      </w:r>
    </w:p>
    <w:p w:rsidR="00DB2BD0" w:rsidRDefault="00DB2BD0" w:rsidP="004E779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 w:hint="eastAsia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</w:t>
      </w:r>
    </w:p>
    <w:p w:rsidR="004E779D" w:rsidRPr="004E779D" w:rsidRDefault="004E779D" w:rsidP="004E779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28"/>
          <w:szCs w:val="28"/>
          <w:highlight w:val="black"/>
        </w:rPr>
      </w:pPr>
      <w:r w:rsidRPr="004E779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r1 = 5;  </w:t>
      </w:r>
      <w:r w:rsidRPr="004E779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4E779D">
        <w:rPr>
          <w:rFonts w:ascii="Times New Roman" w:hAnsi="NSimSun" w:cs="Times New Roman"/>
          <w:color w:val="008000"/>
          <w:kern w:val="0"/>
          <w:sz w:val="28"/>
          <w:szCs w:val="28"/>
        </w:rPr>
        <w:t>可以这样写代码，但没有意义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r2 = a;  // </w:t>
      </w:r>
      <w:r w:rsidRPr="00004F4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，右值引用不能绑定到左值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临时对象，非常量右值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常量右值引用可以绑定到非常量右值和常量右值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常量右值引用本身没有现实意义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//const int&amp;&amp; r6 = a;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注意：绑定到右值的右值引用本身是一个左值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因为它有名字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r7 = r1;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9B53B6" w:rsidRDefault="00DB2BD0" w:rsidP="00DB2B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，通过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将左值变成右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值</w:t>
      </w:r>
    </w:p>
    <w:p w:rsidR="009B53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CC9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右值引用的第一个重要作用是移动语义，解决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在拷贝</w:t>
      </w:r>
      <w:r w:rsidRPr="00804FA3">
        <w:rPr>
          <w:rFonts w:ascii="Times New Roman" w:hAnsi="Times New Roman" w:cs="Times New Roman" w:hint="eastAsia"/>
          <w:color w:val="FF0000"/>
          <w:sz w:val="28"/>
          <w:szCs w:val="28"/>
        </w:rPr>
        <w:t>临时对象时不必要的资源拷贝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2DA6" w:rsidRDefault="00EC2D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std::move</w:t>
      </w:r>
      <w:r>
        <w:rPr>
          <w:rFonts w:ascii="Times New Roman" w:hAnsi="Times New Roman" w:cs="Times New Roman" w:hint="eastAsia"/>
          <w:sz w:val="28"/>
          <w:szCs w:val="28"/>
        </w:rPr>
        <w:t>后的</w:t>
      </w:r>
      <w:r w:rsidRPr="006C6C65">
        <w:rPr>
          <w:rFonts w:ascii="Times New Roman" w:hAnsi="Times New Roman" w:cs="Times New Roman" w:hint="eastAsia"/>
          <w:color w:val="FF0000"/>
          <w:sz w:val="28"/>
          <w:szCs w:val="28"/>
        </w:rPr>
        <w:t>对象最好不要再使用</w:t>
      </w:r>
      <w:r>
        <w:rPr>
          <w:rFonts w:ascii="Times New Roman" w:hAnsi="Times New Roman" w:cs="Times New Roman" w:hint="eastAsia"/>
          <w:sz w:val="28"/>
          <w:szCs w:val="28"/>
        </w:rPr>
        <w:t>，因为其资源已经被搬移走了。</w:t>
      </w:r>
    </w:p>
    <w:p w:rsidR="003F3211" w:rsidRDefault="003F32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拷贝构造函数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析构函数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容器在插入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会首先调用</w:t>
      </w:r>
      <w:r w:rsidRPr="00804FA3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构造一个临时对象插入容器中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9241B" w:rsidRDefault="00286813" w:rsidP="0028681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9241B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FA3" w:rsidRDefault="00804F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先了解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中的引用叠加规则。</w:t>
      </w: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普通函数的形参</w:t>
      </w:r>
      <w:r>
        <w:rPr>
          <w:rFonts w:ascii="Times New Roman" w:hAnsi="Times New Roman" w:cs="Times New Roman" w:hint="eastAsia"/>
          <w:sz w:val="28"/>
          <w:szCs w:val="28"/>
        </w:rPr>
        <w:t>如果定义为右值引用的形式，则不能接受左值。但</w:t>
      </w: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函数模板例外</w:t>
      </w:r>
      <w:r w:rsidR="0029153C"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就有了引用叠加规则。</w:t>
      </w:r>
      <w:r w:rsidR="0029153C">
        <w:rPr>
          <w:rFonts w:ascii="Times New Roman" w:hAnsi="Times New Roman" w:cs="Times New Roman" w:hint="eastAsia"/>
          <w:sz w:val="28"/>
          <w:szCs w:val="28"/>
        </w:rPr>
        <w:t>对于模板类型，还有一个模板参数类</w:t>
      </w:r>
      <w:r w:rsidR="0029153C">
        <w:rPr>
          <w:rFonts w:ascii="Times New Roman" w:hAnsi="Times New Roman" w:cs="Times New Roman" w:hint="eastAsia"/>
          <w:sz w:val="28"/>
          <w:szCs w:val="28"/>
        </w:rPr>
        <w:lastRenderedPageBreak/>
        <w:t>型规则。</w:t>
      </w:r>
    </w:p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857"/>
        <w:gridCol w:w="1857"/>
        <w:gridCol w:w="1857"/>
        <w:gridCol w:w="1857"/>
        <w:gridCol w:w="1858"/>
      </w:tblGrid>
      <w:tr w:rsidR="0029153C" w:rsidTr="0029153C"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编号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调用前形参声明的类型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调用时传入的实参类型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调用后形参的实际类型</w:t>
            </w:r>
          </w:p>
        </w:tc>
        <w:tc>
          <w:tcPr>
            <w:tcW w:w="1858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模板参数的实际类型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</w:tbl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53F60" w:rsidRDefault="00153F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53C" w:rsidRDefault="002052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>
        <w:rPr>
          <w:rFonts w:ascii="Times New Roman" w:hAnsi="Times New Roman" w:cs="Times New Roman" w:hint="eastAsia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，形参</w:t>
      </w:r>
      <w:r w:rsidR="00153F60">
        <w:rPr>
          <w:rFonts w:ascii="Times New Roman" w:hAnsi="Times New Roman" w:cs="Times New Roman" w:hint="eastAsia"/>
          <w:sz w:val="28"/>
          <w:szCs w:val="28"/>
        </w:rPr>
        <w:t>actual_param2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E80BDD" w:rsidRDefault="00E80B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1"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574A1" w:rsidRDefault="007857CE" w:rsidP="007857CE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857CE" w:rsidRDefault="007857CE" w:rsidP="007857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4B04" w:rsidRDefault="00824B04" w:rsidP="00824B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824B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="008B4EFB"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 w:rsidR="008B4EFB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3EA0" w:rsidRDefault="00F33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断点调试的截图：</w:t>
      </w:r>
    </w:p>
    <w:p w:rsidR="00824B04" w:rsidRDefault="00EB3AA5" w:rsidP="00EB3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3965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 w:rsidR="00FE3201">
        <w:rPr>
          <w:rFonts w:ascii="Times New Roman" w:hAnsi="Times New Roman" w:cs="Times New Roman" w:hint="eastAsia"/>
          <w:sz w:val="28"/>
          <w:szCs w:val="28"/>
        </w:rPr>
        <w:t>，形参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FE3201">
        <w:rPr>
          <w:rFonts w:ascii="Times New Roman" w:hAnsi="Times New Roman" w:cs="Times New Roman" w:hint="eastAsia"/>
          <w:sz w:val="28"/>
          <w:szCs w:val="28"/>
        </w:rPr>
        <w:t>int&amp;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，而模板类型</w:t>
      </w:r>
      <w:r w:rsidR="00FE3201">
        <w:rPr>
          <w:rFonts w:ascii="Times New Roman" w:hAnsi="Times New Roman" w:cs="Times New Roman" w:hint="eastAsia"/>
          <w:sz w:val="28"/>
          <w:szCs w:val="28"/>
        </w:rPr>
        <w:t>T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的实际类型从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formal_param1</w:t>
      </w:r>
      <w:r w:rsidR="00FE3201">
        <w:rPr>
          <w:rFonts w:ascii="Times New Roman" w:hAnsi="Times New Roman" w:cs="Times New Roman" w:hint="eastAsia"/>
          <w:sz w:val="28"/>
          <w:szCs w:val="28"/>
        </w:rPr>
        <w:t>可以看出为</w:t>
      </w:r>
      <w:r w:rsidR="00FE3201">
        <w:rPr>
          <w:rFonts w:ascii="Times New Roman" w:hAnsi="Times New Roman" w:cs="Times New Roman" w:hint="eastAsia"/>
          <w:sz w:val="28"/>
          <w:szCs w:val="28"/>
        </w:rPr>
        <w:t>int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</w:t>
      </w:r>
      <w:r w:rsidR="00FE3201"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C178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>
        <w:rPr>
          <w:rFonts w:ascii="Times New Roman" w:hAnsi="Times New Roman" w:cs="Times New Roman" w:hint="eastAsia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，形参</w:t>
      </w:r>
      <w:r w:rsidR="00661611">
        <w:rPr>
          <w:rFonts w:ascii="Times New Roman" w:hAnsi="Times New Roman" w:cs="Times New Roman" w:hint="eastAsia"/>
          <w:sz w:val="28"/>
          <w:szCs w:val="28"/>
        </w:rPr>
        <w:t>actual_param3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A&amp;&amp;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右值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左值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形参需要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加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6C0EE9" w:rsidRPr="006C0EE9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接收的</w:t>
      </w:r>
      <w:r w:rsidRPr="00D152F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实参为右值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2"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61FC" w:rsidRPr="006C0EE9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左值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右值</w:t>
      </w:r>
    </w:p>
    <w:p w:rsidR="00B861FC" w:rsidRDefault="00B861FC" w:rsidP="00B861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EB3AA5" w:rsidRDefault="00EB3AA5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704A07" w:rsidRDefault="00B861FC" w:rsidP="0070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44904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0C1067">
        <w:rPr>
          <w:rFonts w:ascii="Times New Roman" w:hAnsi="Times New Roman" w:cs="Times New Roman" w:hint="eastAsia"/>
          <w:sz w:val="28"/>
          <w:szCs w:val="28"/>
        </w:rPr>
        <w:t xml:space="preserve">const 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71A5" w:rsidRDefault="001671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D26AC">
        <w:rPr>
          <w:rFonts w:ascii="Times New Roman" w:hAnsi="Times New Roman" w:cs="Times New Roman" w:hint="eastAsia"/>
          <w:sz w:val="28"/>
          <w:szCs w:val="28"/>
        </w:rPr>
        <w:t>形参</w:t>
      </w:r>
      <w:r w:rsidR="005D26AC">
        <w:rPr>
          <w:rFonts w:ascii="Times New Roman" w:hAnsi="Times New Roman" w:cs="Times New Roman" w:hint="eastAsia"/>
          <w:sz w:val="28"/>
          <w:szCs w:val="28"/>
        </w:rPr>
        <w:t>formal_param</w:t>
      </w:r>
      <w:r w:rsidR="005D26AC">
        <w:rPr>
          <w:rFonts w:ascii="Times New Roman" w:hAnsi="Times New Roman" w:cs="Times New Roman" w:hint="eastAsia"/>
          <w:sz w:val="28"/>
          <w:szCs w:val="28"/>
        </w:rPr>
        <w:t>声明为</w:t>
      </w:r>
      <w:r w:rsidR="005D26AC">
        <w:rPr>
          <w:rFonts w:ascii="Times New Roman" w:hAnsi="Times New Roman" w:cs="Times New Roman" w:hint="eastAsia"/>
          <w:sz w:val="28"/>
          <w:szCs w:val="28"/>
        </w:rPr>
        <w:t>T&amp;&amp;</w:t>
      </w:r>
      <w:r w:rsidR="005D26AC">
        <w:rPr>
          <w:rFonts w:ascii="Times New Roman" w:hAnsi="Times New Roman" w:cs="Times New Roman" w:hint="eastAsia"/>
          <w:sz w:val="28"/>
          <w:szCs w:val="28"/>
        </w:rPr>
        <w:t>，形参</w:t>
      </w:r>
      <w:r w:rsidR="005D26AC">
        <w:rPr>
          <w:rFonts w:ascii="Times New Roman" w:hAnsi="Times New Roman" w:cs="Times New Roman" w:hint="eastAsia"/>
          <w:sz w:val="28"/>
          <w:szCs w:val="28"/>
        </w:rPr>
        <w:t>actual_param2</w:t>
      </w:r>
      <w:r w:rsidR="005D26AC">
        <w:rPr>
          <w:rFonts w:ascii="Times New Roman" w:hAnsi="Times New Roman" w:cs="Times New Roman" w:hint="eastAsia"/>
          <w:sz w:val="28"/>
          <w:szCs w:val="28"/>
        </w:rPr>
        <w:t>定义为</w:t>
      </w:r>
      <w:r w:rsidR="005D26AC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3"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CC33E2" w:rsidP="00CC33E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D26AC" w:rsidRDefault="00CC33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 w:rsidR="005D26AC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EB3AA5" w:rsidRDefault="00CC33E2" w:rsidP="00802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7162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8021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7556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，形参</w:t>
      </w:r>
      <w:r>
        <w:rPr>
          <w:rFonts w:ascii="Times New Roman" w:hAnsi="Times New Roman" w:cs="Times New Roman" w:hint="eastAsia"/>
          <w:sz w:val="28"/>
          <w:szCs w:val="28"/>
        </w:rPr>
        <w:t>actual_param3</w:t>
      </w:r>
      <w:r>
        <w:rPr>
          <w:rFonts w:ascii="Times New Roman" w:hAnsi="Times New Roman" w:cs="Times New Roman" w:hint="eastAsia"/>
          <w:sz w:val="28"/>
          <w:szCs w:val="28"/>
        </w:rPr>
        <w:t>定义为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4"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B3AA5" w:rsidRDefault="00BE5DCA" w:rsidP="00BE5D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断点调试截图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E5DCA" w:rsidRDefault="00BE5DCA" w:rsidP="00BE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8640" cy="6705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右值引用的强制转换：</w:t>
      </w: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 w:rsidR="00D45FF4">
        <w:rPr>
          <w:rFonts w:ascii="Times New Roman" w:hAnsi="Times New Roman" w:cs="Times New Roman" w:hint="eastAsia"/>
          <w:sz w:val="28"/>
          <w:szCs w:val="28"/>
        </w:rPr>
        <w:t>std::forward&lt;T&gt;</w:t>
      </w:r>
      <w:r w:rsidR="00D45FF4">
        <w:rPr>
          <w:rFonts w:ascii="Times New Roman" w:hAnsi="Times New Roman" w:cs="Times New Roman" w:hint="eastAsia"/>
          <w:sz w:val="28"/>
          <w:szCs w:val="28"/>
        </w:rPr>
        <w:t>可以将左值强制转换为右值。</w:t>
      </w:r>
    </w:p>
    <w:p w:rsidR="00D45FF4" w:rsidRDefault="00D45F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返回右值引用。</w:t>
      </w:r>
    </w:p>
    <w:p w:rsidR="00EB3AA5" w:rsidRDefault="00143E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"P&amp;&amp;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"~P()"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error,Func1()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返回引用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但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是一个局部变量，返回左值引用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所引用的对象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会马上析构掉，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的拷贝构造函数传入的是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一个已析构的对象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p1(Func1());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Func2()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将局部变量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从左值变成右值引用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右值引用也是引用，会和上述的左值引用出现同样的问题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p2(Func2());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21BC3" w:rsidRDefault="00CE7A4B" w:rsidP="00CE7A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完美转发：</w:t>
      </w:r>
    </w:p>
    <w:p w:rsidR="00502D0E" w:rsidRDefault="001C048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函数模板在向其他函数传递参数时保留参数的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属性、左右值属性，即函数模板在向其他函数传递自身形参时，如果实参是左值，就转发为左值，如果实参为右值，就转发为右值，实参为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值，转发也为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值。</w:t>
      </w:r>
    </w:p>
    <w:p w:rsidR="00E020A9" w:rsidRPr="001C048B" w:rsidRDefault="00E02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完美转发函数模板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02D0E" w:rsidRDefault="008A2F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lvalue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lvalue ref</w:t>
      </w:r>
    </w:p>
    <w:p w:rsidR="008A2FC2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rvalue ref</w:t>
      </w:r>
    </w:p>
    <w:p w:rsidR="009957D8" w:rsidRPr="00496DB2" w:rsidRDefault="009957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57D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930" w:rsidRDefault="00125930" w:rsidP="00496DB2">
      <w:r>
        <w:separator/>
      </w:r>
    </w:p>
  </w:endnote>
  <w:endnote w:type="continuationSeparator" w:id="1">
    <w:p w:rsidR="00125930" w:rsidRDefault="0012593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930" w:rsidRDefault="00125930" w:rsidP="00496DB2">
      <w:r>
        <w:separator/>
      </w:r>
    </w:p>
  </w:footnote>
  <w:footnote w:type="continuationSeparator" w:id="1">
    <w:p w:rsidR="00125930" w:rsidRDefault="0012593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44"/>
    <w:rsid w:val="000A1A52"/>
    <w:rsid w:val="000C1067"/>
    <w:rsid w:val="00125930"/>
    <w:rsid w:val="00143E30"/>
    <w:rsid w:val="00153F60"/>
    <w:rsid w:val="001671A5"/>
    <w:rsid w:val="001A5F6F"/>
    <w:rsid w:val="001C048B"/>
    <w:rsid w:val="002052E1"/>
    <w:rsid w:val="00221BC3"/>
    <w:rsid w:val="002509B6"/>
    <w:rsid w:val="00252E0D"/>
    <w:rsid w:val="00286813"/>
    <w:rsid w:val="0029153C"/>
    <w:rsid w:val="00327D0E"/>
    <w:rsid w:val="00361664"/>
    <w:rsid w:val="003F3211"/>
    <w:rsid w:val="00481950"/>
    <w:rsid w:val="00496DB2"/>
    <w:rsid w:val="004A7CC9"/>
    <w:rsid w:val="004E779D"/>
    <w:rsid w:val="00502D0E"/>
    <w:rsid w:val="005574A1"/>
    <w:rsid w:val="005D26AC"/>
    <w:rsid w:val="005F1E57"/>
    <w:rsid w:val="00661611"/>
    <w:rsid w:val="006C0029"/>
    <w:rsid w:val="006C0EE9"/>
    <w:rsid w:val="006C6C65"/>
    <w:rsid w:val="00704A07"/>
    <w:rsid w:val="00704D5D"/>
    <w:rsid w:val="00704FC0"/>
    <w:rsid w:val="007556FD"/>
    <w:rsid w:val="00773D69"/>
    <w:rsid w:val="007857CE"/>
    <w:rsid w:val="007A00C7"/>
    <w:rsid w:val="007C11CD"/>
    <w:rsid w:val="007F47EA"/>
    <w:rsid w:val="0080214E"/>
    <w:rsid w:val="00804FA3"/>
    <w:rsid w:val="00824B04"/>
    <w:rsid w:val="008946A9"/>
    <w:rsid w:val="008A2FC2"/>
    <w:rsid w:val="008B1EF3"/>
    <w:rsid w:val="008B4EFB"/>
    <w:rsid w:val="009957D8"/>
    <w:rsid w:val="009B22F0"/>
    <w:rsid w:val="009B53B6"/>
    <w:rsid w:val="009D3601"/>
    <w:rsid w:val="00A96544"/>
    <w:rsid w:val="00B82719"/>
    <w:rsid w:val="00B861FC"/>
    <w:rsid w:val="00B923C5"/>
    <w:rsid w:val="00B9241B"/>
    <w:rsid w:val="00BA0797"/>
    <w:rsid w:val="00BE4D2F"/>
    <w:rsid w:val="00BE5DCA"/>
    <w:rsid w:val="00C17898"/>
    <w:rsid w:val="00C90232"/>
    <w:rsid w:val="00CC33E2"/>
    <w:rsid w:val="00CC4134"/>
    <w:rsid w:val="00CE7A4B"/>
    <w:rsid w:val="00CF72AD"/>
    <w:rsid w:val="00CF7E11"/>
    <w:rsid w:val="00D152FC"/>
    <w:rsid w:val="00D37520"/>
    <w:rsid w:val="00D45FF4"/>
    <w:rsid w:val="00D90CF6"/>
    <w:rsid w:val="00DB2BD0"/>
    <w:rsid w:val="00E020A9"/>
    <w:rsid w:val="00E32BB4"/>
    <w:rsid w:val="00E712E6"/>
    <w:rsid w:val="00E80BDD"/>
    <w:rsid w:val="00EB3AA5"/>
    <w:rsid w:val="00EC2DA6"/>
    <w:rsid w:val="00F12635"/>
    <w:rsid w:val="00F33EA0"/>
    <w:rsid w:val="00F47D02"/>
    <w:rsid w:val="00F90E55"/>
    <w:rsid w:val="00FA0264"/>
    <w:rsid w:val="00FE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291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29153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15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B3A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66</cp:revision>
  <dcterms:created xsi:type="dcterms:W3CDTF">2015-02-03T01:58:00Z</dcterms:created>
  <dcterms:modified xsi:type="dcterms:W3CDTF">2019-05-24T14:14:00Z</dcterms:modified>
</cp:coreProperties>
</file>