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：可被调用的对象，可以被某种方式调用其某些函数的对象，可以是：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一个函数。</w:t>
      </w:r>
      <w:bookmarkStart w:id="0" w:name="_GoBack"/>
      <w:bookmarkEnd w:id="0"/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指向成员函数的指针，当你通过对象调用它，该对象被传递为第一个实参（必须是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，严格来说也是一个函数对象。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5A727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 w:rsidR="005A7270">
        <w:rPr>
          <w:rFonts w:ascii="Times New Roman" w:hAnsi="Times New Roman" w:cs="Times New Roman" w:hint="eastAsia"/>
          <w:color w:val="FFD700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 w:rsidR="00A4110E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 w:rsidR="00B1153B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 w:rsidR="004F7D0B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 w:rsidR="004F7D0B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function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lambda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callable </w:t>
      </w:r>
      <w:r>
        <w:rPr>
          <w:rFonts w:ascii="Times New Roman" w:hAnsi="Times New Roman" w:cs="Times New Roman"/>
          <w:sz w:val="28"/>
          <w:szCs w:val="28"/>
        </w:rPr>
        <w:t>funtion object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85C60" w:rsidSect="00185C60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916" w:rsidRDefault="006B5916">
      <w:r>
        <w:separator/>
      </w:r>
    </w:p>
  </w:endnote>
  <w:endnote w:type="continuationSeparator" w:id="1">
    <w:p w:rsidR="006B5916" w:rsidRDefault="006B5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916" w:rsidRDefault="006B5916">
      <w:r>
        <w:separator/>
      </w:r>
    </w:p>
  </w:footnote>
  <w:footnote w:type="continuationSeparator" w:id="1">
    <w:p w:rsidR="006B5916" w:rsidRDefault="006B5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60"/>
    <w:rsid w:val="00185C60"/>
    <w:rsid w:val="004F7D0B"/>
    <w:rsid w:val="005A7270"/>
    <w:rsid w:val="006B5916"/>
    <w:rsid w:val="00A4110E"/>
    <w:rsid w:val="00B1153B"/>
    <w:rsid w:val="00DB44A3"/>
    <w:rsid w:val="00FF1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C60"/>
    <w:rPr>
      <w:sz w:val="18"/>
      <w:szCs w:val="18"/>
    </w:rPr>
  </w:style>
  <w:style w:type="paragraph" w:styleId="a5">
    <w:name w:val="List Paragraph"/>
    <w:basedOn w:val="a"/>
    <w:uiPriority w:val="34"/>
    <w:qFormat/>
    <w:rsid w:val="00185C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2019-10-20T12:01:00Z</dcterms:modified>
</cp:coreProperties>
</file>