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E23D6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使用关键字</w:t>
      </w:r>
      <w:r>
        <w:rPr>
          <w:rFonts w:ascii="Times New Roman" w:hAnsi="Times New Roman" w:cs="Times New Roman" w:hint="eastAsia"/>
          <w:sz w:val="28"/>
          <w:szCs w:val="28"/>
        </w:rPr>
        <w:t>var</w:t>
      </w:r>
      <w:r>
        <w:rPr>
          <w:rFonts w:ascii="Times New Roman" w:hAnsi="Times New Roman" w:cs="Times New Roman" w:hint="eastAsia"/>
          <w:sz w:val="28"/>
          <w:szCs w:val="28"/>
        </w:rPr>
        <w:t>声明隐式类型的变量</w:t>
      </w:r>
      <w:r w:rsidR="008A19BE">
        <w:rPr>
          <w:rFonts w:ascii="Times New Roman" w:hAnsi="Times New Roman" w:cs="Times New Roman" w:hint="eastAsia"/>
          <w:sz w:val="28"/>
          <w:szCs w:val="28"/>
        </w:rPr>
        <w:t>,</w:t>
      </w:r>
      <w:r w:rsidR="008A19BE">
        <w:rPr>
          <w:rFonts w:ascii="Times New Roman" w:hAnsi="Times New Roman" w:cs="Times New Roman" w:hint="eastAsia"/>
          <w:sz w:val="28"/>
          <w:szCs w:val="28"/>
        </w:rPr>
        <w:t>并且必须初始化该变量</w:t>
      </w:r>
      <w:r w:rsidR="008A19BE">
        <w:rPr>
          <w:rFonts w:ascii="Times New Roman" w:hAnsi="Times New Roman" w:cs="Times New Roman" w:hint="eastAsia"/>
          <w:sz w:val="28"/>
          <w:szCs w:val="28"/>
        </w:rPr>
        <w:t>.</w:t>
      </w:r>
    </w:p>
    <w:p w:rsidR="00810423" w:rsidRDefault="00FB5C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在初始化之后</w:t>
      </w:r>
      <w:r>
        <w:rPr>
          <w:rFonts w:ascii="Times New Roman" w:hAnsi="Times New Roman" w:cs="Times New Roman" w:hint="eastAsia"/>
          <w:sz w:val="28"/>
          <w:szCs w:val="28"/>
        </w:rPr>
        <w:t>,var</w:t>
      </w:r>
      <w:r>
        <w:rPr>
          <w:rFonts w:ascii="Times New Roman" w:hAnsi="Times New Roman" w:cs="Times New Roman" w:hint="eastAsia"/>
          <w:sz w:val="28"/>
          <w:szCs w:val="28"/>
        </w:rPr>
        <w:t>变量的类型就确定了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不能在更改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Reflection;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implicitly_typed_variable_test1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VarTest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"type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s1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GetType());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System.Double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hypot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Math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Sqrt((s1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s1)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(s2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s2));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"{0:#.###}"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hypot);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s1 = 12.2M; // </w:t>
      </w:r>
      <w:r w:rsidRPr="0017381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s1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的类型已确定，是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型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D343B" w:rsidRDefault="001D343B" w:rsidP="001D343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B5CBA" w:rsidRDefault="00FB5C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343B" w:rsidRDefault="001D343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343B" w:rsidRPr="00496DB2" w:rsidRDefault="001D343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D343B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FB6" w:rsidRDefault="000B0FB6" w:rsidP="00496DB2">
      <w:r>
        <w:separator/>
      </w:r>
    </w:p>
  </w:endnote>
  <w:endnote w:type="continuationSeparator" w:id="1">
    <w:p w:rsidR="000B0FB6" w:rsidRDefault="000B0FB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FB6" w:rsidRDefault="000B0FB6" w:rsidP="00496DB2">
      <w:r>
        <w:separator/>
      </w:r>
    </w:p>
  </w:footnote>
  <w:footnote w:type="continuationSeparator" w:id="1">
    <w:p w:rsidR="000B0FB6" w:rsidRDefault="000B0FB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B0FB6"/>
    <w:rsid w:val="00173811"/>
    <w:rsid w:val="001A5F6F"/>
    <w:rsid w:val="001D343B"/>
    <w:rsid w:val="002B0FE0"/>
    <w:rsid w:val="00361664"/>
    <w:rsid w:val="00496DB2"/>
    <w:rsid w:val="00803816"/>
    <w:rsid w:val="00810423"/>
    <w:rsid w:val="008A19BE"/>
    <w:rsid w:val="008B1EF3"/>
    <w:rsid w:val="009B22F0"/>
    <w:rsid w:val="00A96544"/>
    <w:rsid w:val="00AF6A0F"/>
    <w:rsid w:val="00B923C5"/>
    <w:rsid w:val="00BA0797"/>
    <w:rsid w:val="00BE4D2F"/>
    <w:rsid w:val="00CC4134"/>
    <w:rsid w:val="00E23D63"/>
    <w:rsid w:val="00F90E55"/>
    <w:rsid w:val="00FB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16</cp:revision>
  <dcterms:created xsi:type="dcterms:W3CDTF">2015-02-03T01:58:00Z</dcterms:created>
  <dcterms:modified xsi:type="dcterms:W3CDTF">2016-07-18T09:56:00Z</dcterms:modified>
</cp:coreProperties>
</file>