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928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IObservable&lt;T&gt;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IObserver&lt;T&gt;</w:t>
      </w:r>
      <w:r>
        <w:rPr>
          <w:rFonts w:ascii="Times New Roman" w:hAnsi="Times New Roman" w:cs="Times New Roman" w:hint="eastAsia"/>
          <w:sz w:val="28"/>
          <w:szCs w:val="28"/>
        </w:rPr>
        <w:t>支持观察者模式的接口。可以通过实际的例子来学习</w:t>
      </w:r>
      <w:r>
        <w:rPr>
          <w:rFonts w:ascii="Times New Roman" w:hAnsi="Times New Roman" w:cs="Times New Roman" w:hint="eastAsia"/>
          <w:sz w:val="28"/>
          <w:szCs w:val="28"/>
        </w:rPr>
        <w:t>Observer</w:t>
      </w:r>
      <w:r>
        <w:rPr>
          <w:rFonts w:ascii="Times New Roman" w:hAnsi="Times New Roman" w:cs="Times New Roman" w:hint="eastAsia"/>
          <w:sz w:val="28"/>
          <w:szCs w:val="28"/>
        </w:rPr>
        <w:t>模式。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570" w:rsidRDefault="00542570" w:rsidP="00496DB2">
      <w:r>
        <w:separator/>
      </w:r>
    </w:p>
  </w:endnote>
  <w:endnote w:type="continuationSeparator" w:id="1">
    <w:p w:rsidR="00542570" w:rsidRDefault="0054257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570" w:rsidRDefault="00542570" w:rsidP="00496DB2">
      <w:r>
        <w:separator/>
      </w:r>
    </w:p>
  </w:footnote>
  <w:footnote w:type="continuationSeparator" w:id="1">
    <w:p w:rsidR="00542570" w:rsidRDefault="0054257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61664"/>
    <w:rsid w:val="00496DB2"/>
    <w:rsid w:val="00542570"/>
    <w:rsid w:val="00693774"/>
    <w:rsid w:val="00803816"/>
    <w:rsid w:val="00810423"/>
    <w:rsid w:val="008B1EF3"/>
    <w:rsid w:val="0099286E"/>
    <w:rsid w:val="009B22F0"/>
    <w:rsid w:val="00A96544"/>
    <w:rsid w:val="00B923C5"/>
    <w:rsid w:val="00BA0797"/>
    <w:rsid w:val="00BE4D2F"/>
    <w:rsid w:val="00CC4134"/>
    <w:rsid w:val="00DD6F50"/>
    <w:rsid w:val="00F31F07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13</cp:revision>
  <dcterms:created xsi:type="dcterms:W3CDTF">2015-02-03T01:58:00Z</dcterms:created>
  <dcterms:modified xsi:type="dcterms:W3CDTF">2016-07-29T06:16:00Z</dcterms:modified>
</cp:coreProperties>
</file>