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lassmethod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taticmethod</w:t>
      </w:r>
      <w:r>
        <w:rPr>
          <w:rFonts w:ascii="Times New Roman" w:hAnsi="Times New Roman" w:cs="Times New Roman" w:hint="eastAsia"/>
          <w:sz w:val="28"/>
          <w:szCs w:val="28"/>
        </w:rPr>
        <w:t>都是装饰器，不考虑类的继承的情况下，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lassmethod</w:t>
      </w:r>
      <w:r>
        <w:rPr>
          <w:rFonts w:ascii="Times New Roman" w:hAnsi="Times New Roman" w:cs="Times New Roman" w:hint="eastAsia"/>
          <w:sz w:val="28"/>
          <w:szCs w:val="28"/>
        </w:rPr>
        <w:t>指类方法，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taticmethod</w:t>
      </w:r>
      <w:r>
        <w:rPr>
          <w:rFonts w:ascii="Times New Roman" w:hAnsi="Times New Roman" w:cs="Times New Roman" w:hint="eastAsia"/>
          <w:sz w:val="28"/>
          <w:szCs w:val="28"/>
        </w:rPr>
        <w:t>指静态方法。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lassmethod</w:t>
      </w:r>
      <w:r>
        <w:rPr>
          <w:rFonts w:ascii="Times New Roman" w:hAnsi="Times New Roman" w:cs="Times New Roman" w:hint="eastAsia"/>
          <w:sz w:val="28"/>
          <w:szCs w:val="28"/>
        </w:rPr>
        <w:t>一般都可以取代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taticmethod(</w:t>
      </w:r>
      <w:r>
        <w:rPr>
          <w:rFonts w:ascii="Times New Roman" w:hAnsi="Times New Roman" w:cs="Times New Roman" w:hint="eastAsia"/>
          <w:sz w:val="28"/>
          <w:szCs w:val="28"/>
        </w:rPr>
        <w:t>实际使用也建议这么做，除非确定函数不需要类和类对象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lassmethod</w:t>
      </w:r>
      <w:r>
        <w:rPr>
          <w:rFonts w:ascii="Times New Roman" w:hAnsi="Times New Roman" w:cs="Times New Roman" w:hint="eastAsia"/>
          <w:sz w:val="28"/>
          <w:szCs w:val="28"/>
        </w:rPr>
        <w:t>比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taticmethod</w:t>
      </w:r>
      <w:r>
        <w:rPr>
          <w:rFonts w:ascii="Times New Roman" w:hAnsi="Times New Roman" w:cs="Times New Roman" w:hint="eastAsia"/>
          <w:sz w:val="28"/>
          <w:szCs w:val="28"/>
        </w:rPr>
        <w:t>多了一个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 w:hint="eastAsia"/>
          <w:sz w:val="28"/>
          <w:szCs w:val="28"/>
        </w:rPr>
        <w:t>参数，它是类自身，在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中，类自身也是一个对象。例：</w:t>
      </w:r>
    </w:p>
    <w:p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19048" cy="3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taticmethod</w:t>
      </w:r>
      <w:r>
        <w:rPr>
          <w:rFonts w:ascii="Times New Roman" w:hAnsi="Times New Roman" w:cs="Times New Roman" w:hint="eastAsia"/>
          <w:sz w:val="28"/>
          <w:szCs w:val="28"/>
        </w:rPr>
        <w:t>更接近于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 w:hint="eastAsia"/>
          <w:sz w:val="28"/>
          <w:szCs w:val="28"/>
        </w:rPr>
        <w:t>中的静态方法，但它也可以被类的对象调用。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lassmethod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taticmethod</w:t>
      </w:r>
      <w:r>
        <w:rPr>
          <w:rFonts w:ascii="Times New Roman" w:hAnsi="Times New Roman" w:cs="Times New Roman" w:hint="eastAsia"/>
          <w:sz w:val="28"/>
          <w:szCs w:val="28"/>
        </w:rPr>
        <w:t>的一个区别是：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lassmethod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主要是和类进行交互</w:t>
      </w:r>
      <w:r>
        <w:rPr>
          <w:rFonts w:ascii="Times New Roman" w:hAnsi="Times New Roman" w:cs="Times New Roman" w:hint="eastAsia"/>
          <w:sz w:val="28"/>
          <w:szCs w:val="28"/>
        </w:rPr>
        <w:t>，一般不与类的实例交互，</w:t>
      </w:r>
      <w:r>
        <w:rPr>
          <w:rFonts w:ascii="Times New Roman" w:hAnsi="Times New Roman" w:cs="Times New Roman" w:hint="eastAsia"/>
          <w:sz w:val="28"/>
          <w:szCs w:val="28"/>
        </w:rPr>
        <w:t>cls</w:t>
      </w:r>
      <w:r>
        <w:rPr>
          <w:rFonts w:ascii="Times New Roman" w:hAnsi="Times New Roman" w:cs="Times New Roman" w:hint="eastAsia"/>
          <w:sz w:val="28"/>
          <w:szCs w:val="28"/>
        </w:rPr>
        <w:t>也无法访问类的成员方法，因为一般成员方法的第一个参数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elf</w:t>
      </w:r>
      <w:r>
        <w:rPr>
          <w:rFonts w:ascii="Times New Roman" w:hAnsi="Times New Roman" w:cs="Times New Roman" w:hint="eastAsia"/>
          <w:sz w:val="28"/>
          <w:szCs w:val="28"/>
        </w:rPr>
        <w:t>需要类的实例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对于某些类的成员方法虽然传入了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elf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函数中没有调用</w:t>
      </w:r>
      <w:r>
        <w:rPr>
          <w:rFonts w:ascii="Times New Roman" w:hAnsi="Times New Roman" w:cs="Times New Roman" w:hint="eastAsia"/>
          <w:sz w:val="28"/>
          <w:szCs w:val="28"/>
        </w:rPr>
        <w:t>，通过</w:t>
      </w:r>
      <w:r>
        <w:rPr>
          <w:rFonts w:ascii="Times New Roman" w:hAnsi="Times New Roman" w:cs="Times New Roman" w:hint="eastAsia"/>
          <w:sz w:val="28"/>
          <w:szCs w:val="28"/>
        </w:rPr>
        <w:t>cls</w:t>
      </w:r>
      <w:r>
        <w:rPr>
          <w:rFonts w:ascii="Times New Roman" w:hAnsi="Times New Roman" w:cs="Times New Roman" w:hint="eastAsia"/>
          <w:sz w:val="28"/>
          <w:szCs w:val="28"/>
        </w:rPr>
        <w:t>也能调用该方法，但这样的方法在</w:t>
      </w:r>
      <w:r>
        <w:rPr>
          <w:rFonts w:ascii="Times New Roman" w:hAnsi="Times New Roman" w:cs="Times New Roman" w:hint="eastAsia"/>
          <w:sz w:val="28"/>
          <w:szCs w:val="28"/>
        </w:rPr>
        <w:t>pycharm</w:t>
      </w:r>
      <w:r>
        <w:rPr>
          <w:rFonts w:ascii="Times New Roman" w:hAnsi="Times New Roman" w:cs="Times New Roman" w:hint="eastAsia"/>
          <w:sz w:val="28"/>
          <w:szCs w:val="28"/>
        </w:rPr>
        <w:t>中会提示你转成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taticmethod</w:t>
      </w:r>
      <w:r>
        <w:rPr>
          <w:rFonts w:ascii="Times New Roman" w:hAnsi="Times New Roman" w:cs="Times New Roman" w:hint="eastAsia"/>
          <w:sz w:val="28"/>
          <w:szCs w:val="28"/>
        </w:rPr>
        <w:t>，其实这样做没有意义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lassmethod</w:t>
      </w:r>
      <w:r>
        <w:rPr>
          <w:rFonts w:ascii="Times New Roman" w:hAnsi="Times New Roman" w:cs="Times New Roman" w:hint="eastAsia"/>
          <w:sz w:val="28"/>
          <w:szCs w:val="28"/>
        </w:rPr>
        <w:t>的一个重要的作用就是可以类实例化前，进行预处理，这样可以帮类实现类似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 w:hint="eastAsia"/>
          <w:sz w:val="28"/>
          <w:szCs w:val="28"/>
        </w:rPr>
        <w:t>中的多个构造函数。因为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并不支持多个构造函数，所以可以用</w:t>
      </w:r>
      <w:r>
        <w:rPr>
          <w:rFonts w:ascii="Times New Roman" w:hAnsi="Times New Roman" w:cs="Times New Roman" w:hint="eastAsia"/>
          <w:sz w:val="28"/>
          <w:szCs w:val="28"/>
        </w:rPr>
        <w:t>classmethod</w:t>
      </w:r>
      <w:r>
        <w:rPr>
          <w:rFonts w:ascii="Times New Roman" w:hAnsi="Times New Roman" w:cs="Times New Roman" w:hint="eastAsia"/>
          <w:sz w:val="28"/>
          <w:szCs w:val="28"/>
        </w:rPr>
        <w:t>来实现。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>
      <w:pPr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609524" cy="25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taticmethod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主要是和类相关，但不要类和类的实例参与的方法</w:t>
      </w:r>
      <w:r>
        <w:rPr>
          <w:rFonts w:ascii="Times New Roman" w:hAnsi="Times New Roman" w:cs="Times New Roman" w:hint="eastAsia"/>
          <w:sz w:val="28"/>
          <w:szCs w:val="28"/>
        </w:rPr>
        <w:t>。例：判断日期是否合法</w:t>
      </w:r>
    </w:p>
    <w:p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71429" cy="40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taticmethod</w:t>
      </w:r>
      <w:r>
        <w:rPr>
          <w:rFonts w:ascii="Times New Roman" w:hAnsi="Times New Roman" w:cs="Times New Roman" w:hint="eastAsia"/>
          <w:sz w:val="28"/>
          <w:szCs w:val="28"/>
        </w:rPr>
        <w:t>的另一区别是继承方面：</w:t>
      </w:r>
    </w:p>
    <w:p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lassmethod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 w:hint="eastAsia"/>
          <w:sz w:val="28"/>
          <w:szCs w:val="28"/>
        </w:rPr>
        <w:t>是调用类，这样可以通过它返回子类的对象，而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taticmethod</w:t>
      </w:r>
      <w:r>
        <w:rPr>
          <w:rFonts w:ascii="Times New Roman" w:hAnsi="Times New Roman" w:cs="Times New Roman" w:hint="eastAsia"/>
          <w:sz w:val="28"/>
          <w:szCs w:val="28"/>
        </w:rPr>
        <w:t>无法实现类似的功能。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taticmethod:</w:t>
      </w:r>
    </w:p>
    <w:p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517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测试：</w:t>
      </w:r>
    </w:p>
    <w:p>
      <w:pPr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695238" cy="21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taticmethod</w:t>
      </w:r>
      <w:r>
        <w:rPr>
          <w:rFonts w:ascii="Times New Roman" w:hAnsi="Times New Roman" w:cs="Times New Roman" w:hint="eastAsia"/>
          <w:sz w:val="28"/>
          <w:szCs w:val="28"/>
        </w:rPr>
        <w:t>返回的对象还是</w:t>
      </w:r>
      <w:r>
        <w:rPr>
          <w:rFonts w:ascii="Times New Roman" w:hAnsi="Times New Roman" w:cs="Times New Roman" w:hint="eastAsia"/>
          <w:sz w:val="28"/>
          <w:szCs w:val="28"/>
        </w:rPr>
        <w:t>Date</w:t>
      </w:r>
      <w:r>
        <w:rPr>
          <w:rFonts w:ascii="Times New Roman" w:hAnsi="Times New Roman" w:cs="Times New Roman" w:hint="eastAsia"/>
          <w:sz w:val="28"/>
          <w:szCs w:val="28"/>
        </w:rPr>
        <w:t>，而不是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ateTime</w:t>
      </w:r>
      <w:r>
        <w:rPr>
          <w:rFonts w:ascii="Times New Roman" w:hAnsi="Times New Roman" w:cs="Times New Roman" w:hint="eastAsia"/>
          <w:sz w:val="28"/>
          <w:szCs w:val="28"/>
        </w:rPr>
        <w:t>，因为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illenium</w:t>
      </w:r>
      <w:r>
        <w:rPr>
          <w:rFonts w:ascii="Times New Roman" w:hAnsi="Times New Roman" w:cs="Times New Roman" w:hint="eastAsia"/>
          <w:sz w:val="28"/>
          <w:szCs w:val="28"/>
        </w:rPr>
        <w:t>中使用的就是</w:t>
      </w:r>
      <w:r>
        <w:rPr>
          <w:rFonts w:ascii="Times New Roman" w:hAnsi="Times New Roman" w:cs="Times New Roman" w:hint="eastAsia"/>
          <w:sz w:val="28"/>
          <w:szCs w:val="28"/>
        </w:rPr>
        <w:t>Date</w:t>
      </w:r>
      <w:r>
        <w:rPr>
          <w:rFonts w:ascii="Times New Roman" w:hAnsi="Times New Roman" w:cs="Times New Roman" w:hint="eastAsia"/>
          <w:sz w:val="28"/>
          <w:szCs w:val="28"/>
        </w:rPr>
        <w:t>创建的对象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lassmethod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>
      <w:pPr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54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p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28571" cy="21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lassmethod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 w:hint="eastAsia"/>
          <w:sz w:val="28"/>
          <w:szCs w:val="28"/>
        </w:rPr>
        <w:t>是子类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ateTime</w:t>
      </w:r>
      <w:r>
        <w:rPr>
          <w:rFonts w:ascii="Times New Roman" w:hAnsi="Times New Roman" w:cs="Times New Roman" w:hint="eastAsia"/>
          <w:sz w:val="28"/>
          <w:szCs w:val="28"/>
        </w:rPr>
        <w:t>，而不是</w:t>
      </w:r>
      <w:r>
        <w:rPr>
          <w:rFonts w:ascii="Times New Roman" w:hAnsi="Times New Roman" w:cs="Times New Roman" w:hint="eastAsia"/>
          <w:sz w:val="28"/>
          <w:szCs w:val="28"/>
        </w:rPr>
        <w:t>Date</w:t>
      </w:r>
      <w:r>
        <w:rPr>
          <w:rFonts w:ascii="Times New Roman" w:hAnsi="Times New Roman" w:cs="Times New Roman" w:hint="eastAsia"/>
          <w:sz w:val="28"/>
          <w:szCs w:val="28"/>
        </w:rPr>
        <w:t>，之后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isplay()</w:t>
      </w:r>
      <w:r>
        <w:rPr>
          <w:rFonts w:ascii="Times New Roman" w:hAnsi="Times New Roman" w:cs="Times New Roman" w:hint="eastAsia"/>
          <w:sz w:val="28"/>
          <w:szCs w:val="28"/>
        </w:rPr>
        <w:t>也调用的是子类的成员函数。</w:t>
      </w:r>
    </w:p>
    <w:p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B52E2D7-99AE-4EEA-B70F-69765381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23</cp:revision>
  <dcterms:created xsi:type="dcterms:W3CDTF">2018-03-28T11:57:00Z</dcterms:created>
  <dcterms:modified xsi:type="dcterms:W3CDTF">2021-11-26T09:54:00Z</dcterms:modified>
</cp:coreProperties>
</file>