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包含块：在</w:t>
      </w:r>
      <w:r w:rsidRPr="008B5C10">
        <w:rPr>
          <w:rFonts w:ascii="Times New Roman" w:hAnsi="Times New Roman" w:cs="Times New Roman" w:hint="eastAsia"/>
          <w:sz w:val="28"/>
          <w:szCs w:val="28"/>
        </w:rPr>
        <w:t>CSS</w:t>
      </w:r>
      <w:r w:rsidRPr="008B5C10">
        <w:rPr>
          <w:rFonts w:ascii="Times New Roman" w:hAnsi="Times New Roman" w:cs="Times New Roman" w:hint="eastAsia"/>
          <w:sz w:val="28"/>
          <w:szCs w:val="28"/>
        </w:rPr>
        <w:t>中，元素都有一个框，需要设置</w:t>
      </w:r>
      <w:r w:rsidRPr="008B5C10">
        <w:rPr>
          <w:rFonts w:ascii="Times New Roman" w:hAnsi="Times New Roman" w:cs="Times New Roman" w:hint="eastAsia"/>
          <w:sz w:val="28"/>
          <w:szCs w:val="28"/>
        </w:rPr>
        <w:t>border</w:t>
      </w:r>
      <w:r w:rsidRPr="008B5C10">
        <w:rPr>
          <w:rFonts w:ascii="Times New Roman" w:hAnsi="Times New Roman" w:cs="Times New Roman" w:hint="eastAsia"/>
          <w:sz w:val="28"/>
          <w:szCs w:val="28"/>
        </w:rPr>
        <w:t>属性来显示框。框的定位和尺寸的计算都取决于一个矩形的边界，称为包含块。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“一个框的包含块”，指的是“该框所存在的那个包含块”，并不是它建造的包含块。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&lt;div&gt;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    &lt;td&gt;hi&lt;/td&gt;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&lt;/div&gt;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DIV</w:t>
      </w:r>
      <w:r w:rsidRPr="008B5C10">
        <w:rPr>
          <w:rFonts w:ascii="Times New Roman" w:hAnsi="Times New Roman" w:cs="Times New Roman" w:hint="eastAsia"/>
          <w:sz w:val="28"/>
          <w:szCs w:val="28"/>
        </w:rPr>
        <w:t>和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都建造包含块。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的包含块是指</w:t>
      </w:r>
      <w:r w:rsidRPr="008B5C10">
        <w:rPr>
          <w:rFonts w:ascii="Times New Roman" w:hAnsi="Times New Roman" w:cs="Times New Roman" w:hint="eastAsia"/>
          <w:sz w:val="28"/>
          <w:szCs w:val="28"/>
        </w:rPr>
        <w:t>DIV</w:t>
      </w:r>
      <w:r w:rsidRPr="008B5C10">
        <w:rPr>
          <w:rFonts w:ascii="Times New Roman" w:hAnsi="Times New Roman" w:cs="Times New Roman" w:hint="eastAsia"/>
          <w:sz w:val="28"/>
          <w:szCs w:val="28"/>
        </w:rPr>
        <w:t>建造的包含块，而</w:t>
      </w:r>
      <w:r w:rsidRPr="008B5C10">
        <w:rPr>
          <w:rFonts w:ascii="Times New Roman" w:hAnsi="Times New Roman" w:cs="Times New Roman" w:hint="eastAsia"/>
          <w:sz w:val="28"/>
          <w:szCs w:val="28"/>
        </w:rPr>
        <w:t>TD</w:t>
      </w:r>
      <w:r w:rsidRPr="008B5C10">
        <w:rPr>
          <w:rFonts w:ascii="Times New Roman" w:hAnsi="Times New Roman" w:cs="Times New Roman" w:hint="eastAsia"/>
          <w:sz w:val="28"/>
          <w:szCs w:val="28"/>
        </w:rPr>
        <w:t>的包含块指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建造的包含块。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每个框关于它的包含块都有一个位置，但是它不会被包含块限制，它可以溢出。包含块上可以通过设置’</w:t>
      </w:r>
      <w:r w:rsidRPr="008B5C10">
        <w:rPr>
          <w:rFonts w:ascii="Times New Roman" w:hAnsi="Times New Roman" w:cs="Times New Roman" w:hint="eastAsia"/>
          <w:sz w:val="28"/>
          <w:szCs w:val="28"/>
        </w:rPr>
        <w:t>overflow</w:t>
      </w:r>
      <w:r w:rsidRPr="008B5C10">
        <w:rPr>
          <w:rFonts w:ascii="Times New Roman" w:hAnsi="Times New Roman" w:cs="Times New Roman" w:hint="eastAsia"/>
          <w:sz w:val="28"/>
          <w:szCs w:val="28"/>
        </w:rPr>
        <w:t>特性达到处理溢出’。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根元素：处于文档树最顶端的元素，没有父节点。在</w:t>
      </w:r>
      <w:r w:rsidRPr="008B5C10">
        <w:rPr>
          <w:rFonts w:ascii="Times New Roman" w:hAnsi="Times New Roman" w:cs="Times New Roman" w:hint="eastAsia"/>
          <w:sz w:val="28"/>
          <w:szCs w:val="28"/>
        </w:rPr>
        <w:t>HTML</w:t>
      </w:r>
      <w:r w:rsidRPr="008B5C10">
        <w:rPr>
          <w:rFonts w:ascii="Times New Roman" w:hAnsi="Times New Roman" w:cs="Times New Roman" w:hint="eastAsia"/>
          <w:sz w:val="28"/>
          <w:szCs w:val="28"/>
        </w:rPr>
        <w:t>中，根元素是</w:t>
      </w:r>
      <w:r w:rsidRPr="008B5C10">
        <w:rPr>
          <w:rFonts w:ascii="Times New Roman" w:hAnsi="Times New Roman" w:cs="Times New Roman" w:hint="eastAsia"/>
          <w:sz w:val="28"/>
          <w:szCs w:val="28"/>
        </w:rPr>
        <w:t>html</w:t>
      </w:r>
      <w:r w:rsidRPr="008B5C10">
        <w:rPr>
          <w:rFonts w:ascii="Times New Roman" w:hAnsi="Times New Roman" w:cs="Times New Roman" w:hint="eastAsia"/>
          <w:sz w:val="28"/>
          <w:szCs w:val="28"/>
        </w:rPr>
        <w:t>元素（有些浏览器是</w:t>
      </w:r>
      <w:r w:rsidRPr="008B5C10">
        <w:rPr>
          <w:rFonts w:ascii="Times New Roman" w:hAnsi="Times New Roman" w:cs="Times New Roman" w:hint="eastAsia"/>
          <w:sz w:val="28"/>
          <w:szCs w:val="28"/>
        </w:rPr>
        <w:t>body</w:t>
      </w:r>
      <w:r w:rsidRPr="008B5C10">
        <w:rPr>
          <w:rFonts w:ascii="Times New Roman" w:hAnsi="Times New Roman" w:cs="Times New Roman" w:hint="eastAsia"/>
          <w:sz w:val="28"/>
          <w:szCs w:val="28"/>
        </w:rPr>
        <w:t>元素）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初始包含块：根元素存在的包含块为初始包含块。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包含块判定及其范围：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http://w3help.org/zh-cn/kb/008.html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静态定位元素和相对定位元素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元素的定位属性’</w:t>
      </w:r>
      <w:r w:rsidRPr="008B5C10">
        <w:rPr>
          <w:rFonts w:ascii="Times New Roman" w:hAnsi="Times New Roman" w:cs="Times New Roman" w:hint="eastAsia"/>
          <w:sz w:val="28"/>
          <w:szCs w:val="28"/>
        </w:rPr>
        <w:t>position</w:t>
      </w:r>
      <w:r w:rsidRPr="008B5C10">
        <w:rPr>
          <w:rFonts w:ascii="Times New Roman" w:hAnsi="Times New Roman" w:cs="Times New Roman" w:hint="eastAsia"/>
          <w:sz w:val="28"/>
          <w:szCs w:val="28"/>
        </w:rPr>
        <w:t>’为’</w:t>
      </w:r>
      <w:r w:rsidRPr="008B5C10">
        <w:rPr>
          <w:rFonts w:ascii="Times New Roman" w:hAnsi="Times New Roman" w:cs="Times New Roman" w:hint="eastAsia"/>
          <w:sz w:val="28"/>
          <w:szCs w:val="28"/>
        </w:rPr>
        <w:t>relative</w:t>
      </w:r>
      <w:r w:rsidRPr="008B5C10">
        <w:rPr>
          <w:rFonts w:ascii="Times New Roman" w:hAnsi="Times New Roman" w:cs="Times New Roman" w:hint="eastAsia"/>
          <w:sz w:val="28"/>
          <w:szCs w:val="28"/>
        </w:rPr>
        <w:t>’</w:t>
      </w:r>
      <w:r w:rsidRPr="008B5C10">
        <w:rPr>
          <w:rFonts w:ascii="Times New Roman" w:hAnsi="Times New Roman" w:cs="Times New Roman" w:hint="eastAsia"/>
          <w:sz w:val="28"/>
          <w:szCs w:val="28"/>
        </w:rPr>
        <w:t>(</w:t>
      </w:r>
      <w:r w:rsidRPr="008B5C10">
        <w:rPr>
          <w:rFonts w:ascii="Times New Roman" w:hAnsi="Times New Roman" w:cs="Times New Roman" w:hint="eastAsia"/>
          <w:sz w:val="28"/>
          <w:szCs w:val="28"/>
        </w:rPr>
        <w:t>相对定位</w:t>
      </w:r>
      <w:r w:rsidRPr="008B5C10">
        <w:rPr>
          <w:rFonts w:ascii="Times New Roman" w:hAnsi="Times New Roman" w:cs="Times New Roman" w:hint="eastAsia"/>
          <w:sz w:val="28"/>
          <w:szCs w:val="28"/>
        </w:rPr>
        <w:t>)</w:t>
      </w:r>
      <w:r w:rsidRPr="008B5C10">
        <w:rPr>
          <w:rFonts w:ascii="Times New Roman" w:hAnsi="Times New Roman" w:cs="Times New Roman" w:hint="eastAsia"/>
          <w:sz w:val="28"/>
          <w:szCs w:val="28"/>
        </w:rPr>
        <w:t>或’</w:t>
      </w:r>
      <w:r w:rsidRPr="008B5C10">
        <w:rPr>
          <w:rFonts w:ascii="Times New Roman" w:hAnsi="Times New Roman" w:cs="Times New Roman" w:hint="eastAsia"/>
          <w:sz w:val="28"/>
          <w:szCs w:val="28"/>
        </w:rPr>
        <w:t>static</w:t>
      </w:r>
      <w:r w:rsidRPr="008B5C10">
        <w:rPr>
          <w:rFonts w:ascii="Times New Roman" w:hAnsi="Times New Roman" w:cs="Times New Roman" w:hint="eastAsia"/>
          <w:sz w:val="28"/>
          <w:szCs w:val="28"/>
        </w:rPr>
        <w:t>’</w:t>
      </w:r>
      <w:r w:rsidRPr="008B5C10">
        <w:rPr>
          <w:rFonts w:ascii="Times New Roman" w:hAnsi="Times New Roman" w:cs="Times New Roman" w:hint="eastAsia"/>
          <w:sz w:val="28"/>
          <w:szCs w:val="28"/>
        </w:rPr>
        <w:t>(</w:t>
      </w:r>
      <w:r w:rsidRPr="008B5C10">
        <w:rPr>
          <w:rFonts w:ascii="Times New Roman" w:hAnsi="Times New Roman" w:cs="Times New Roman" w:hint="eastAsia"/>
          <w:sz w:val="28"/>
          <w:szCs w:val="28"/>
        </w:rPr>
        <w:t>静态定位</w:t>
      </w:r>
      <w:r w:rsidRPr="008B5C10">
        <w:rPr>
          <w:rFonts w:ascii="Times New Roman" w:hAnsi="Times New Roman" w:cs="Times New Roman" w:hint="eastAsia"/>
          <w:sz w:val="28"/>
          <w:szCs w:val="28"/>
        </w:rPr>
        <w:t>)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利用</w:t>
      </w:r>
      <w:r w:rsidRPr="008B5C10">
        <w:rPr>
          <w:rFonts w:ascii="Times New Roman" w:hAnsi="Times New Roman" w:cs="Times New Roman" w:hint="eastAsia"/>
          <w:sz w:val="28"/>
          <w:szCs w:val="28"/>
        </w:rPr>
        <w:t>jQuery</w:t>
      </w:r>
      <w:r w:rsidRPr="008B5C10">
        <w:rPr>
          <w:rFonts w:ascii="Times New Roman" w:hAnsi="Times New Roman" w:cs="Times New Roman" w:hint="eastAsia"/>
          <w:sz w:val="28"/>
          <w:szCs w:val="28"/>
        </w:rPr>
        <w:t>来实现元素内边距的获取。</w:t>
      </w:r>
    </w:p>
    <w:p w:rsidR="008B5C10" w:rsidRDefault="008B5C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5C10" w:rsidRPr="00496DB2" w:rsidRDefault="008B5C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B5C1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F52" w:rsidRDefault="00943F52" w:rsidP="00496DB2">
      <w:r>
        <w:separator/>
      </w:r>
    </w:p>
  </w:endnote>
  <w:endnote w:type="continuationSeparator" w:id="1">
    <w:p w:rsidR="00943F52" w:rsidRDefault="00943F5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F52" w:rsidRDefault="00943F52" w:rsidP="00496DB2">
      <w:r>
        <w:separator/>
      </w:r>
    </w:p>
  </w:footnote>
  <w:footnote w:type="continuationSeparator" w:id="1">
    <w:p w:rsidR="00943F52" w:rsidRDefault="00943F5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8B1EF3"/>
    <w:rsid w:val="008B5C10"/>
    <w:rsid w:val="00943F52"/>
    <w:rsid w:val="009B22F0"/>
    <w:rsid w:val="00A96544"/>
    <w:rsid w:val="00B923C5"/>
    <w:rsid w:val="00BA0797"/>
    <w:rsid w:val="00BE4D2F"/>
    <w:rsid w:val="00CC4134"/>
    <w:rsid w:val="00EC2FA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11</cp:revision>
  <dcterms:created xsi:type="dcterms:W3CDTF">2015-02-03T01:58:00Z</dcterms:created>
  <dcterms:modified xsi:type="dcterms:W3CDTF">2015-10-24T10:50:00Z</dcterms:modified>
</cp:coreProperties>
</file>