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5553B2BC" w14:textId="77777777" w:rsidR="00F349EB" w:rsidRDefault="00000000">
      <w:pPr>
        <w:pStyle w:val="Titel"/>
        <w:rPr>
          <w:rFonts w:hint="eastAsia"/>
        </w:rPr>
      </w:pPr>
      <w:r>
        <w:t>ModbusControl</w:t>
      </w:r>
    </w:p>
    <w:p w14:paraId="06FCC784" w14:textId="5CA49C21" w:rsidR="00F349EB" w:rsidRDefault="00000000">
      <w:pPr>
        <w:pStyle w:val="Titel"/>
        <w:rPr>
          <w:rFonts w:hint="eastAsia"/>
        </w:rPr>
      </w:pPr>
      <w:r>
        <w:t>User manual</w:t>
      </w:r>
    </w:p>
    <w:p w14:paraId="2A7ED80A" w14:textId="08A15A80" w:rsidR="00F349EB" w:rsidRDefault="00000000">
      <w:pPr>
        <w:pStyle w:val="Kopbronvermelding"/>
        <w:rPr>
          <w:rFonts w:hint="eastAsia"/>
        </w:rPr>
      </w:pPr>
      <w:r>
        <w:t>Table of contents</w:t>
      </w:r>
    </w:p>
    <w:p w14:paraId="28C1EBDB" w14:textId="76D2B283" w:rsidR="00DB4140"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r>
        <w:fldChar w:fldCharType="begin"/>
      </w:r>
      <w:r>
        <w:instrText xml:space="preserve"> TOC \f \o "1-2" \h</w:instrText>
      </w:r>
      <w:r>
        <w:fldChar w:fldCharType="separate"/>
      </w:r>
      <w:hyperlink w:anchor="_Toc138517948" w:history="1">
        <w:r w:rsidR="00DB4140" w:rsidRPr="00700019">
          <w:rPr>
            <w:rStyle w:val="Hyperlink"/>
            <w:noProof/>
          </w:rPr>
          <w:t>1</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Install</w:t>
        </w:r>
        <w:r w:rsidR="00DB4140">
          <w:rPr>
            <w:noProof/>
          </w:rPr>
          <w:tab/>
        </w:r>
        <w:r w:rsidR="00DB4140">
          <w:rPr>
            <w:noProof/>
          </w:rPr>
          <w:fldChar w:fldCharType="begin"/>
        </w:r>
        <w:r w:rsidR="00DB4140">
          <w:rPr>
            <w:noProof/>
          </w:rPr>
          <w:instrText xml:space="preserve"> PAGEREF _Toc138517948 \h </w:instrText>
        </w:r>
        <w:r w:rsidR="00DB4140">
          <w:rPr>
            <w:noProof/>
          </w:rPr>
        </w:r>
        <w:r w:rsidR="00DB4140">
          <w:rPr>
            <w:noProof/>
          </w:rPr>
          <w:fldChar w:fldCharType="separate"/>
        </w:r>
        <w:r w:rsidR="00F646AB">
          <w:rPr>
            <w:rFonts w:hint="eastAsia"/>
            <w:noProof/>
          </w:rPr>
          <w:t>2</w:t>
        </w:r>
        <w:r w:rsidR="00DB4140">
          <w:rPr>
            <w:noProof/>
          </w:rPr>
          <w:fldChar w:fldCharType="end"/>
        </w:r>
      </w:hyperlink>
    </w:p>
    <w:p w14:paraId="32820288" w14:textId="233E77CC" w:rsidR="00DB4140"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38517949" w:history="1">
        <w:r w:rsidR="00DB4140" w:rsidRPr="00700019">
          <w:rPr>
            <w:rStyle w:val="Hyperlink"/>
            <w:noProof/>
          </w:rPr>
          <w:t>2</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Starting ModbusControl</w:t>
        </w:r>
        <w:r w:rsidR="00DB4140">
          <w:rPr>
            <w:noProof/>
          </w:rPr>
          <w:tab/>
        </w:r>
        <w:r w:rsidR="00DB4140">
          <w:rPr>
            <w:noProof/>
          </w:rPr>
          <w:fldChar w:fldCharType="begin"/>
        </w:r>
        <w:r w:rsidR="00DB4140">
          <w:rPr>
            <w:noProof/>
          </w:rPr>
          <w:instrText xml:space="preserve"> PAGEREF _Toc138517949 \h </w:instrText>
        </w:r>
        <w:r w:rsidR="00DB4140">
          <w:rPr>
            <w:noProof/>
          </w:rPr>
        </w:r>
        <w:r w:rsidR="00DB4140">
          <w:rPr>
            <w:noProof/>
          </w:rPr>
          <w:fldChar w:fldCharType="separate"/>
        </w:r>
        <w:r w:rsidR="00F646AB">
          <w:rPr>
            <w:rFonts w:hint="eastAsia"/>
            <w:noProof/>
          </w:rPr>
          <w:t>2</w:t>
        </w:r>
        <w:r w:rsidR="00DB4140">
          <w:rPr>
            <w:noProof/>
          </w:rPr>
          <w:fldChar w:fldCharType="end"/>
        </w:r>
      </w:hyperlink>
    </w:p>
    <w:p w14:paraId="40A7EA4E" w14:textId="7B24D376" w:rsidR="00DB4140"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38517950" w:history="1">
        <w:r w:rsidR="00DB4140" w:rsidRPr="00700019">
          <w:rPr>
            <w:rStyle w:val="Hyperlink"/>
            <w:noProof/>
          </w:rPr>
          <w:t>3</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mbc project file</w:t>
        </w:r>
        <w:r w:rsidR="00DB4140">
          <w:rPr>
            <w:noProof/>
          </w:rPr>
          <w:tab/>
        </w:r>
        <w:r w:rsidR="00DB4140">
          <w:rPr>
            <w:noProof/>
          </w:rPr>
          <w:fldChar w:fldCharType="begin"/>
        </w:r>
        <w:r w:rsidR="00DB4140">
          <w:rPr>
            <w:noProof/>
          </w:rPr>
          <w:instrText xml:space="preserve"> PAGEREF _Toc138517950 \h </w:instrText>
        </w:r>
        <w:r w:rsidR="00DB4140">
          <w:rPr>
            <w:noProof/>
          </w:rPr>
        </w:r>
        <w:r w:rsidR="00DB4140">
          <w:rPr>
            <w:noProof/>
          </w:rPr>
          <w:fldChar w:fldCharType="separate"/>
        </w:r>
        <w:r w:rsidR="00F646AB">
          <w:rPr>
            <w:rFonts w:hint="eastAsia"/>
            <w:noProof/>
          </w:rPr>
          <w:t>2</w:t>
        </w:r>
        <w:r w:rsidR="00DB4140">
          <w:rPr>
            <w:noProof/>
          </w:rPr>
          <w:fldChar w:fldCharType="end"/>
        </w:r>
      </w:hyperlink>
    </w:p>
    <w:p w14:paraId="04D49672" w14:textId="4CD4C542" w:rsidR="00DB4140"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38517951" w:history="1">
        <w:r w:rsidR="00DB4140" w:rsidRPr="00700019">
          <w:rPr>
            <w:rStyle w:val="Hyperlink"/>
            <w:noProof/>
          </w:rPr>
          <w:t>4</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Using ModbusControl</w:t>
        </w:r>
        <w:r w:rsidR="00DB4140">
          <w:rPr>
            <w:noProof/>
          </w:rPr>
          <w:tab/>
        </w:r>
        <w:r w:rsidR="00DB4140">
          <w:rPr>
            <w:noProof/>
          </w:rPr>
          <w:fldChar w:fldCharType="begin"/>
        </w:r>
        <w:r w:rsidR="00DB4140">
          <w:rPr>
            <w:noProof/>
          </w:rPr>
          <w:instrText xml:space="preserve"> PAGEREF _Toc138517951 \h </w:instrText>
        </w:r>
        <w:r w:rsidR="00DB4140">
          <w:rPr>
            <w:noProof/>
          </w:rPr>
        </w:r>
        <w:r w:rsidR="00DB4140">
          <w:rPr>
            <w:noProof/>
          </w:rPr>
          <w:fldChar w:fldCharType="separate"/>
        </w:r>
        <w:r w:rsidR="00F646AB">
          <w:rPr>
            <w:rFonts w:hint="eastAsia"/>
            <w:noProof/>
          </w:rPr>
          <w:t>2</w:t>
        </w:r>
        <w:r w:rsidR="00DB4140">
          <w:rPr>
            <w:noProof/>
          </w:rPr>
          <w:fldChar w:fldCharType="end"/>
        </w:r>
      </w:hyperlink>
    </w:p>
    <w:p w14:paraId="6A9C3A4D" w14:textId="368F1301" w:rsidR="00DB4140"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38517952" w:history="1">
        <w:r w:rsidR="00DB4140" w:rsidRPr="00700019">
          <w:rPr>
            <w:rStyle w:val="Hyperlink"/>
            <w:noProof/>
          </w:rPr>
          <w:t>4.1</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Load/edit/save mbc project files</w:t>
        </w:r>
        <w:r w:rsidR="00DB4140">
          <w:rPr>
            <w:noProof/>
          </w:rPr>
          <w:tab/>
        </w:r>
        <w:r w:rsidR="00DB4140">
          <w:rPr>
            <w:noProof/>
          </w:rPr>
          <w:fldChar w:fldCharType="begin"/>
        </w:r>
        <w:r w:rsidR="00DB4140">
          <w:rPr>
            <w:noProof/>
          </w:rPr>
          <w:instrText xml:space="preserve"> PAGEREF _Toc138517952 \h </w:instrText>
        </w:r>
        <w:r w:rsidR="00DB4140">
          <w:rPr>
            <w:noProof/>
          </w:rPr>
        </w:r>
        <w:r w:rsidR="00DB4140">
          <w:rPr>
            <w:noProof/>
          </w:rPr>
          <w:fldChar w:fldCharType="separate"/>
        </w:r>
        <w:r w:rsidR="00F646AB">
          <w:rPr>
            <w:rFonts w:hint="eastAsia"/>
            <w:noProof/>
          </w:rPr>
          <w:t>2</w:t>
        </w:r>
        <w:r w:rsidR="00DB4140">
          <w:rPr>
            <w:noProof/>
          </w:rPr>
          <w:fldChar w:fldCharType="end"/>
        </w:r>
      </w:hyperlink>
    </w:p>
    <w:p w14:paraId="0675803B" w14:textId="7E590805" w:rsidR="00DB4140"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38517953" w:history="1">
        <w:r w:rsidR="00DB4140" w:rsidRPr="00700019">
          <w:rPr>
            <w:rStyle w:val="Hyperlink"/>
            <w:noProof/>
          </w:rPr>
          <w:t>4.2</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Import and export CSV files</w:t>
        </w:r>
        <w:r w:rsidR="00DB4140">
          <w:rPr>
            <w:noProof/>
          </w:rPr>
          <w:tab/>
        </w:r>
        <w:r w:rsidR="00DB4140">
          <w:rPr>
            <w:noProof/>
          </w:rPr>
          <w:fldChar w:fldCharType="begin"/>
        </w:r>
        <w:r w:rsidR="00DB4140">
          <w:rPr>
            <w:noProof/>
          </w:rPr>
          <w:instrText xml:space="preserve"> PAGEREF _Toc138517953 \h </w:instrText>
        </w:r>
        <w:r w:rsidR="00DB4140">
          <w:rPr>
            <w:noProof/>
          </w:rPr>
        </w:r>
        <w:r w:rsidR="00DB4140">
          <w:rPr>
            <w:noProof/>
          </w:rPr>
          <w:fldChar w:fldCharType="separate"/>
        </w:r>
        <w:r w:rsidR="00F646AB">
          <w:rPr>
            <w:rFonts w:hint="eastAsia"/>
            <w:noProof/>
          </w:rPr>
          <w:t>3</w:t>
        </w:r>
        <w:r w:rsidR="00DB4140">
          <w:rPr>
            <w:noProof/>
          </w:rPr>
          <w:fldChar w:fldCharType="end"/>
        </w:r>
      </w:hyperlink>
    </w:p>
    <w:p w14:paraId="64C50C42" w14:textId="6013BCDF" w:rsidR="00DB4140"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38517954" w:history="1">
        <w:r w:rsidR="00DB4140" w:rsidRPr="00700019">
          <w:rPr>
            <w:rStyle w:val="Hyperlink"/>
            <w:noProof/>
          </w:rPr>
          <w:t>4.3</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Connect/disconnect/start polling/stop polling</w:t>
        </w:r>
        <w:r w:rsidR="00DB4140">
          <w:rPr>
            <w:noProof/>
          </w:rPr>
          <w:tab/>
        </w:r>
        <w:r w:rsidR="00DB4140">
          <w:rPr>
            <w:noProof/>
          </w:rPr>
          <w:fldChar w:fldCharType="begin"/>
        </w:r>
        <w:r w:rsidR="00DB4140">
          <w:rPr>
            <w:noProof/>
          </w:rPr>
          <w:instrText xml:space="preserve"> PAGEREF _Toc138517954 \h </w:instrText>
        </w:r>
        <w:r w:rsidR="00DB4140">
          <w:rPr>
            <w:noProof/>
          </w:rPr>
        </w:r>
        <w:r w:rsidR="00DB4140">
          <w:rPr>
            <w:noProof/>
          </w:rPr>
          <w:fldChar w:fldCharType="separate"/>
        </w:r>
        <w:r w:rsidR="00F646AB">
          <w:rPr>
            <w:rFonts w:hint="eastAsia"/>
            <w:noProof/>
          </w:rPr>
          <w:t>3</w:t>
        </w:r>
        <w:r w:rsidR="00DB4140">
          <w:rPr>
            <w:noProof/>
          </w:rPr>
          <w:fldChar w:fldCharType="end"/>
        </w:r>
      </w:hyperlink>
    </w:p>
    <w:p w14:paraId="76741BFC" w14:textId="1E956A6A" w:rsidR="00DB4140"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38517955" w:history="1">
        <w:r w:rsidR="00DB4140" w:rsidRPr="00700019">
          <w:rPr>
            <w:rStyle w:val="Hyperlink"/>
            <w:noProof/>
          </w:rPr>
          <w:t>4.4</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Find/Filter</w:t>
        </w:r>
        <w:r w:rsidR="00DB4140">
          <w:rPr>
            <w:noProof/>
          </w:rPr>
          <w:tab/>
        </w:r>
        <w:r w:rsidR="00DB4140">
          <w:rPr>
            <w:noProof/>
          </w:rPr>
          <w:fldChar w:fldCharType="begin"/>
        </w:r>
        <w:r w:rsidR="00DB4140">
          <w:rPr>
            <w:noProof/>
          </w:rPr>
          <w:instrText xml:space="preserve"> PAGEREF _Toc138517955 \h </w:instrText>
        </w:r>
        <w:r w:rsidR="00DB4140">
          <w:rPr>
            <w:noProof/>
          </w:rPr>
        </w:r>
        <w:r w:rsidR="00DB4140">
          <w:rPr>
            <w:noProof/>
          </w:rPr>
          <w:fldChar w:fldCharType="separate"/>
        </w:r>
        <w:r w:rsidR="00F646AB">
          <w:rPr>
            <w:rFonts w:hint="eastAsia"/>
            <w:noProof/>
          </w:rPr>
          <w:t>3</w:t>
        </w:r>
        <w:r w:rsidR="00DB4140">
          <w:rPr>
            <w:noProof/>
          </w:rPr>
          <w:fldChar w:fldCharType="end"/>
        </w:r>
      </w:hyperlink>
    </w:p>
    <w:p w14:paraId="5F6294D8" w14:textId="1AFA3395" w:rsidR="00DB4140"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38517956" w:history="1">
        <w:r w:rsidR="00DB4140" w:rsidRPr="00700019">
          <w:rPr>
            <w:rStyle w:val="Hyperlink"/>
            <w:noProof/>
          </w:rPr>
          <w:t>4.5</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Diagnostics counters</w:t>
        </w:r>
        <w:r w:rsidR="00DB4140">
          <w:rPr>
            <w:noProof/>
          </w:rPr>
          <w:tab/>
        </w:r>
        <w:r w:rsidR="00DB4140">
          <w:rPr>
            <w:noProof/>
          </w:rPr>
          <w:fldChar w:fldCharType="begin"/>
        </w:r>
        <w:r w:rsidR="00DB4140">
          <w:rPr>
            <w:noProof/>
          </w:rPr>
          <w:instrText xml:space="preserve"> PAGEREF _Toc138517956 \h </w:instrText>
        </w:r>
        <w:r w:rsidR="00DB4140">
          <w:rPr>
            <w:noProof/>
          </w:rPr>
        </w:r>
        <w:r w:rsidR="00DB4140">
          <w:rPr>
            <w:noProof/>
          </w:rPr>
          <w:fldChar w:fldCharType="separate"/>
        </w:r>
        <w:r w:rsidR="00F646AB">
          <w:rPr>
            <w:rFonts w:hint="eastAsia"/>
            <w:noProof/>
          </w:rPr>
          <w:t>4</w:t>
        </w:r>
        <w:r w:rsidR="00DB4140">
          <w:rPr>
            <w:noProof/>
          </w:rPr>
          <w:fldChar w:fldCharType="end"/>
        </w:r>
      </w:hyperlink>
    </w:p>
    <w:p w14:paraId="63F51DE0" w14:textId="217E6E41" w:rsidR="00DB4140"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38517957" w:history="1">
        <w:r w:rsidR="00DB4140" w:rsidRPr="00700019">
          <w:rPr>
            <w:rStyle w:val="Hyperlink"/>
            <w:noProof/>
          </w:rPr>
          <w:t>4.6</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Logging</w:t>
        </w:r>
        <w:r w:rsidR="00DB4140">
          <w:rPr>
            <w:noProof/>
          </w:rPr>
          <w:tab/>
        </w:r>
        <w:r w:rsidR="00DB4140">
          <w:rPr>
            <w:noProof/>
          </w:rPr>
          <w:fldChar w:fldCharType="begin"/>
        </w:r>
        <w:r w:rsidR="00DB4140">
          <w:rPr>
            <w:noProof/>
          </w:rPr>
          <w:instrText xml:space="preserve"> PAGEREF _Toc138517957 \h </w:instrText>
        </w:r>
        <w:r w:rsidR="00DB4140">
          <w:rPr>
            <w:noProof/>
          </w:rPr>
        </w:r>
        <w:r w:rsidR="00DB4140">
          <w:rPr>
            <w:noProof/>
          </w:rPr>
          <w:fldChar w:fldCharType="separate"/>
        </w:r>
        <w:r w:rsidR="00F646AB">
          <w:rPr>
            <w:rFonts w:hint="eastAsia"/>
            <w:noProof/>
          </w:rPr>
          <w:t>4</w:t>
        </w:r>
        <w:r w:rsidR="00DB4140">
          <w:rPr>
            <w:noProof/>
          </w:rPr>
          <w:fldChar w:fldCharType="end"/>
        </w:r>
      </w:hyperlink>
    </w:p>
    <w:p w14:paraId="4D87FA6F" w14:textId="7C946DBB" w:rsidR="00DB4140"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38517958" w:history="1">
        <w:r w:rsidR="00DB4140" w:rsidRPr="00700019">
          <w:rPr>
            <w:rStyle w:val="Hyperlink"/>
            <w:noProof/>
          </w:rPr>
          <w:t>4.7</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Project configuration</w:t>
        </w:r>
        <w:r w:rsidR="00DB4140">
          <w:rPr>
            <w:noProof/>
          </w:rPr>
          <w:tab/>
        </w:r>
        <w:r w:rsidR="00DB4140">
          <w:rPr>
            <w:noProof/>
          </w:rPr>
          <w:fldChar w:fldCharType="begin"/>
        </w:r>
        <w:r w:rsidR="00DB4140">
          <w:rPr>
            <w:noProof/>
          </w:rPr>
          <w:instrText xml:space="preserve"> PAGEREF _Toc138517958 \h </w:instrText>
        </w:r>
        <w:r w:rsidR="00DB4140">
          <w:rPr>
            <w:noProof/>
          </w:rPr>
        </w:r>
        <w:r w:rsidR="00DB4140">
          <w:rPr>
            <w:noProof/>
          </w:rPr>
          <w:fldChar w:fldCharType="separate"/>
        </w:r>
        <w:r w:rsidR="00F646AB">
          <w:rPr>
            <w:rFonts w:hint="eastAsia"/>
            <w:noProof/>
          </w:rPr>
          <w:t>4</w:t>
        </w:r>
        <w:r w:rsidR="00DB4140">
          <w:rPr>
            <w:noProof/>
          </w:rPr>
          <w:fldChar w:fldCharType="end"/>
        </w:r>
      </w:hyperlink>
    </w:p>
    <w:p w14:paraId="749F48EA" w14:textId="47615927" w:rsidR="00DB4140"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38517959" w:history="1">
        <w:r w:rsidR="00DB4140" w:rsidRPr="00700019">
          <w:rPr>
            <w:rStyle w:val="Hyperlink"/>
            <w:noProof/>
          </w:rPr>
          <w:t>4.8</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Options</w:t>
        </w:r>
        <w:r w:rsidR="00DB4140">
          <w:rPr>
            <w:noProof/>
          </w:rPr>
          <w:tab/>
        </w:r>
        <w:r w:rsidR="00DB4140">
          <w:rPr>
            <w:noProof/>
          </w:rPr>
          <w:fldChar w:fldCharType="begin"/>
        </w:r>
        <w:r w:rsidR="00DB4140">
          <w:rPr>
            <w:noProof/>
          </w:rPr>
          <w:instrText xml:space="preserve"> PAGEREF _Toc138517959 \h </w:instrText>
        </w:r>
        <w:r w:rsidR="00DB4140">
          <w:rPr>
            <w:noProof/>
          </w:rPr>
        </w:r>
        <w:r w:rsidR="00DB4140">
          <w:rPr>
            <w:noProof/>
          </w:rPr>
          <w:fldChar w:fldCharType="separate"/>
        </w:r>
        <w:r w:rsidR="00F646AB">
          <w:rPr>
            <w:rFonts w:hint="eastAsia"/>
            <w:noProof/>
          </w:rPr>
          <w:t>6</w:t>
        </w:r>
        <w:r w:rsidR="00DB4140">
          <w:rPr>
            <w:noProof/>
          </w:rPr>
          <w:fldChar w:fldCharType="end"/>
        </w:r>
      </w:hyperlink>
    </w:p>
    <w:p w14:paraId="1DBD3BFC" w14:textId="07CF5042" w:rsidR="00DB4140"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38517960" w:history="1">
        <w:r w:rsidR="00DB4140" w:rsidRPr="00700019">
          <w:rPr>
            <w:rStyle w:val="Hyperlink"/>
            <w:noProof/>
          </w:rPr>
          <w:t>4.9</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Commands menu</w:t>
        </w:r>
        <w:r w:rsidR="00DB4140">
          <w:rPr>
            <w:noProof/>
          </w:rPr>
          <w:tab/>
        </w:r>
        <w:r w:rsidR="00DB4140">
          <w:rPr>
            <w:noProof/>
          </w:rPr>
          <w:fldChar w:fldCharType="begin"/>
        </w:r>
        <w:r w:rsidR="00DB4140">
          <w:rPr>
            <w:noProof/>
          </w:rPr>
          <w:instrText xml:space="preserve"> PAGEREF _Toc138517960 \h </w:instrText>
        </w:r>
        <w:r w:rsidR="00DB4140">
          <w:rPr>
            <w:noProof/>
          </w:rPr>
        </w:r>
        <w:r w:rsidR="00DB4140">
          <w:rPr>
            <w:noProof/>
          </w:rPr>
          <w:fldChar w:fldCharType="separate"/>
        </w:r>
        <w:r w:rsidR="00F646AB">
          <w:rPr>
            <w:rFonts w:hint="eastAsia"/>
            <w:noProof/>
          </w:rPr>
          <w:t>7</w:t>
        </w:r>
        <w:r w:rsidR="00DB4140">
          <w:rPr>
            <w:noProof/>
          </w:rPr>
          <w:fldChar w:fldCharType="end"/>
        </w:r>
      </w:hyperlink>
    </w:p>
    <w:p w14:paraId="7FB2F980" w14:textId="2AC133C4"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61" w:history="1">
        <w:r w:rsidR="00DB4140" w:rsidRPr="00700019">
          <w:rPr>
            <w:rStyle w:val="Hyperlink"/>
            <w:noProof/>
          </w:rPr>
          <w:t>4.10</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Help menu</w:t>
        </w:r>
        <w:r w:rsidR="00DB4140">
          <w:rPr>
            <w:noProof/>
          </w:rPr>
          <w:tab/>
        </w:r>
        <w:r w:rsidR="00DB4140">
          <w:rPr>
            <w:noProof/>
          </w:rPr>
          <w:fldChar w:fldCharType="begin"/>
        </w:r>
        <w:r w:rsidR="00DB4140">
          <w:rPr>
            <w:noProof/>
          </w:rPr>
          <w:instrText xml:space="preserve"> PAGEREF _Toc138517961 \h </w:instrText>
        </w:r>
        <w:r w:rsidR="00DB4140">
          <w:rPr>
            <w:noProof/>
          </w:rPr>
        </w:r>
        <w:r w:rsidR="00DB4140">
          <w:rPr>
            <w:noProof/>
          </w:rPr>
          <w:fldChar w:fldCharType="separate"/>
        </w:r>
        <w:r w:rsidR="00F646AB">
          <w:rPr>
            <w:rFonts w:hint="eastAsia"/>
            <w:noProof/>
          </w:rPr>
          <w:t>8</w:t>
        </w:r>
        <w:r w:rsidR="00DB4140">
          <w:rPr>
            <w:noProof/>
          </w:rPr>
          <w:fldChar w:fldCharType="end"/>
        </w:r>
      </w:hyperlink>
    </w:p>
    <w:p w14:paraId="101AA43B" w14:textId="7BB26004"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62" w:history="1">
        <w:r w:rsidR="00DB4140" w:rsidRPr="00700019">
          <w:rPr>
            <w:rStyle w:val="Hyperlink"/>
            <w:noProof/>
          </w:rPr>
          <w:t>4.11</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tab pages</w:t>
        </w:r>
        <w:r w:rsidR="00DB4140">
          <w:rPr>
            <w:noProof/>
          </w:rPr>
          <w:tab/>
        </w:r>
        <w:r w:rsidR="00DB4140">
          <w:rPr>
            <w:noProof/>
          </w:rPr>
          <w:fldChar w:fldCharType="begin"/>
        </w:r>
        <w:r w:rsidR="00DB4140">
          <w:rPr>
            <w:noProof/>
          </w:rPr>
          <w:instrText xml:space="preserve"> PAGEREF _Toc138517962 \h </w:instrText>
        </w:r>
        <w:r w:rsidR="00DB4140">
          <w:rPr>
            <w:noProof/>
          </w:rPr>
        </w:r>
        <w:r w:rsidR="00DB4140">
          <w:rPr>
            <w:noProof/>
          </w:rPr>
          <w:fldChar w:fldCharType="separate"/>
        </w:r>
        <w:r w:rsidR="00F646AB">
          <w:rPr>
            <w:rFonts w:hint="eastAsia"/>
            <w:noProof/>
          </w:rPr>
          <w:t>8</w:t>
        </w:r>
        <w:r w:rsidR="00DB4140">
          <w:rPr>
            <w:noProof/>
          </w:rPr>
          <w:fldChar w:fldCharType="end"/>
        </w:r>
      </w:hyperlink>
    </w:p>
    <w:p w14:paraId="691B214E" w14:textId="60DFD4A0"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63" w:history="1">
        <w:r w:rsidR="00DB4140" w:rsidRPr="00700019">
          <w:rPr>
            <w:rStyle w:val="Hyperlink"/>
            <w:noProof/>
          </w:rPr>
          <w:t>4.12</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Bit fields</w:t>
        </w:r>
        <w:r w:rsidR="00DB4140">
          <w:rPr>
            <w:noProof/>
          </w:rPr>
          <w:tab/>
        </w:r>
        <w:r w:rsidR="00DB4140">
          <w:rPr>
            <w:noProof/>
          </w:rPr>
          <w:fldChar w:fldCharType="begin"/>
        </w:r>
        <w:r w:rsidR="00DB4140">
          <w:rPr>
            <w:noProof/>
          </w:rPr>
          <w:instrText xml:space="preserve"> PAGEREF _Toc138517963 \h </w:instrText>
        </w:r>
        <w:r w:rsidR="00DB4140">
          <w:rPr>
            <w:noProof/>
          </w:rPr>
        </w:r>
        <w:r w:rsidR="00DB4140">
          <w:rPr>
            <w:noProof/>
          </w:rPr>
          <w:fldChar w:fldCharType="separate"/>
        </w:r>
        <w:r w:rsidR="00F646AB">
          <w:rPr>
            <w:rFonts w:hint="eastAsia"/>
            <w:noProof/>
          </w:rPr>
          <w:t>8</w:t>
        </w:r>
        <w:r w:rsidR="00DB4140">
          <w:rPr>
            <w:noProof/>
          </w:rPr>
          <w:fldChar w:fldCharType="end"/>
        </w:r>
      </w:hyperlink>
    </w:p>
    <w:p w14:paraId="50D99E2D" w14:textId="6CC3B244"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64" w:history="1">
        <w:r w:rsidR="00DB4140" w:rsidRPr="00700019">
          <w:rPr>
            <w:rStyle w:val="Hyperlink"/>
            <w:noProof/>
          </w:rPr>
          <w:t>4.13</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Write a register</w:t>
        </w:r>
        <w:r w:rsidR="00DB4140">
          <w:rPr>
            <w:noProof/>
          </w:rPr>
          <w:tab/>
        </w:r>
        <w:r w:rsidR="00DB4140">
          <w:rPr>
            <w:noProof/>
          </w:rPr>
          <w:fldChar w:fldCharType="begin"/>
        </w:r>
        <w:r w:rsidR="00DB4140">
          <w:rPr>
            <w:noProof/>
          </w:rPr>
          <w:instrText xml:space="preserve"> PAGEREF _Toc138517964 \h </w:instrText>
        </w:r>
        <w:r w:rsidR="00DB4140">
          <w:rPr>
            <w:noProof/>
          </w:rPr>
        </w:r>
        <w:r w:rsidR="00DB4140">
          <w:rPr>
            <w:noProof/>
          </w:rPr>
          <w:fldChar w:fldCharType="separate"/>
        </w:r>
        <w:r w:rsidR="00F646AB">
          <w:rPr>
            <w:rFonts w:hint="eastAsia"/>
            <w:noProof/>
          </w:rPr>
          <w:t>9</w:t>
        </w:r>
        <w:r w:rsidR="00DB4140">
          <w:rPr>
            <w:noProof/>
          </w:rPr>
          <w:fldChar w:fldCharType="end"/>
        </w:r>
      </w:hyperlink>
    </w:p>
    <w:p w14:paraId="47961351" w14:textId="11906AD2"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65" w:history="1">
        <w:r w:rsidR="00DB4140" w:rsidRPr="00700019">
          <w:rPr>
            <w:rStyle w:val="Hyperlink"/>
            <w:noProof/>
          </w:rPr>
          <w:t>4.14</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status bar</w:t>
        </w:r>
        <w:r w:rsidR="00DB4140">
          <w:rPr>
            <w:noProof/>
          </w:rPr>
          <w:tab/>
        </w:r>
        <w:r w:rsidR="00DB4140">
          <w:rPr>
            <w:noProof/>
          </w:rPr>
          <w:fldChar w:fldCharType="begin"/>
        </w:r>
        <w:r w:rsidR="00DB4140">
          <w:rPr>
            <w:noProof/>
          </w:rPr>
          <w:instrText xml:space="preserve"> PAGEREF _Toc138517965 \h </w:instrText>
        </w:r>
        <w:r w:rsidR="00DB4140">
          <w:rPr>
            <w:noProof/>
          </w:rPr>
        </w:r>
        <w:r w:rsidR="00DB4140">
          <w:rPr>
            <w:noProof/>
          </w:rPr>
          <w:fldChar w:fldCharType="separate"/>
        </w:r>
        <w:r w:rsidR="00F646AB">
          <w:rPr>
            <w:rFonts w:hint="eastAsia"/>
            <w:noProof/>
          </w:rPr>
          <w:t>9</w:t>
        </w:r>
        <w:r w:rsidR="00DB4140">
          <w:rPr>
            <w:noProof/>
          </w:rPr>
          <w:fldChar w:fldCharType="end"/>
        </w:r>
      </w:hyperlink>
    </w:p>
    <w:p w14:paraId="636FE4A3" w14:textId="0ABB01A9" w:rsidR="00DB4140"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38517966" w:history="1">
        <w:r w:rsidR="00DB4140" w:rsidRPr="00700019">
          <w:rPr>
            <w:rStyle w:val="Hyperlink"/>
            <w:noProof/>
          </w:rPr>
          <w:t>5</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Mbc project file validation with XSD schema</w:t>
        </w:r>
        <w:r w:rsidR="00DB4140">
          <w:rPr>
            <w:noProof/>
          </w:rPr>
          <w:tab/>
        </w:r>
        <w:r w:rsidR="00DB4140">
          <w:rPr>
            <w:noProof/>
          </w:rPr>
          <w:fldChar w:fldCharType="begin"/>
        </w:r>
        <w:r w:rsidR="00DB4140">
          <w:rPr>
            <w:noProof/>
          </w:rPr>
          <w:instrText xml:space="preserve"> PAGEREF _Toc138517966 \h </w:instrText>
        </w:r>
        <w:r w:rsidR="00DB4140">
          <w:rPr>
            <w:noProof/>
          </w:rPr>
        </w:r>
        <w:r w:rsidR="00DB4140">
          <w:rPr>
            <w:noProof/>
          </w:rPr>
          <w:fldChar w:fldCharType="separate"/>
        </w:r>
        <w:r w:rsidR="00F646AB">
          <w:rPr>
            <w:rFonts w:hint="eastAsia"/>
            <w:noProof/>
          </w:rPr>
          <w:t>9</w:t>
        </w:r>
        <w:r w:rsidR="00DB4140">
          <w:rPr>
            <w:noProof/>
          </w:rPr>
          <w:fldChar w:fldCharType="end"/>
        </w:r>
      </w:hyperlink>
    </w:p>
    <w:p w14:paraId="56A335BA" w14:textId="560C0F5C" w:rsidR="00DB4140"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38517967" w:history="1">
        <w:r w:rsidR="00DB4140" w:rsidRPr="00700019">
          <w:rPr>
            <w:rStyle w:val="Hyperlink"/>
            <w:noProof/>
          </w:rPr>
          <w:t>6</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Import / Export format</w:t>
        </w:r>
        <w:r w:rsidR="00DB4140">
          <w:rPr>
            <w:noProof/>
          </w:rPr>
          <w:tab/>
        </w:r>
        <w:r w:rsidR="00DB4140">
          <w:rPr>
            <w:noProof/>
          </w:rPr>
          <w:fldChar w:fldCharType="begin"/>
        </w:r>
        <w:r w:rsidR="00DB4140">
          <w:rPr>
            <w:noProof/>
          </w:rPr>
          <w:instrText xml:space="preserve"> PAGEREF _Toc138517967 \h </w:instrText>
        </w:r>
        <w:r w:rsidR="00DB4140">
          <w:rPr>
            <w:noProof/>
          </w:rPr>
        </w:r>
        <w:r w:rsidR="00DB4140">
          <w:rPr>
            <w:noProof/>
          </w:rPr>
          <w:fldChar w:fldCharType="separate"/>
        </w:r>
        <w:r w:rsidR="00F646AB">
          <w:rPr>
            <w:rFonts w:hint="eastAsia"/>
            <w:noProof/>
          </w:rPr>
          <w:t>10</w:t>
        </w:r>
        <w:r w:rsidR="00DB4140">
          <w:rPr>
            <w:noProof/>
          </w:rPr>
          <w:fldChar w:fldCharType="end"/>
        </w:r>
      </w:hyperlink>
    </w:p>
    <w:p w14:paraId="4E510BB8" w14:textId="0F5E5B91" w:rsidR="00DB4140"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38517968" w:history="1">
        <w:r w:rsidR="00DB4140" w:rsidRPr="00700019">
          <w:rPr>
            <w:rStyle w:val="Hyperlink"/>
            <w:noProof/>
          </w:rPr>
          <w:t>7</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Logging</w:t>
        </w:r>
        <w:r w:rsidR="00DB4140">
          <w:rPr>
            <w:noProof/>
          </w:rPr>
          <w:tab/>
        </w:r>
        <w:r w:rsidR="00DB4140">
          <w:rPr>
            <w:noProof/>
          </w:rPr>
          <w:fldChar w:fldCharType="begin"/>
        </w:r>
        <w:r w:rsidR="00DB4140">
          <w:rPr>
            <w:noProof/>
          </w:rPr>
          <w:instrText xml:space="preserve"> PAGEREF _Toc138517968 \h </w:instrText>
        </w:r>
        <w:r w:rsidR="00DB4140">
          <w:rPr>
            <w:noProof/>
          </w:rPr>
        </w:r>
        <w:r w:rsidR="00DB4140">
          <w:rPr>
            <w:noProof/>
          </w:rPr>
          <w:fldChar w:fldCharType="separate"/>
        </w:r>
        <w:r w:rsidR="00F646AB">
          <w:rPr>
            <w:rFonts w:hint="eastAsia"/>
            <w:noProof/>
          </w:rPr>
          <w:t>10</w:t>
        </w:r>
        <w:r w:rsidR="00DB4140">
          <w:rPr>
            <w:noProof/>
          </w:rPr>
          <w:fldChar w:fldCharType="end"/>
        </w:r>
      </w:hyperlink>
    </w:p>
    <w:p w14:paraId="163B61F2" w14:textId="33C5407A" w:rsidR="00DB4140"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38517969" w:history="1">
        <w:r w:rsidR="00DB4140" w:rsidRPr="00700019">
          <w:rPr>
            <w:rStyle w:val="Hyperlink"/>
            <w:noProof/>
          </w:rPr>
          <w:t>8</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Modbus/TCP bridge</w:t>
        </w:r>
        <w:r w:rsidR="00DB4140">
          <w:rPr>
            <w:noProof/>
          </w:rPr>
          <w:tab/>
        </w:r>
        <w:r w:rsidR="00DB4140">
          <w:rPr>
            <w:noProof/>
          </w:rPr>
          <w:fldChar w:fldCharType="begin"/>
        </w:r>
        <w:r w:rsidR="00DB4140">
          <w:rPr>
            <w:noProof/>
          </w:rPr>
          <w:instrText xml:space="preserve"> PAGEREF _Toc138517969 \h </w:instrText>
        </w:r>
        <w:r w:rsidR="00DB4140">
          <w:rPr>
            <w:noProof/>
          </w:rPr>
        </w:r>
        <w:r w:rsidR="00DB4140">
          <w:rPr>
            <w:noProof/>
          </w:rPr>
          <w:fldChar w:fldCharType="separate"/>
        </w:r>
        <w:r w:rsidR="00F646AB">
          <w:rPr>
            <w:rFonts w:hint="eastAsia"/>
            <w:noProof/>
          </w:rPr>
          <w:t>10</w:t>
        </w:r>
        <w:r w:rsidR="00DB4140">
          <w:rPr>
            <w:noProof/>
          </w:rPr>
          <w:fldChar w:fldCharType="end"/>
        </w:r>
      </w:hyperlink>
    </w:p>
    <w:p w14:paraId="7F293B0E" w14:textId="1906A228" w:rsidR="00DB4140"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38517970" w:history="1">
        <w:r w:rsidR="00DB4140" w:rsidRPr="00700019">
          <w:rPr>
            <w:rStyle w:val="Hyperlink"/>
            <w:noProof/>
          </w:rPr>
          <w:t>9</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Modbus protocol, function codes and word order</w:t>
        </w:r>
        <w:r w:rsidR="00DB4140">
          <w:rPr>
            <w:noProof/>
          </w:rPr>
          <w:tab/>
        </w:r>
        <w:r w:rsidR="00DB4140">
          <w:rPr>
            <w:noProof/>
          </w:rPr>
          <w:fldChar w:fldCharType="begin"/>
        </w:r>
        <w:r w:rsidR="00DB4140">
          <w:rPr>
            <w:noProof/>
          </w:rPr>
          <w:instrText xml:space="preserve"> PAGEREF _Toc138517970 \h </w:instrText>
        </w:r>
        <w:r w:rsidR="00DB4140">
          <w:rPr>
            <w:noProof/>
          </w:rPr>
        </w:r>
        <w:r w:rsidR="00DB4140">
          <w:rPr>
            <w:noProof/>
          </w:rPr>
          <w:fldChar w:fldCharType="separate"/>
        </w:r>
        <w:r w:rsidR="00F646AB">
          <w:rPr>
            <w:rFonts w:hint="eastAsia"/>
            <w:noProof/>
          </w:rPr>
          <w:t>11</w:t>
        </w:r>
        <w:r w:rsidR="00DB4140">
          <w:rPr>
            <w:noProof/>
          </w:rPr>
          <w:fldChar w:fldCharType="end"/>
        </w:r>
      </w:hyperlink>
    </w:p>
    <w:p w14:paraId="6BCB867D" w14:textId="248292D4" w:rsidR="00DB4140"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38517971" w:history="1">
        <w:r w:rsidR="00DB4140" w:rsidRPr="00700019">
          <w:rPr>
            <w:rStyle w:val="Hyperlink"/>
            <w:noProof/>
          </w:rPr>
          <w:t>10</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Command line parameters</w:t>
        </w:r>
        <w:r w:rsidR="00DB4140">
          <w:rPr>
            <w:noProof/>
          </w:rPr>
          <w:tab/>
        </w:r>
        <w:r w:rsidR="00DB4140">
          <w:rPr>
            <w:noProof/>
          </w:rPr>
          <w:fldChar w:fldCharType="begin"/>
        </w:r>
        <w:r w:rsidR="00DB4140">
          <w:rPr>
            <w:noProof/>
          </w:rPr>
          <w:instrText xml:space="preserve"> PAGEREF _Toc138517971 \h </w:instrText>
        </w:r>
        <w:r w:rsidR="00DB4140">
          <w:rPr>
            <w:noProof/>
          </w:rPr>
        </w:r>
        <w:r w:rsidR="00DB4140">
          <w:rPr>
            <w:noProof/>
          </w:rPr>
          <w:fldChar w:fldCharType="separate"/>
        </w:r>
        <w:r w:rsidR="00F646AB">
          <w:rPr>
            <w:rFonts w:hint="eastAsia"/>
            <w:noProof/>
          </w:rPr>
          <w:t>12</w:t>
        </w:r>
        <w:r w:rsidR="00DB4140">
          <w:rPr>
            <w:noProof/>
          </w:rPr>
          <w:fldChar w:fldCharType="end"/>
        </w:r>
      </w:hyperlink>
    </w:p>
    <w:p w14:paraId="79F353BB" w14:textId="131265B0" w:rsidR="00DB4140"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38517972" w:history="1">
        <w:r w:rsidR="00DB4140" w:rsidRPr="00700019">
          <w:rPr>
            <w:rStyle w:val="Hyperlink"/>
            <w:noProof/>
          </w:rPr>
          <w:t>11</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More about Modbus</w:t>
        </w:r>
        <w:r w:rsidR="00DB4140">
          <w:rPr>
            <w:noProof/>
          </w:rPr>
          <w:tab/>
        </w:r>
        <w:r w:rsidR="00DB4140">
          <w:rPr>
            <w:noProof/>
          </w:rPr>
          <w:fldChar w:fldCharType="begin"/>
        </w:r>
        <w:r w:rsidR="00DB4140">
          <w:rPr>
            <w:noProof/>
          </w:rPr>
          <w:instrText xml:space="preserve"> PAGEREF _Toc138517972 \h </w:instrText>
        </w:r>
        <w:r w:rsidR="00DB4140">
          <w:rPr>
            <w:noProof/>
          </w:rPr>
        </w:r>
        <w:r w:rsidR="00DB4140">
          <w:rPr>
            <w:noProof/>
          </w:rPr>
          <w:fldChar w:fldCharType="separate"/>
        </w:r>
        <w:r w:rsidR="00F646AB">
          <w:rPr>
            <w:rFonts w:hint="eastAsia"/>
            <w:noProof/>
          </w:rPr>
          <w:t>12</w:t>
        </w:r>
        <w:r w:rsidR="00DB4140">
          <w:rPr>
            <w:noProof/>
          </w:rPr>
          <w:fldChar w:fldCharType="end"/>
        </w:r>
      </w:hyperlink>
    </w:p>
    <w:p w14:paraId="06E0238D" w14:textId="3142043A" w:rsidR="00DB4140"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38517973" w:history="1">
        <w:r w:rsidR="00DB4140" w:rsidRPr="00700019">
          <w:rPr>
            <w:rStyle w:val="Hyperlink"/>
            <w:noProof/>
          </w:rPr>
          <w:t>12</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Editing the mbc project file</w:t>
        </w:r>
        <w:r w:rsidR="00DB4140">
          <w:rPr>
            <w:noProof/>
          </w:rPr>
          <w:tab/>
        </w:r>
        <w:r w:rsidR="00DB4140">
          <w:rPr>
            <w:noProof/>
          </w:rPr>
          <w:fldChar w:fldCharType="begin"/>
        </w:r>
        <w:r w:rsidR="00DB4140">
          <w:rPr>
            <w:noProof/>
          </w:rPr>
          <w:instrText xml:space="preserve"> PAGEREF _Toc138517973 \h </w:instrText>
        </w:r>
        <w:r w:rsidR="00DB4140">
          <w:rPr>
            <w:noProof/>
          </w:rPr>
        </w:r>
        <w:r w:rsidR="00DB4140">
          <w:rPr>
            <w:noProof/>
          </w:rPr>
          <w:fldChar w:fldCharType="separate"/>
        </w:r>
        <w:r w:rsidR="00F646AB">
          <w:rPr>
            <w:rFonts w:hint="eastAsia"/>
            <w:noProof/>
          </w:rPr>
          <w:t>13</w:t>
        </w:r>
        <w:r w:rsidR="00DB4140">
          <w:rPr>
            <w:noProof/>
          </w:rPr>
          <w:fldChar w:fldCharType="end"/>
        </w:r>
      </w:hyperlink>
    </w:p>
    <w:p w14:paraId="5FC07A04" w14:textId="0AFFFA0B"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74" w:history="1">
        <w:r w:rsidR="00DB4140" w:rsidRPr="00700019">
          <w:rPr>
            <w:rStyle w:val="Hyperlink"/>
            <w:noProof/>
          </w:rPr>
          <w:t>12.1</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Editing the XML</w:t>
        </w:r>
        <w:r w:rsidR="00DB4140">
          <w:rPr>
            <w:noProof/>
          </w:rPr>
          <w:tab/>
        </w:r>
        <w:r w:rsidR="00DB4140">
          <w:rPr>
            <w:noProof/>
          </w:rPr>
          <w:fldChar w:fldCharType="begin"/>
        </w:r>
        <w:r w:rsidR="00DB4140">
          <w:rPr>
            <w:noProof/>
          </w:rPr>
          <w:instrText xml:space="preserve"> PAGEREF _Toc138517974 \h </w:instrText>
        </w:r>
        <w:r w:rsidR="00DB4140">
          <w:rPr>
            <w:noProof/>
          </w:rPr>
        </w:r>
        <w:r w:rsidR="00DB4140">
          <w:rPr>
            <w:noProof/>
          </w:rPr>
          <w:fldChar w:fldCharType="separate"/>
        </w:r>
        <w:r w:rsidR="00F646AB">
          <w:rPr>
            <w:rFonts w:hint="eastAsia"/>
            <w:noProof/>
          </w:rPr>
          <w:t>13</w:t>
        </w:r>
        <w:r w:rsidR="00DB4140">
          <w:rPr>
            <w:noProof/>
          </w:rPr>
          <w:fldChar w:fldCharType="end"/>
        </w:r>
      </w:hyperlink>
    </w:p>
    <w:p w14:paraId="7615C238" w14:textId="35BF4B21"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75" w:history="1">
        <w:r w:rsidR="00DB4140" w:rsidRPr="00700019">
          <w:rPr>
            <w:rStyle w:val="Hyperlink"/>
            <w:noProof/>
          </w:rPr>
          <w:t>12.2</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&lt;modbuscontrol&gt; root element</w:t>
        </w:r>
        <w:r w:rsidR="00DB4140">
          <w:rPr>
            <w:noProof/>
          </w:rPr>
          <w:tab/>
        </w:r>
        <w:r w:rsidR="00DB4140">
          <w:rPr>
            <w:noProof/>
          </w:rPr>
          <w:fldChar w:fldCharType="begin"/>
        </w:r>
        <w:r w:rsidR="00DB4140">
          <w:rPr>
            <w:noProof/>
          </w:rPr>
          <w:instrText xml:space="preserve"> PAGEREF _Toc138517975 \h </w:instrText>
        </w:r>
        <w:r w:rsidR="00DB4140">
          <w:rPr>
            <w:noProof/>
          </w:rPr>
        </w:r>
        <w:r w:rsidR="00DB4140">
          <w:rPr>
            <w:noProof/>
          </w:rPr>
          <w:fldChar w:fldCharType="separate"/>
        </w:r>
        <w:r w:rsidR="00F646AB">
          <w:rPr>
            <w:rFonts w:hint="eastAsia"/>
            <w:noProof/>
          </w:rPr>
          <w:t>13</w:t>
        </w:r>
        <w:r w:rsidR="00DB4140">
          <w:rPr>
            <w:noProof/>
          </w:rPr>
          <w:fldChar w:fldCharType="end"/>
        </w:r>
      </w:hyperlink>
    </w:p>
    <w:p w14:paraId="3BC8C539" w14:textId="75F1C8B9"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76" w:history="1">
        <w:r w:rsidR="00DB4140" w:rsidRPr="00700019">
          <w:rPr>
            <w:rStyle w:val="Hyperlink"/>
            <w:noProof/>
          </w:rPr>
          <w:t>12.3</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&lt;size&gt; element</w:t>
        </w:r>
        <w:r w:rsidR="00DB4140">
          <w:rPr>
            <w:noProof/>
          </w:rPr>
          <w:tab/>
        </w:r>
        <w:r w:rsidR="00DB4140">
          <w:rPr>
            <w:noProof/>
          </w:rPr>
          <w:fldChar w:fldCharType="begin"/>
        </w:r>
        <w:r w:rsidR="00DB4140">
          <w:rPr>
            <w:noProof/>
          </w:rPr>
          <w:instrText xml:space="preserve"> PAGEREF _Toc138517976 \h </w:instrText>
        </w:r>
        <w:r w:rsidR="00DB4140">
          <w:rPr>
            <w:noProof/>
          </w:rPr>
        </w:r>
        <w:r w:rsidR="00DB4140">
          <w:rPr>
            <w:noProof/>
          </w:rPr>
          <w:fldChar w:fldCharType="separate"/>
        </w:r>
        <w:r w:rsidR="00F646AB">
          <w:rPr>
            <w:rFonts w:hint="eastAsia"/>
            <w:noProof/>
          </w:rPr>
          <w:t>13</w:t>
        </w:r>
        <w:r w:rsidR="00DB4140">
          <w:rPr>
            <w:noProof/>
          </w:rPr>
          <w:fldChar w:fldCharType="end"/>
        </w:r>
      </w:hyperlink>
    </w:p>
    <w:p w14:paraId="2042DE52" w14:textId="53E238AC"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77" w:history="1">
        <w:r w:rsidR="00DB4140" w:rsidRPr="00700019">
          <w:rPr>
            <w:rStyle w:val="Hyperlink"/>
            <w:noProof/>
          </w:rPr>
          <w:t>12.4</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&lt;modbus&gt; element</w:t>
        </w:r>
        <w:r w:rsidR="00DB4140">
          <w:rPr>
            <w:noProof/>
          </w:rPr>
          <w:tab/>
        </w:r>
        <w:r w:rsidR="00DB4140">
          <w:rPr>
            <w:noProof/>
          </w:rPr>
          <w:fldChar w:fldCharType="begin"/>
        </w:r>
        <w:r w:rsidR="00DB4140">
          <w:rPr>
            <w:noProof/>
          </w:rPr>
          <w:instrText xml:space="preserve"> PAGEREF _Toc138517977 \h </w:instrText>
        </w:r>
        <w:r w:rsidR="00DB4140">
          <w:rPr>
            <w:noProof/>
          </w:rPr>
        </w:r>
        <w:r w:rsidR="00DB4140">
          <w:rPr>
            <w:noProof/>
          </w:rPr>
          <w:fldChar w:fldCharType="separate"/>
        </w:r>
        <w:r w:rsidR="00F646AB">
          <w:rPr>
            <w:rFonts w:hint="eastAsia"/>
            <w:noProof/>
          </w:rPr>
          <w:t>13</w:t>
        </w:r>
        <w:r w:rsidR="00DB4140">
          <w:rPr>
            <w:noProof/>
          </w:rPr>
          <w:fldChar w:fldCharType="end"/>
        </w:r>
      </w:hyperlink>
    </w:p>
    <w:p w14:paraId="4057B59F" w14:textId="5CF9ACC3"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78" w:history="1">
        <w:r w:rsidR="00DB4140" w:rsidRPr="00700019">
          <w:rPr>
            <w:rStyle w:val="Hyperlink"/>
            <w:noProof/>
          </w:rPr>
          <w:t>12.5</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&lt;tab&gt; element</w:t>
        </w:r>
        <w:r w:rsidR="00DB4140">
          <w:rPr>
            <w:noProof/>
          </w:rPr>
          <w:tab/>
        </w:r>
        <w:r w:rsidR="00DB4140">
          <w:rPr>
            <w:noProof/>
          </w:rPr>
          <w:fldChar w:fldCharType="begin"/>
        </w:r>
        <w:r w:rsidR="00DB4140">
          <w:rPr>
            <w:noProof/>
          </w:rPr>
          <w:instrText xml:space="preserve"> PAGEREF _Toc138517978 \h </w:instrText>
        </w:r>
        <w:r w:rsidR="00DB4140">
          <w:rPr>
            <w:noProof/>
          </w:rPr>
        </w:r>
        <w:r w:rsidR="00DB4140">
          <w:rPr>
            <w:noProof/>
          </w:rPr>
          <w:fldChar w:fldCharType="separate"/>
        </w:r>
        <w:r w:rsidR="00F646AB">
          <w:rPr>
            <w:rFonts w:hint="eastAsia"/>
            <w:noProof/>
          </w:rPr>
          <w:t>15</w:t>
        </w:r>
        <w:r w:rsidR="00DB4140">
          <w:rPr>
            <w:noProof/>
          </w:rPr>
          <w:fldChar w:fldCharType="end"/>
        </w:r>
      </w:hyperlink>
    </w:p>
    <w:p w14:paraId="7FDF79B0" w14:textId="60EB91B3"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79" w:history="1">
        <w:r w:rsidR="00DB4140" w:rsidRPr="00700019">
          <w:rPr>
            <w:rStyle w:val="Hyperlink"/>
            <w:noProof/>
            <w:lang w:eastAsia="nl-BE"/>
          </w:rPr>
          <w:t>12.6</w:t>
        </w:r>
        <w:r w:rsidR="00DB4140">
          <w:rPr>
            <w:rFonts w:ascii="Calibri" w:eastAsia="Times New Roman" w:hAnsi="Calibri" w:cs="Times New Roman"/>
            <w:noProof/>
            <w:kern w:val="2"/>
            <w:sz w:val="22"/>
            <w:szCs w:val="22"/>
            <w:lang w:val="nl-BE" w:eastAsia="nl-BE" w:bidi="ar-SA"/>
          </w:rPr>
          <w:tab/>
        </w:r>
        <w:r w:rsidR="00DB4140" w:rsidRPr="00700019">
          <w:rPr>
            <w:rStyle w:val="Hyperlink"/>
            <w:noProof/>
            <w:lang w:eastAsia="nl-BE"/>
          </w:rPr>
          <w:t>The &lt;include&gt; element</w:t>
        </w:r>
        <w:r w:rsidR="00DB4140">
          <w:rPr>
            <w:noProof/>
          </w:rPr>
          <w:tab/>
        </w:r>
        <w:r w:rsidR="00DB4140">
          <w:rPr>
            <w:noProof/>
          </w:rPr>
          <w:fldChar w:fldCharType="begin"/>
        </w:r>
        <w:r w:rsidR="00DB4140">
          <w:rPr>
            <w:noProof/>
          </w:rPr>
          <w:instrText xml:space="preserve"> PAGEREF _Toc138517979 \h </w:instrText>
        </w:r>
        <w:r w:rsidR="00DB4140">
          <w:rPr>
            <w:noProof/>
          </w:rPr>
        </w:r>
        <w:r w:rsidR="00DB4140">
          <w:rPr>
            <w:noProof/>
          </w:rPr>
          <w:fldChar w:fldCharType="separate"/>
        </w:r>
        <w:r w:rsidR="00F646AB">
          <w:rPr>
            <w:rFonts w:hint="eastAsia"/>
            <w:noProof/>
          </w:rPr>
          <w:t>16</w:t>
        </w:r>
        <w:r w:rsidR="00DB4140">
          <w:rPr>
            <w:noProof/>
          </w:rPr>
          <w:fldChar w:fldCharType="end"/>
        </w:r>
      </w:hyperlink>
    </w:p>
    <w:p w14:paraId="3B4C487A" w14:textId="10381345"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80" w:history="1">
        <w:r w:rsidR="00DB4140" w:rsidRPr="00700019">
          <w:rPr>
            <w:rStyle w:val="Hyperlink"/>
            <w:noProof/>
          </w:rPr>
          <w:t>12.7</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&lt;var&gt; element</w:t>
        </w:r>
        <w:r w:rsidR="00DB4140">
          <w:rPr>
            <w:noProof/>
          </w:rPr>
          <w:tab/>
        </w:r>
        <w:r w:rsidR="00DB4140">
          <w:rPr>
            <w:noProof/>
          </w:rPr>
          <w:fldChar w:fldCharType="begin"/>
        </w:r>
        <w:r w:rsidR="00DB4140">
          <w:rPr>
            <w:noProof/>
          </w:rPr>
          <w:instrText xml:space="preserve"> PAGEREF _Toc138517980 \h </w:instrText>
        </w:r>
        <w:r w:rsidR="00DB4140">
          <w:rPr>
            <w:noProof/>
          </w:rPr>
        </w:r>
        <w:r w:rsidR="00DB4140">
          <w:rPr>
            <w:noProof/>
          </w:rPr>
          <w:fldChar w:fldCharType="separate"/>
        </w:r>
        <w:r w:rsidR="00F646AB">
          <w:rPr>
            <w:rFonts w:hint="eastAsia"/>
            <w:noProof/>
          </w:rPr>
          <w:t>16</w:t>
        </w:r>
        <w:r w:rsidR="00DB4140">
          <w:rPr>
            <w:noProof/>
          </w:rPr>
          <w:fldChar w:fldCharType="end"/>
        </w:r>
      </w:hyperlink>
    </w:p>
    <w:p w14:paraId="78854DC1" w14:textId="2D15B2A7"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81" w:history="1">
        <w:r w:rsidR="00DB4140" w:rsidRPr="00700019">
          <w:rPr>
            <w:rStyle w:val="Hyperlink"/>
            <w:noProof/>
          </w:rPr>
          <w:t>12.8</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&lt;text&gt; element</w:t>
        </w:r>
        <w:r w:rsidR="00DB4140">
          <w:rPr>
            <w:noProof/>
          </w:rPr>
          <w:tab/>
        </w:r>
        <w:r w:rsidR="00DB4140">
          <w:rPr>
            <w:noProof/>
          </w:rPr>
          <w:fldChar w:fldCharType="begin"/>
        </w:r>
        <w:r w:rsidR="00DB4140">
          <w:rPr>
            <w:noProof/>
          </w:rPr>
          <w:instrText xml:space="preserve"> PAGEREF _Toc138517981 \h </w:instrText>
        </w:r>
        <w:r w:rsidR="00DB4140">
          <w:rPr>
            <w:noProof/>
          </w:rPr>
        </w:r>
        <w:r w:rsidR="00DB4140">
          <w:rPr>
            <w:noProof/>
          </w:rPr>
          <w:fldChar w:fldCharType="separate"/>
        </w:r>
        <w:r w:rsidR="00F646AB">
          <w:rPr>
            <w:rFonts w:hint="eastAsia"/>
            <w:noProof/>
          </w:rPr>
          <w:t>18</w:t>
        </w:r>
        <w:r w:rsidR="00DB4140">
          <w:rPr>
            <w:noProof/>
          </w:rPr>
          <w:fldChar w:fldCharType="end"/>
        </w:r>
      </w:hyperlink>
    </w:p>
    <w:p w14:paraId="2D04D25C" w14:textId="4D0BCC20"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82" w:history="1">
        <w:r w:rsidR="00DB4140" w:rsidRPr="00700019">
          <w:rPr>
            <w:rStyle w:val="Hyperlink"/>
            <w:noProof/>
          </w:rPr>
          <w:t>12.9</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&lt;longdescr&gt; element</w:t>
        </w:r>
        <w:r w:rsidR="00DB4140">
          <w:rPr>
            <w:noProof/>
          </w:rPr>
          <w:tab/>
        </w:r>
        <w:r w:rsidR="00DB4140">
          <w:rPr>
            <w:noProof/>
          </w:rPr>
          <w:fldChar w:fldCharType="begin"/>
        </w:r>
        <w:r w:rsidR="00DB4140">
          <w:rPr>
            <w:noProof/>
          </w:rPr>
          <w:instrText xml:space="preserve"> PAGEREF _Toc138517982 \h </w:instrText>
        </w:r>
        <w:r w:rsidR="00DB4140">
          <w:rPr>
            <w:noProof/>
          </w:rPr>
        </w:r>
        <w:r w:rsidR="00DB4140">
          <w:rPr>
            <w:noProof/>
          </w:rPr>
          <w:fldChar w:fldCharType="separate"/>
        </w:r>
        <w:r w:rsidR="00F646AB">
          <w:rPr>
            <w:rFonts w:hint="eastAsia"/>
            <w:noProof/>
          </w:rPr>
          <w:t>18</w:t>
        </w:r>
        <w:r w:rsidR="00DB4140">
          <w:rPr>
            <w:noProof/>
          </w:rPr>
          <w:fldChar w:fldCharType="end"/>
        </w:r>
      </w:hyperlink>
    </w:p>
    <w:p w14:paraId="2D06E6F8" w14:textId="786BB250"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83" w:history="1">
        <w:r w:rsidR="00DB4140" w:rsidRPr="00700019">
          <w:rPr>
            <w:rStyle w:val="Hyperlink"/>
            <w:noProof/>
          </w:rPr>
          <w:t>12.10</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&lt;type&gt; element</w:t>
        </w:r>
        <w:r w:rsidR="00DB4140">
          <w:rPr>
            <w:noProof/>
          </w:rPr>
          <w:tab/>
        </w:r>
        <w:r w:rsidR="00DB4140">
          <w:rPr>
            <w:noProof/>
          </w:rPr>
          <w:fldChar w:fldCharType="begin"/>
        </w:r>
        <w:r w:rsidR="00DB4140">
          <w:rPr>
            <w:noProof/>
          </w:rPr>
          <w:instrText xml:space="preserve"> PAGEREF _Toc138517983 \h </w:instrText>
        </w:r>
        <w:r w:rsidR="00DB4140">
          <w:rPr>
            <w:noProof/>
          </w:rPr>
        </w:r>
        <w:r w:rsidR="00DB4140">
          <w:rPr>
            <w:noProof/>
          </w:rPr>
          <w:fldChar w:fldCharType="separate"/>
        </w:r>
        <w:r w:rsidR="00F646AB">
          <w:rPr>
            <w:rFonts w:hint="eastAsia"/>
            <w:noProof/>
          </w:rPr>
          <w:t>19</w:t>
        </w:r>
        <w:r w:rsidR="00DB4140">
          <w:rPr>
            <w:noProof/>
          </w:rPr>
          <w:fldChar w:fldCharType="end"/>
        </w:r>
      </w:hyperlink>
    </w:p>
    <w:p w14:paraId="7CD77FDF" w14:textId="021F9694"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84" w:history="1">
        <w:r w:rsidR="00DB4140" w:rsidRPr="00700019">
          <w:rPr>
            <w:rStyle w:val="Hyperlink"/>
            <w:noProof/>
          </w:rPr>
          <w:t>12.11</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&lt;enum&gt; element</w:t>
        </w:r>
        <w:r w:rsidR="00DB4140">
          <w:rPr>
            <w:noProof/>
          </w:rPr>
          <w:tab/>
        </w:r>
        <w:r w:rsidR="00DB4140">
          <w:rPr>
            <w:noProof/>
          </w:rPr>
          <w:fldChar w:fldCharType="begin"/>
        </w:r>
        <w:r w:rsidR="00DB4140">
          <w:rPr>
            <w:noProof/>
          </w:rPr>
          <w:instrText xml:space="preserve"> PAGEREF _Toc138517984 \h </w:instrText>
        </w:r>
        <w:r w:rsidR="00DB4140">
          <w:rPr>
            <w:noProof/>
          </w:rPr>
        </w:r>
        <w:r w:rsidR="00DB4140">
          <w:rPr>
            <w:noProof/>
          </w:rPr>
          <w:fldChar w:fldCharType="separate"/>
        </w:r>
        <w:r w:rsidR="00F646AB">
          <w:rPr>
            <w:rFonts w:hint="eastAsia"/>
            <w:noProof/>
          </w:rPr>
          <w:t>19</w:t>
        </w:r>
        <w:r w:rsidR="00DB4140">
          <w:rPr>
            <w:noProof/>
          </w:rPr>
          <w:fldChar w:fldCharType="end"/>
        </w:r>
      </w:hyperlink>
    </w:p>
    <w:p w14:paraId="72518EA9" w14:textId="0C986958"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85" w:history="1">
        <w:r w:rsidR="00DB4140" w:rsidRPr="00700019">
          <w:rPr>
            <w:rStyle w:val="Hyperlink"/>
            <w:noProof/>
          </w:rPr>
          <w:t>12.12</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&lt;field&gt; element</w:t>
        </w:r>
        <w:r w:rsidR="00DB4140">
          <w:rPr>
            <w:noProof/>
          </w:rPr>
          <w:tab/>
        </w:r>
        <w:r w:rsidR="00DB4140">
          <w:rPr>
            <w:noProof/>
          </w:rPr>
          <w:fldChar w:fldCharType="begin"/>
        </w:r>
        <w:r w:rsidR="00DB4140">
          <w:rPr>
            <w:noProof/>
          </w:rPr>
          <w:instrText xml:space="preserve"> PAGEREF _Toc138517985 \h </w:instrText>
        </w:r>
        <w:r w:rsidR="00DB4140">
          <w:rPr>
            <w:noProof/>
          </w:rPr>
        </w:r>
        <w:r w:rsidR="00DB4140">
          <w:rPr>
            <w:noProof/>
          </w:rPr>
          <w:fldChar w:fldCharType="separate"/>
        </w:r>
        <w:r w:rsidR="00F646AB">
          <w:rPr>
            <w:rFonts w:hint="eastAsia"/>
            <w:noProof/>
          </w:rPr>
          <w:t>20</w:t>
        </w:r>
        <w:r w:rsidR="00DB4140">
          <w:rPr>
            <w:noProof/>
          </w:rPr>
          <w:fldChar w:fldCharType="end"/>
        </w:r>
      </w:hyperlink>
    </w:p>
    <w:p w14:paraId="3DDAE4F4" w14:textId="0DE4F261"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86" w:history="1">
        <w:r w:rsidR="00DB4140" w:rsidRPr="00700019">
          <w:rPr>
            <w:rStyle w:val="Hyperlink"/>
            <w:noProof/>
          </w:rPr>
          <w:t>12.13</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&lt;fcol&gt; and &lt;bcol&gt; elements</w:t>
        </w:r>
        <w:r w:rsidR="00DB4140">
          <w:rPr>
            <w:noProof/>
          </w:rPr>
          <w:tab/>
        </w:r>
        <w:r w:rsidR="00DB4140">
          <w:rPr>
            <w:noProof/>
          </w:rPr>
          <w:fldChar w:fldCharType="begin"/>
        </w:r>
        <w:r w:rsidR="00DB4140">
          <w:rPr>
            <w:noProof/>
          </w:rPr>
          <w:instrText xml:space="preserve"> PAGEREF _Toc138517986 \h </w:instrText>
        </w:r>
        <w:r w:rsidR="00DB4140">
          <w:rPr>
            <w:noProof/>
          </w:rPr>
        </w:r>
        <w:r w:rsidR="00DB4140">
          <w:rPr>
            <w:noProof/>
          </w:rPr>
          <w:fldChar w:fldCharType="separate"/>
        </w:r>
        <w:r w:rsidR="00F646AB">
          <w:rPr>
            <w:rFonts w:hint="eastAsia"/>
            <w:noProof/>
          </w:rPr>
          <w:t>20</w:t>
        </w:r>
        <w:r w:rsidR="00DB4140">
          <w:rPr>
            <w:noProof/>
          </w:rPr>
          <w:fldChar w:fldCharType="end"/>
        </w:r>
      </w:hyperlink>
    </w:p>
    <w:p w14:paraId="118E2C5A" w14:textId="7D3002D6"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87" w:history="1">
        <w:r w:rsidR="00DB4140" w:rsidRPr="00700019">
          <w:rPr>
            <w:rStyle w:val="Hyperlink"/>
            <w:noProof/>
          </w:rPr>
          <w:t>12.14</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&lt;autostart&gt; element</w:t>
        </w:r>
        <w:r w:rsidR="00DB4140">
          <w:rPr>
            <w:noProof/>
          </w:rPr>
          <w:tab/>
        </w:r>
        <w:r w:rsidR="00DB4140">
          <w:rPr>
            <w:noProof/>
          </w:rPr>
          <w:fldChar w:fldCharType="begin"/>
        </w:r>
        <w:r w:rsidR="00DB4140">
          <w:rPr>
            <w:noProof/>
          </w:rPr>
          <w:instrText xml:space="preserve"> PAGEREF _Toc138517987 \h </w:instrText>
        </w:r>
        <w:r w:rsidR="00DB4140">
          <w:rPr>
            <w:noProof/>
          </w:rPr>
        </w:r>
        <w:r w:rsidR="00DB4140">
          <w:rPr>
            <w:noProof/>
          </w:rPr>
          <w:fldChar w:fldCharType="separate"/>
        </w:r>
        <w:r w:rsidR="00F646AB">
          <w:rPr>
            <w:rFonts w:hint="eastAsia"/>
            <w:noProof/>
          </w:rPr>
          <w:t>21</w:t>
        </w:r>
        <w:r w:rsidR="00DB4140">
          <w:rPr>
            <w:noProof/>
          </w:rPr>
          <w:fldChar w:fldCharType="end"/>
        </w:r>
      </w:hyperlink>
    </w:p>
    <w:p w14:paraId="164825A8" w14:textId="66B783D9"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88" w:history="1">
        <w:r w:rsidR="00DB4140" w:rsidRPr="00700019">
          <w:rPr>
            <w:rStyle w:val="Hyperlink"/>
            <w:noProof/>
          </w:rPr>
          <w:t>12.15</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The &lt;modbustcpserver&gt; element</w:t>
        </w:r>
        <w:r w:rsidR="00DB4140">
          <w:rPr>
            <w:noProof/>
          </w:rPr>
          <w:tab/>
        </w:r>
        <w:r w:rsidR="00DB4140">
          <w:rPr>
            <w:noProof/>
          </w:rPr>
          <w:fldChar w:fldCharType="begin"/>
        </w:r>
        <w:r w:rsidR="00DB4140">
          <w:rPr>
            <w:noProof/>
          </w:rPr>
          <w:instrText xml:space="preserve"> PAGEREF _Toc138517988 \h </w:instrText>
        </w:r>
        <w:r w:rsidR="00DB4140">
          <w:rPr>
            <w:noProof/>
          </w:rPr>
        </w:r>
        <w:r w:rsidR="00DB4140">
          <w:rPr>
            <w:noProof/>
          </w:rPr>
          <w:fldChar w:fldCharType="separate"/>
        </w:r>
        <w:r w:rsidR="00F646AB">
          <w:rPr>
            <w:rFonts w:hint="eastAsia"/>
            <w:noProof/>
          </w:rPr>
          <w:t>22</w:t>
        </w:r>
        <w:r w:rsidR="00DB4140">
          <w:rPr>
            <w:noProof/>
          </w:rPr>
          <w:fldChar w:fldCharType="end"/>
        </w:r>
      </w:hyperlink>
    </w:p>
    <w:p w14:paraId="68D950E8" w14:textId="16906B94" w:rsidR="00DB4140"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38517989" w:history="1">
        <w:r w:rsidR="00DB4140" w:rsidRPr="00700019">
          <w:rPr>
            <w:rStyle w:val="Hyperlink"/>
            <w:noProof/>
          </w:rPr>
          <w:t>12.16</w:t>
        </w:r>
        <w:r w:rsidR="00DB4140">
          <w:rPr>
            <w:rFonts w:ascii="Calibri" w:eastAsia="Times New Roman" w:hAnsi="Calibri" w:cs="Times New Roman"/>
            <w:noProof/>
            <w:kern w:val="2"/>
            <w:sz w:val="22"/>
            <w:szCs w:val="22"/>
            <w:lang w:val="nl-BE" w:eastAsia="nl-BE" w:bidi="ar-SA"/>
          </w:rPr>
          <w:tab/>
        </w:r>
        <w:r w:rsidR="00DB4140" w:rsidRPr="00700019">
          <w:rPr>
            <w:rStyle w:val="Hyperlink"/>
            <w:noProof/>
          </w:rPr>
          <w:t>XML comments</w:t>
        </w:r>
        <w:r w:rsidR="00DB4140">
          <w:rPr>
            <w:noProof/>
          </w:rPr>
          <w:tab/>
        </w:r>
        <w:r w:rsidR="00DB4140">
          <w:rPr>
            <w:noProof/>
          </w:rPr>
          <w:fldChar w:fldCharType="begin"/>
        </w:r>
        <w:r w:rsidR="00DB4140">
          <w:rPr>
            <w:noProof/>
          </w:rPr>
          <w:instrText xml:space="preserve"> PAGEREF _Toc138517989 \h </w:instrText>
        </w:r>
        <w:r w:rsidR="00DB4140">
          <w:rPr>
            <w:noProof/>
          </w:rPr>
        </w:r>
        <w:r w:rsidR="00DB4140">
          <w:rPr>
            <w:noProof/>
          </w:rPr>
          <w:fldChar w:fldCharType="separate"/>
        </w:r>
        <w:r w:rsidR="00F646AB">
          <w:rPr>
            <w:rFonts w:hint="eastAsia"/>
            <w:noProof/>
          </w:rPr>
          <w:t>22</w:t>
        </w:r>
        <w:r w:rsidR="00DB4140">
          <w:rPr>
            <w:noProof/>
          </w:rPr>
          <w:fldChar w:fldCharType="end"/>
        </w:r>
      </w:hyperlink>
    </w:p>
    <w:p w14:paraId="251BC05E" w14:textId="7401BAEE" w:rsidR="00F349EB" w:rsidRDefault="00000000">
      <w:pPr>
        <w:pStyle w:val="Kop1"/>
        <w:numPr>
          <w:ilvl w:val="0"/>
          <w:numId w:val="0"/>
        </w:numPr>
        <w:rPr>
          <w:rFonts w:hint="eastAsia"/>
        </w:rPr>
      </w:pPr>
      <w:r>
        <w:fldChar w:fldCharType="end"/>
      </w:r>
    </w:p>
    <w:p w14:paraId="34AF9C82" w14:textId="77777777" w:rsidR="00F349EB" w:rsidRDefault="00000000">
      <w:pPr>
        <w:pStyle w:val="Kop1"/>
        <w:pageBreakBefore/>
        <w:rPr>
          <w:rFonts w:hint="eastAsia"/>
        </w:rPr>
      </w:pPr>
      <w:bookmarkStart w:id="0" w:name="_Ref118727531"/>
      <w:bookmarkStart w:id="1" w:name="_Toc138517948"/>
      <w:r>
        <w:lastRenderedPageBreak/>
        <w:t>Install</w:t>
      </w:r>
      <w:bookmarkEnd w:id="0"/>
      <w:bookmarkEnd w:id="1"/>
    </w:p>
    <w:p w14:paraId="5013F035" w14:textId="7CE3EB1B" w:rsidR="00F349EB" w:rsidRDefault="00000000">
      <w:pPr>
        <w:rPr>
          <w:rFonts w:hint="eastAsia"/>
        </w:rPr>
      </w:pPr>
      <w:r>
        <w:t xml:space="preserve">The installer installs the required program files in the </w:t>
      </w:r>
      <w:r w:rsidR="0003413B">
        <w:t>“</w:t>
      </w:r>
      <w:r>
        <w:t>Program files\ED&amp;A\ModbusControl</w:t>
      </w:r>
      <w:r w:rsidR="0003413B">
        <w:t>”</w:t>
      </w:r>
      <w:r>
        <w:t xml:space="preserve"> folder, together with an example mbc project file </w:t>
      </w:r>
      <w:r w:rsidR="0003413B">
        <w:t>“</w:t>
      </w:r>
      <w:proofErr w:type="spellStart"/>
      <w:r>
        <w:t>Demo.mbc</w:t>
      </w:r>
      <w:proofErr w:type="spellEnd"/>
      <w:r w:rsidR="0003413B">
        <w:t>”</w:t>
      </w:r>
      <w:r>
        <w:t xml:space="preserve"> and a user manual pdf.</w:t>
      </w:r>
    </w:p>
    <w:p w14:paraId="2F1EDED3" w14:textId="5CBFF45F" w:rsidR="00F349EB" w:rsidRDefault="00000000">
      <w:pPr>
        <w:rPr>
          <w:rFonts w:hint="eastAsia"/>
        </w:rPr>
      </w:pPr>
      <w:r>
        <w:t xml:space="preserve">The installer makes a </w:t>
      </w:r>
      <w:r w:rsidR="00A74087">
        <w:t>W</w:t>
      </w:r>
      <w:r>
        <w:t xml:space="preserve">indows file association for the </w:t>
      </w:r>
      <w:r w:rsidR="0003413B">
        <w:t>“</w:t>
      </w:r>
      <w:r>
        <w:t>.mbc</w:t>
      </w:r>
      <w:r w:rsidR="0003413B">
        <w:t>”</w:t>
      </w:r>
      <w:r>
        <w:t xml:space="preserve"> file extension. So when you double-click an mbc project file the ModbusControl application will be started automatically with that file.</w:t>
      </w:r>
    </w:p>
    <w:p w14:paraId="7C59BA8D" w14:textId="42C97A4D" w:rsidR="00F349EB" w:rsidRDefault="00000000">
      <w:pPr>
        <w:rPr>
          <w:rFonts w:hint="eastAsia"/>
        </w:rPr>
      </w:pPr>
      <w:r>
        <w:t>ModbusControl requires the Microsoft .NET Framework 4.</w:t>
      </w:r>
      <w:r w:rsidR="00A74087">
        <w:t>7.2</w:t>
      </w:r>
      <w:r>
        <w:t xml:space="preserve"> or higher. </w:t>
      </w:r>
    </w:p>
    <w:p w14:paraId="19569FCC" w14:textId="77777777" w:rsidR="00F349EB" w:rsidRDefault="00000000">
      <w:pPr>
        <w:pStyle w:val="Kop1"/>
        <w:rPr>
          <w:rFonts w:hint="eastAsia"/>
        </w:rPr>
      </w:pPr>
      <w:bookmarkStart w:id="2" w:name="_Toc138517949"/>
      <w:r>
        <w:t>Starting ModbusControl</w:t>
      </w:r>
      <w:bookmarkEnd w:id="2"/>
    </w:p>
    <w:p w14:paraId="2B3D103B" w14:textId="6AC4C8AD" w:rsidR="00F349EB" w:rsidRDefault="00000000">
      <w:pPr>
        <w:rPr>
          <w:rFonts w:hint="eastAsia"/>
        </w:rPr>
      </w:pPr>
      <w:r>
        <w:t xml:space="preserve">ModbusControl is usually started by double-clicking an mbc project file. ModbusControl automatically loads that project file, opens the connection and starts the communication. </w:t>
      </w:r>
    </w:p>
    <w:p w14:paraId="1A5378CE" w14:textId="468C2321" w:rsidR="00891392" w:rsidRDefault="00891392">
      <w:pPr>
        <w:rPr>
          <w:rFonts w:hint="eastAsia"/>
        </w:rPr>
      </w:pPr>
      <w:r>
        <w:t>You can also start ModbusControl from the start menu, use “File open” or “Recent project files” to open an mbc project file, press the “Open connection” button, and press the “Start polling” button.</w:t>
      </w:r>
    </w:p>
    <w:p w14:paraId="3AEC286A" w14:textId="79869655" w:rsidR="00A2122E" w:rsidRDefault="006C1886">
      <w:pPr>
        <w:rPr>
          <w:rFonts w:hint="eastAsia"/>
        </w:rPr>
      </w:pPr>
      <w:r>
        <w:t xml:space="preserve">Or start </w:t>
      </w:r>
      <w:r w:rsidR="00A2122E">
        <w:t xml:space="preserve">ModbusControl </w:t>
      </w:r>
      <w:r>
        <w:t xml:space="preserve">with </w:t>
      </w:r>
      <w:r w:rsidR="00A2122E">
        <w:t>command line</w:t>
      </w:r>
      <w:r>
        <w:t xml:space="preserve"> parameters if you want to override </w:t>
      </w:r>
      <w:r w:rsidR="00A60B32">
        <w:t xml:space="preserve">the </w:t>
      </w:r>
      <w:r>
        <w:t xml:space="preserve">connection settings of the </w:t>
      </w:r>
      <w:r w:rsidR="00A2122E">
        <w:t>mbc project</w:t>
      </w:r>
      <w:r>
        <w:t xml:space="preserve">. </w:t>
      </w:r>
      <w:r w:rsidR="00A2122E">
        <w:t>See</w:t>
      </w:r>
      <w:r w:rsidR="00912AFE">
        <w:t xml:space="preserve"> </w:t>
      </w:r>
      <w:r w:rsidR="00BF2861">
        <w:t>[</w:t>
      </w:r>
      <w:r w:rsidR="00912AFE" w:rsidRPr="00912AFE">
        <w:rPr>
          <w:rFonts w:hint="eastAsia"/>
          <w:i/>
        </w:rPr>
        <w:fldChar w:fldCharType="begin"/>
      </w:r>
      <w:r w:rsidR="00912AFE" w:rsidRPr="00912AFE">
        <w:rPr>
          <w:rFonts w:hint="eastAsia"/>
          <w:i/>
        </w:rPr>
        <w:instrText xml:space="preserve"> REF _Ref117948934 \h </w:instrText>
      </w:r>
      <w:r w:rsidR="00912AFE" w:rsidRPr="00912AFE">
        <w:rPr>
          <w:rFonts w:hint="eastAsia"/>
          <w:i/>
        </w:rPr>
      </w:r>
      <w:r w:rsidR="00912AFE" w:rsidRPr="00912AFE">
        <w:rPr>
          <w:rFonts w:hint="eastAsia"/>
          <w:i/>
        </w:rPr>
        <w:fldChar w:fldCharType="separate"/>
      </w:r>
      <w:r w:rsidR="00F646AB">
        <w:t>Command line parameters</w:t>
      </w:r>
      <w:r w:rsidR="00912AFE" w:rsidRPr="00912AFE">
        <w:rPr>
          <w:rFonts w:hint="eastAsia"/>
          <w:i/>
        </w:rPr>
        <w:fldChar w:fldCharType="end"/>
      </w:r>
      <w:r w:rsidR="00BF2861">
        <w:t>]</w:t>
      </w:r>
      <w:r w:rsidR="00A2122E">
        <w:t xml:space="preserve"> for more information. </w:t>
      </w:r>
    </w:p>
    <w:p w14:paraId="60A466F9" w14:textId="77777777" w:rsidR="00F349EB" w:rsidRDefault="00000000">
      <w:pPr>
        <w:pStyle w:val="Kop1"/>
        <w:rPr>
          <w:rFonts w:hint="eastAsia"/>
        </w:rPr>
      </w:pPr>
      <w:bookmarkStart w:id="3" w:name="_Toc138517950"/>
      <w:r>
        <w:t>The mbc project file</w:t>
      </w:r>
      <w:bookmarkEnd w:id="3"/>
    </w:p>
    <w:p w14:paraId="1E0F397F" w14:textId="77777777" w:rsidR="00F349EB" w:rsidRDefault="00000000">
      <w:pPr>
        <w:rPr>
          <w:rFonts w:hint="eastAsia"/>
        </w:rPr>
      </w:pPr>
      <w:r>
        <w:t>The mbc project file is an XML file that defines:</w:t>
      </w:r>
    </w:p>
    <w:p w14:paraId="491D8B36" w14:textId="2A987A9B" w:rsidR="00F349EB" w:rsidRDefault="00DC5C08" w:rsidP="00891392">
      <w:pPr>
        <w:pStyle w:val="Geenafstand"/>
        <w:numPr>
          <w:ilvl w:val="0"/>
          <w:numId w:val="10"/>
        </w:numPr>
        <w:rPr>
          <w:rFonts w:hint="eastAsia"/>
        </w:rPr>
      </w:pPr>
      <w:r>
        <w:t>TCP or serial connection parameters, slave ID, timeouts</w:t>
      </w:r>
      <w:r w:rsidR="00891392">
        <w:t xml:space="preserve">, </w:t>
      </w:r>
      <w:r>
        <w:t>sample rate</w:t>
      </w:r>
      <w:r w:rsidR="00891392">
        <w:t xml:space="preserve"> and more.</w:t>
      </w:r>
    </w:p>
    <w:p w14:paraId="0D727ACD" w14:textId="77777777" w:rsidR="00F349EB" w:rsidRDefault="00000000" w:rsidP="00891392">
      <w:pPr>
        <w:pStyle w:val="Geenafstand"/>
        <w:numPr>
          <w:ilvl w:val="0"/>
          <w:numId w:val="10"/>
        </w:numPr>
        <w:rPr>
          <w:rFonts w:hint="eastAsia"/>
        </w:rPr>
      </w:pPr>
      <w:r>
        <w:t>Tab pages with modbus register definitions.</w:t>
      </w:r>
    </w:p>
    <w:p w14:paraId="1640DC9D" w14:textId="77777777" w:rsidR="00891392" w:rsidRDefault="00000000" w:rsidP="00891392">
      <w:pPr>
        <w:pStyle w:val="Geenafstand"/>
        <w:numPr>
          <w:ilvl w:val="0"/>
          <w:numId w:val="10"/>
        </w:numPr>
        <w:rPr>
          <w:rFonts w:hint="eastAsia"/>
        </w:rPr>
      </w:pPr>
      <w:r>
        <w:t>Modbus/TCP bridge server configuration.</w:t>
      </w:r>
    </w:p>
    <w:p w14:paraId="1EC9D15A" w14:textId="14B8F2A2" w:rsidR="00FD0D10" w:rsidRDefault="00FD0D10" w:rsidP="00891392">
      <w:pPr>
        <w:pStyle w:val="Geenafstand"/>
        <w:numPr>
          <w:ilvl w:val="0"/>
          <w:numId w:val="10"/>
        </w:numPr>
        <w:rPr>
          <w:rFonts w:hint="eastAsia"/>
        </w:rPr>
      </w:pPr>
      <w:r>
        <w:t>Preferred window size</w:t>
      </w:r>
    </w:p>
    <w:p w14:paraId="74D711F0" w14:textId="10F7CEBA" w:rsidR="00F349EB" w:rsidRDefault="00000000">
      <w:pPr>
        <w:pStyle w:val="Kop1"/>
        <w:rPr>
          <w:rFonts w:hint="eastAsia"/>
        </w:rPr>
      </w:pPr>
      <w:bookmarkStart w:id="4" w:name="_Toc138517951"/>
      <w:r>
        <w:t>Using ModbusControl</w:t>
      </w:r>
      <w:bookmarkEnd w:id="4"/>
    </w:p>
    <w:p w14:paraId="0DC27317" w14:textId="0D6C8C26" w:rsidR="00016817" w:rsidRPr="00016817" w:rsidRDefault="00016817" w:rsidP="00016817">
      <w:pPr>
        <w:pStyle w:val="Kop2"/>
        <w:rPr>
          <w:rFonts w:hint="eastAsia"/>
        </w:rPr>
      </w:pPr>
      <w:bookmarkStart w:id="5" w:name="_Ref118397727"/>
      <w:bookmarkStart w:id="6" w:name="_Toc138517952"/>
      <w:r>
        <w:t>Load/edit/save mbc project files</w:t>
      </w:r>
      <w:bookmarkEnd w:id="5"/>
      <w:bookmarkEnd w:id="6"/>
    </w:p>
    <w:p w14:paraId="152DF173" w14:textId="43DD27F5" w:rsidR="000C0261" w:rsidRDefault="0076294A" w:rsidP="001C25AF">
      <w:pPr>
        <w:rPr>
          <w:rFonts w:hint="eastAsia"/>
        </w:rPr>
      </w:pPr>
      <w:r>
        <w:t xml:space="preserve">The </w:t>
      </w:r>
      <w:r w:rsidR="001C6440">
        <w:t>“</w:t>
      </w:r>
      <w:r>
        <w:t>File</w:t>
      </w:r>
      <w:r w:rsidR="001C6440">
        <w:t>”</w:t>
      </w:r>
      <w:r>
        <w:t xml:space="preserve"> menu has commands to open, reload and edit </w:t>
      </w:r>
      <w:r w:rsidR="00117773">
        <w:t>mbc project file</w:t>
      </w:r>
      <w:r>
        <w:t xml:space="preserve">s. </w:t>
      </w:r>
      <w:r w:rsidR="00117773">
        <w:t xml:space="preserve"> </w:t>
      </w:r>
      <w:r>
        <w:br/>
      </w:r>
      <w:r w:rsidR="00117773">
        <w:t xml:space="preserve">You can also </w:t>
      </w:r>
      <w:r w:rsidR="001C25AF">
        <w:t xml:space="preserve">drag and drop </w:t>
      </w:r>
      <w:r w:rsidR="00117773">
        <w:t>an mbc project file on the ModbusControl tab pages area.</w:t>
      </w:r>
    </w:p>
    <w:p w14:paraId="3E7E57C1" w14:textId="0DD44FE6" w:rsidR="000C0261" w:rsidRDefault="000C0261" w:rsidP="001C25AF">
      <w:pPr>
        <w:rPr>
          <w:rFonts w:hint="eastAsia"/>
        </w:rPr>
      </w:pPr>
      <w:r>
        <w:t>U</w:t>
      </w:r>
      <w:r>
        <w:rPr>
          <w:rFonts w:hint="eastAsia"/>
        </w:rPr>
        <w:t>s</w:t>
      </w:r>
      <w:r>
        <w:t xml:space="preserve">e the </w:t>
      </w:r>
      <w:r w:rsidR="0003413B">
        <w:t>“</w:t>
      </w:r>
      <w:r>
        <w:t>Edit project file</w:t>
      </w:r>
      <w:r w:rsidR="0003413B">
        <w:t>”</w:t>
      </w:r>
      <w:r>
        <w:t xml:space="preserve"> </w:t>
      </w:r>
      <w:r w:rsidR="007C3AD5">
        <w:t xml:space="preserve">menu </w:t>
      </w:r>
      <w:r>
        <w:t xml:space="preserve">item for editing the current mbc project file. ModbusControl </w:t>
      </w:r>
      <w:r w:rsidR="00016817">
        <w:t xml:space="preserve">then </w:t>
      </w:r>
      <w:r>
        <w:t>starts the editor that is associated with opening .txt files in Windows.</w:t>
      </w:r>
      <w:r w:rsidR="0076294A">
        <w:br/>
        <w:t>Editing the modbus registers directly in ModbusControl is not supported.</w:t>
      </w:r>
    </w:p>
    <w:p w14:paraId="05BA4EE6" w14:textId="01A83B2B" w:rsidR="005F4BC6" w:rsidRDefault="00016817"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w:t>
      </w:r>
      <w:r w:rsidR="007C3AD5">
        <w:rPr>
          <w:color w:val="auto"/>
          <w:szCs w:val="24"/>
          <w:lang w:val="en-GB"/>
        </w:rPr>
        <w:t>a</w:t>
      </w:r>
      <w:r w:rsidRPr="00016817">
        <w:rPr>
          <w:color w:val="auto"/>
          <w:szCs w:val="24"/>
          <w:lang w:val="en-GB"/>
        </w:rPr>
        <w:t>llows to update the mbc project file with the current connection and protocol settings, the current Modbus/TCP bridge settings, and the current form size. The next window lets you make a selection.</w:t>
      </w:r>
    </w:p>
    <w:p w14:paraId="627ADC36" w14:textId="3B32CEF9" w:rsidR="00016817" w:rsidRPr="007C3AD5" w:rsidRDefault="005F4BC6"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a</w:t>
      </w:r>
      <w:r w:rsidR="00016817" w:rsidRPr="00016817">
        <w:rPr>
          <w:color w:val="auto"/>
          <w:szCs w:val="24"/>
          <w:lang w:val="en-GB"/>
        </w:rPr>
        <w:t xml:space="preserve">lso </w:t>
      </w:r>
      <w:r>
        <w:rPr>
          <w:color w:val="auto"/>
          <w:szCs w:val="24"/>
          <w:lang w:val="en-GB"/>
        </w:rPr>
        <w:t xml:space="preserve">has </w:t>
      </w:r>
      <w:r w:rsidR="00016817" w:rsidRPr="00016817">
        <w:rPr>
          <w:color w:val="auto"/>
          <w:szCs w:val="24"/>
          <w:lang w:val="en-GB"/>
        </w:rPr>
        <w:t xml:space="preserve">the “Update XML to current version” feature. This will update the mbc </w:t>
      </w:r>
      <w:r w:rsidR="007C3AD5">
        <w:rPr>
          <w:color w:val="auto"/>
          <w:szCs w:val="24"/>
          <w:lang w:val="en-GB"/>
        </w:rPr>
        <w:t xml:space="preserve">project </w:t>
      </w:r>
      <w:r w:rsidR="00016817" w:rsidRPr="00016817">
        <w:rPr>
          <w:color w:val="auto"/>
          <w:szCs w:val="24"/>
          <w:lang w:val="en-GB"/>
        </w:rPr>
        <w:t xml:space="preserve">file to </w:t>
      </w:r>
      <w:r w:rsidR="007C3AD5">
        <w:rPr>
          <w:color w:val="auto"/>
          <w:szCs w:val="24"/>
          <w:lang w:val="en-GB"/>
        </w:rPr>
        <w:t xml:space="preserve">the latest version, making </w:t>
      </w:r>
      <w:r w:rsidR="00016817" w:rsidRPr="00016817">
        <w:rPr>
          <w:color w:val="auto"/>
          <w:szCs w:val="24"/>
          <w:lang w:val="en-GB"/>
        </w:rPr>
        <w:t xml:space="preserve">all </w:t>
      </w:r>
      <w:r w:rsidR="00016817" w:rsidRPr="007C3AD5">
        <w:rPr>
          <w:color w:val="auto"/>
          <w:szCs w:val="24"/>
          <w:lang w:val="en-GB"/>
        </w:rPr>
        <w:t xml:space="preserve">XML tags </w:t>
      </w:r>
      <w:r w:rsidR="007C3AD5" w:rsidRPr="00016817">
        <w:rPr>
          <w:color w:val="auto"/>
          <w:szCs w:val="24"/>
          <w:lang w:val="en-GB"/>
        </w:rPr>
        <w:t>lower</w:t>
      </w:r>
      <w:r w:rsidR="007C3AD5" w:rsidRPr="007C3AD5">
        <w:rPr>
          <w:color w:val="auto"/>
          <w:szCs w:val="24"/>
          <w:lang w:val="en-GB"/>
        </w:rPr>
        <w:t>-case</w:t>
      </w:r>
      <w:r w:rsidR="007C3AD5">
        <w:rPr>
          <w:color w:val="auto"/>
          <w:szCs w:val="24"/>
          <w:lang w:val="en-GB"/>
        </w:rPr>
        <w:t xml:space="preserve">, </w:t>
      </w:r>
      <w:r w:rsidR="00016817" w:rsidRPr="007C3AD5">
        <w:rPr>
          <w:color w:val="auto"/>
          <w:szCs w:val="24"/>
          <w:lang w:val="en-GB"/>
        </w:rPr>
        <w:t xml:space="preserve">and </w:t>
      </w:r>
      <w:r w:rsidR="007C3AD5">
        <w:rPr>
          <w:color w:val="auto"/>
          <w:szCs w:val="24"/>
          <w:lang w:val="en-GB"/>
        </w:rPr>
        <w:t xml:space="preserve">removing and/or replacing </w:t>
      </w:r>
      <w:r w:rsidR="00016817" w:rsidRPr="007C3AD5">
        <w:rPr>
          <w:color w:val="auto"/>
          <w:szCs w:val="24"/>
          <w:lang w:val="en-GB"/>
        </w:rPr>
        <w:t>obsolete elements.</w:t>
      </w:r>
      <w:r w:rsidR="007C3AD5">
        <w:rPr>
          <w:color w:val="auto"/>
          <w:szCs w:val="24"/>
          <w:lang w:val="en-GB"/>
        </w:rPr>
        <w:t xml:space="preserve"> It will </w:t>
      </w:r>
      <w:r w:rsidR="0076294A">
        <w:rPr>
          <w:color w:val="auto"/>
          <w:szCs w:val="24"/>
          <w:lang w:val="en-GB"/>
        </w:rPr>
        <w:t xml:space="preserve">also </w:t>
      </w:r>
      <w:r w:rsidR="00016817" w:rsidRPr="007C3AD5">
        <w:rPr>
          <w:color w:val="auto"/>
          <w:szCs w:val="24"/>
          <w:lang w:val="en-GB"/>
        </w:rPr>
        <w:t>reformat</w:t>
      </w:r>
      <w:r w:rsidR="007C3AD5">
        <w:rPr>
          <w:color w:val="auto"/>
          <w:szCs w:val="24"/>
          <w:lang w:val="en-GB"/>
        </w:rPr>
        <w:t xml:space="preserve"> the file.</w:t>
      </w:r>
    </w:p>
    <w:p w14:paraId="1E5EF0CA" w14:textId="2D266AEC" w:rsidR="00016817" w:rsidRDefault="00016817" w:rsidP="00016817">
      <w:pPr>
        <w:rPr>
          <w:rFonts w:hint="eastAsia"/>
        </w:rPr>
      </w:pPr>
      <w:r>
        <w:t xml:space="preserve">The </w:t>
      </w:r>
      <w:r w:rsidR="0003413B">
        <w:t>“</w:t>
      </w:r>
      <w:r>
        <w:t>Save project file</w:t>
      </w:r>
      <w:r w:rsidR="0003413B">
        <w:t>”</w:t>
      </w:r>
      <w:r w:rsidR="005F4BC6">
        <w:t xml:space="preserve"> dialog </w:t>
      </w:r>
      <w:r>
        <w:t>will show a warning</w:t>
      </w:r>
      <w:r>
        <w:rPr>
          <w:i/>
          <w:iCs/>
        </w:rPr>
        <w:t xml:space="preserve"> “</w:t>
      </w:r>
      <w:r w:rsidRPr="00DC5C08">
        <w:rPr>
          <w:rFonts w:hint="eastAsia"/>
          <w:i/>
          <w:iCs/>
        </w:rPr>
        <w:t>Some connection parameters are overridden by the command line! If you save the current configuration to the mbc project file</w:t>
      </w:r>
      <w:r>
        <w:rPr>
          <w:i/>
          <w:iCs/>
        </w:rPr>
        <w:t xml:space="preserve"> </w:t>
      </w:r>
      <w:r w:rsidRPr="00DC5C08">
        <w:rPr>
          <w:rFonts w:hint="eastAsia"/>
          <w:i/>
          <w:iCs/>
        </w:rPr>
        <w:t>you may overwrite some parameters with the command line values!</w:t>
      </w:r>
      <w:r>
        <w:rPr>
          <w:i/>
          <w:iCs/>
        </w:rPr>
        <w:t xml:space="preserve">” </w:t>
      </w:r>
      <w:r>
        <w:t>if a command line override is in effect.</w:t>
      </w:r>
    </w:p>
    <w:p w14:paraId="3D2EC038" w14:textId="2AB09B5C" w:rsidR="00F349EB" w:rsidRDefault="004B4626" w:rsidP="005F4BC6">
      <w:pPr>
        <w:pStyle w:val="Kop2"/>
        <w:rPr>
          <w:rFonts w:hint="eastAsia"/>
        </w:rPr>
      </w:pPr>
      <w:bookmarkStart w:id="7" w:name="_Toc138517953"/>
      <w:r>
        <w:lastRenderedPageBreak/>
        <w:t>Import and export</w:t>
      </w:r>
      <w:r w:rsidR="00070470">
        <w:t xml:space="preserve"> </w:t>
      </w:r>
      <w:r>
        <w:t>CSV files</w:t>
      </w:r>
      <w:bookmarkEnd w:id="7"/>
    </w:p>
    <w:p w14:paraId="459102AE" w14:textId="77777777" w:rsidR="00F349EB" w:rsidRDefault="00000000">
      <w:pPr>
        <w:pStyle w:val="Kop2ongenummerd"/>
        <w:rPr>
          <w:rFonts w:hint="eastAsia"/>
        </w:rPr>
      </w:pPr>
      <w:r>
        <w:t>Export registers to file</w:t>
      </w:r>
    </w:p>
    <w:p w14:paraId="67209AFC" w14:textId="77777777" w:rsidR="00F349EB" w:rsidRDefault="00000000">
      <w:pPr>
        <w:rPr>
          <w:rFonts w:hint="eastAsia"/>
        </w:rPr>
      </w:pPr>
      <w:r>
        <w:t>Export reads the values of the registers from the modbus device and saves them in a CSV text file.</w:t>
      </w:r>
    </w:p>
    <w:p w14:paraId="68E6A437" w14:textId="2FE2D873" w:rsidR="00F349EB" w:rsidRDefault="00000000">
      <w:pPr>
        <w:rPr>
          <w:rFonts w:hint="eastAsia"/>
        </w:rPr>
      </w:pPr>
      <w:r>
        <w:t>Select if you want to export the registers of the current tab page or the registers of all tab pages</w:t>
      </w:r>
      <w:r w:rsidR="00CC75B5">
        <w:t>, s</w:t>
      </w:r>
      <w:r>
        <w:t>elect the export values format</w:t>
      </w:r>
      <w:r w:rsidR="00CC75B5">
        <w:t xml:space="preserve"> (int, </w:t>
      </w:r>
      <w:proofErr w:type="spellStart"/>
      <w:r w:rsidR="00CC75B5">
        <w:t>uint</w:t>
      </w:r>
      <w:proofErr w:type="spellEnd"/>
      <w:r w:rsidR="00CC75B5">
        <w:t>, hex), and select the output file.</w:t>
      </w:r>
    </w:p>
    <w:p w14:paraId="7336B6AE" w14:textId="2C967EEF" w:rsidR="00F349EB" w:rsidRDefault="00000000">
      <w:pPr>
        <w:rPr>
          <w:rFonts w:hint="eastAsia"/>
        </w:rPr>
      </w:pPr>
      <w:r>
        <w:t>Press the “Start” button to start the export. The actual values of the registers will be read from the modbus device and saved into the CSV file. At the end of the export a summary line will show how many registers were exported and how many errors occurred. Registers that are defined as write-only are not exported since they can</w:t>
      </w:r>
      <w:r w:rsidR="0003413B">
        <w:t>’</w:t>
      </w:r>
      <w:r>
        <w:t xml:space="preserve">t be read from the modbus device. The export will continue if modbus errors occur during the export. The errors will be reported in the log window. </w:t>
      </w:r>
    </w:p>
    <w:p w14:paraId="150B3636" w14:textId="49887F54"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_Ref117942219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F646AB">
        <w:t>The Import / Export format</w:t>
      </w:r>
      <w:r w:rsidR="009B5977" w:rsidRPr="00912AFE">
        <w:rPr>
          <w:rFonts w:hint="eastAsia"/>
          <w:i/>
        </w:rPr>
        <w:fldChar w:fldCharType="end"/>
      </w:r>
      <w:r>
        <w:t>] for more information on the CSV file format.</w:t>
      </w:r>
    </w:p>
    <w:p w14:paraId="6A2B78FA" w14:textId="77777777" w:rsidR="00F349EB" w:rsidRDefault="00000000">
      <w:pPr>
        <w:pStyle w:val="Kop2ongenummerd"/>
        <w:rPr>
          <w:rFonts w:hint="eastAsia"/>
        </w:rPr>
      </w:pPr>
      <w:r>
        <w:t>Import registers from file</w:t>
      </w:r>
    </w:p>
    <w:p w14:paraId="20CCF3FA" w14:textId="154359EB" w:rsidR="00F349EB" w:rsidRDefault="00000000">
      <w:pPr>
        <w:rPr>
          <w:rFonts w:hint="eastAsia"/>
        </w:rPr>
      </w:pPr>
      <w:r>
        <w:t xml:space="preserve">Import reads register numbers and values from a CSV file and writes the values to the modbus device. </w:t>
      </w:r>
    </w:p>
    <w:p w14:paraId="71B87989" w14:textId="6FA3AF7D" w:rsidR="00F349EB" w:rsidRDefault="00000000">
      <w:pPr>
        <w:rPr>
          <w:rFonts w:hint="eastAsia"/>
        </w:rPr>
      </w:pPr>
      <w:r>
        <w:t xml:space="preserve">Press the “Select file” button to select the input file. Press the “Start” button to start the import. The file will be parsed first. If an error is found it will be reported </w:t>
      </w:r>
      <w:r w:rsidR="0090223D">
        <w:t xml:space="preserve">in the log window </w:t>
      </w:r>
      <w:r>
        <w:t>and the import will not be started. Registers that are defined as read-only in the CSV file are not imported. The import will continue if modbus errors occur during the import. At the end of the import</w:t>
      </w:r>
      <w:r w:rsidR="00BD5D42">
        <w:t>,</w:t>
      </w:r>
      <w:r>
        <w:t xml:space="preserve"> a summary line will show how many registers were successfully written, how many registers were non-writeable and how many errors occurred. </w:t>
      </w:r>
    </w:p>
    <w:p w14:paraId="4D1B740E" w14:textId="7DCEAD18"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_Ref117942253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F646AB">
        <w:t>The Import / Export format</w:t>
      </w:r>
      <w:r w:rsidR="009B5977" w:rsidRPr="00912AFE">
        <w:rPr>
          <w:rFonts w:hint="eastAsia"/>
          <w:i/>
        </w:rPr>
        <w:fldChar w:fldCharType="end"/>
      </w:r>
      <w:r>
        <w:t>] for more information on the CSV file format.</w:t>
      </w:r>
    </w:p>
    <w:p w14:paraId="31401D85" w14:textId="77777777" w:rsidR="00F349EB" w:rsidRDefault="00000000">
      <w:pPr>
        <w:pStyle w:val="Kop2ongenummerd"/>
        <w:rPr>
          <w:rFonts w:hint="eastAsia"/>
        </w:rPr>
      </w:pPr>
      <w:r>
        <w:t>Compare registers with file</w:t>
      </w:r>
    </w:p>
    <w:p w14:paraId="03B94865" w14:textId="77777777" w:rsidR="00F349EB" w:rsidRDefault="00000000">
      <w:pPr>
        <w:pStyle w:val="Kop2ongenummerd"/>
        <w:rPr>
          <w:rFonts w:hint="eastAsia"/>
        </w:rPr>
      </w:pPr>
      <w:r>
        <w:rPr>
          <w:color w:val="auto"/>
        </w:rPr>
        <w:t xml:space="preserve">Compare the actual values of the registers in the modbus device to the values in the CSV file. </w:t>
      </w:r>
    </w:p>
    <w:p w14:paraId="761AEC55" w14:textId="14EF0606" w:rsidR="00F349EB" w:rsidRDefault="00000000">
      <w:pPr>
        <w:rPr>
          <w:rFonts w:hint="eastAsia"/>
        </w:rPr>
      </w:pPr>
      <w:r>
        <w:t>Press the “Select file” button to select the input file. Press the “Start” button to start the compare. The file will be parsed first. If an error is found it will be reported and the compare will not be started. Registers that are defined as write-only in the CSV file are not compared since they can</w:t>
      </w:r>
      <w:r w:rsidR="0003413B">
        <w:t>’</w:t>
      </w:r>
      <w:r>
        <w:t xml:space="preserve">t be read from the modbus device. Each register in the file will be compared to the register in the modbus device. The log window will show if the values were equal of different. You can choose to suppress the output for registers with equal value. The compare will continue if modbus errors occur during the compare. The errors will be reported in the log window. At the end of the compare a summary line will show how many registers had equal value, how many were different, how many were non-readable and how many errors occurred. </w:t>
      </w:r>
    </w:p>
    <w:p w14:paraId="01E96814" w14:textId="36641838"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_Ref117942272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F646AB">
        <w:t>The Import / Export format</w:t>
      </w:r>
      <w:r w:rsidR="009B5977" w:rsidRPr="00912AFE">
        <w:rPr>
          <w:rFonts w:hint="eastAsia"/>
          <w:i/>
        </w:rPr>
        <w:fldChar w:fldCharType="end"/>
      </w:r>
      <w:r>
        <w:t>] for more information on the CSV file format.</w:t>
      </w:r>
    </w:p>
    <w:p w14:paraId="71DD7245" w14:textId="77777777" w:rsidR="00E927A1" w:rsidRDefault="00E927A1" w:rsidP="00E927A1">
      <w:pPr>
        <w:pStyle w:val="Kop2"/>
        <w:rPr>
          <w:rFonts w:hint="eastAsia"/>
        </w:rPr>
      </w:pPr>
      <w:bookmarkStart w:id="8" w:name="_Toc138517954"/>
      <w:r>
        <w:t>Connect/disconnect/start polling/stop polling</w:t>
      </w:r>
      <w:bookmarkEnd w:id="8"/>
    </w:p>
    <w:p w14:paraId="5775AEC3" w14:textId="77777777" w:rsidR="00E927A1" w:rsidRDefault="00E927A1" w:rsidP="00E927A1">
      <w:pPr>
        <w:rPr>
          <w:rFonts w:hint="eastAsia"/>
        </w:rPr>
      </w:pPr>
      <w:r>
        <w:t xml:space="preserve">Use the Connection menu (or speed buttons) to connect to a modbus device. Then the serial port is opened or a TCP connection is made. </w:t>
      </w:r>
      <w:bookmarkStart w:id="9" w:name="__RefHeading___Toc64_1315579671"/>
      <w:bookmarkEnd w:id="9"/>
    </w:p>
    <w:p w14:paraId="58BE45AE" w14:textId="7271E9B4" w:rsidR="00E927A1" w:rsidRDefault="00E927A1" w:rsidP="00E927A1">
      <w:pPr>
        <w:rPr>
          <w:rFonts w:hint="eastAsia"/>
        </w:rPr>
      </w:pPr>
      <w:r>
        <w:t>U</w:t>
      </w:r>
      <w:r>
        <w:rPr>
          <w:rFonts w:hint="eastAsia"/>
        </w:rPr>
        <w:t>s</w:t>
      </w:r>
      <w:r>
        <w:t xml:space="preserve">e the “Start polling”, “Stop polling” and “Poll once” commands </w:t>
      </w:r>
      <w:r w:rsidR="00277E6C">
        <w:t xml:space="preserve">to </w:t>
      </w:r>
      <w:r>
        <w:t>start/</w:t>
      </w:r>
      <w:r w:rsidR="00277E6C">
        <w:t>s</w:t>
      </w:r>
      <w:r>
        <w:t xml:space="preserve">top reading the modbus registers. </w:t>
      </w:r>
    </w:p>
    <w:p w14:paraId="7C699E28" w14:textId="538759EB" w:rsidR="00D54869" w:rsidRDefault="00D54869" w:rsidP="00D54869">
      <w:pPr>
        <w:pStyle w:val="Kop2"/>
        <w:rPr>
          <w:rFonts w:hint="eastAsia"/>
        </w:rPr>
      </w:pPr>
      <w:bookmarkStart w:id="10" w:name="_Toc138517955"/>
      <w:r>
        <w:t>Find/Filter</w:t>
      </w:r>
      <w:bookmarkEnd w:id="10"/>
    </w:p>
    <w:p w14:paraId="344DD549" w14:textId="1D1C6D6D" w:rsidR="002369DD" w:rsidRDefault="00D54869" w:rsidP="002369DD">
      <w:pPr>
        <w:rPr>
          <w:rFonts w:hint="eastAsia"/>
        </w:rPr>
      </w:pPr>
      <w:r>
        <w:t>T</w:t>
      </w:r>
      <w:r>
        <w:rPr>
          <w:rFonts w:hint="eastAsia"/>
        </w:rPr>
        <w:t>h</w:t>
      </w:r>
      <w:r>
        <w:t xml:space="preserve">e “View” menu has a command to </w:t>
      </w:r>
      <w:r w:rsidR="008E606B">
        <w:t xml:space="preserve">show a Find/Filter ribbon. This </w:t>
      </w:r>
      <w:r w:rsidR="000014F9">
        <w:t xml:space="preserve">allows users to filter registers based on the register number or the register description text. </w:t>
      </w:r>
    </w:p>
    <w:p w14:paraId="799FB192" w14:textId="28FC151B" w:rsidR="002B20FF" w:rsidRDefault="002B20FF" w:rsidP="002369DD">
      <w:pPr>
        <w:pStyle w:val="Kop2"/>
        <w:rPr>
          <w:rFonts w:hint="eastAsia"/>
        </w:rPr>
      </w:pPr>
      <w:bookmarkStart w:id="11" w:name="_Toc138517956"/>
      <w:r>
        <w:lastRenderedPageBreak/>
        <w:t>Diagnostics counters</w:t>
      </w:r>
      <w:bookmarkEnd w:id="11"/>
    </w:p>
    <w:p w14:paraId="736DB195" w14:textId="0B1AE83A" w:rsidR="0068073F" w:rsidRDefault="002B20FF">
      <w:pPr>
        <w:rPr>
          <w:rFonts w:hint="eastAsia"/>
        </w:rPr>
      </w:pPr>
      <w:r>
        <w:t>T</w:t>
      </w:r>
      <w:r>
        <w:rPr>
          <w:rFonts w:hint="eastAsia"/>
        </w:rPr>
        <w:t>h</w:t>
      </w:r>
      <w:r>
        <w:t xml:space="preserve">e “View” menu has </w:t>
      </w:r>
      <w:r w:rsidR="00D54869">
        <w:t>a “Diagnostics counters” command that shows a window with a list of counters that show the number of reads, writes, errors, and a lot more.</w:t>
      </w:r>
    </w:p>
    <w:p w14:paraId="7A69187E" w14:textId="77777777" w:rsidR="00F349EB" w:rsidRDefault="00000000" w:rsidP="002369DD">
      <w:pPr>
        <w:pStyle w:val="Kop2"/>
        <w:rPr>
          <w:rFonts w:hint="eastAsia"/>
        </w:rPr>
      </w:pPr>
      <w:bookmarkStart w:id="12" w:name="_Toc138517957"/>
      <w:r>
        <w:t>Logging</w:t>
      </w:r>
      <w:bookmarkEnd w:id="12"/>
    </w:p>
    <w:p w14:paraId="2CDD9BC7" w14:textId="23245C5D" w:rsidR="00F349EB" w:rsidRDefault="002369DD">
      <w:pPr>
        <w:rPr>
          <w:rFonts w:hint="eastAsia"/>
        </w:rPr>
      </w:pPr>
      <w:r>
        <w:t>T</w:t>
      </w:r>
      <w:r>
        <w:rPr>
          <w:rFonts w:hint="eastAsia"/>
        </w:rPr>
        <w:t>h</w:t>
      </w:r>
      <w:r>
        <w:t xml:space="preserve">e “View” menu also has a </w:t>
      </w:r>
      <w:r w:rsidR="002A36F4">
        <w:t>“</w:t>
      </w:r>
      <w:r>
        <w:t>Logger</w:t>
      </w:r>
      <w:r w:rsidR="002A36F4">
        <w:t>”</w:t>
      </w:r>
      <w:r>
        <w:t xml:space="preserve"> command that brings up the logger window. </w:t>
      </w:r>
      <w:r w:rsidR="00E60F1F">
        <w:t xml:space="preserve">It can show all reads, writes, errors, warnings, and more. </w:t>
      </w:r>
      <w:r w:rsidR="00BF2861">
        <w:t>See [</w:t>
      </w:r>
      <w:r w:rsidR="009B5977" w:rsidRPr="00912AFE">
        <w:rPr>
          <w:rFonts w:hint="eastAsia"/>
          <w:i/>
        </w:rPr>
        <w:fldChar w:fldCharType="begin"/>
      </w:r>
      <w:r w:rsidR="009B5977" w:rsidRPr="00912AFE">
        <w:rPr>
          <w:rFonts w:hint="eastAsia"/>
          <w:i/>
        </w:rPr>
        <w:instrText xml:space="preserve"> REF _Ref117942153 \h </w:instrText>
      </w:r>
      <w:r w:rsidR="009B5977" w:rsidRPr="00912AFE">
        <w:rPr>
          <w:rFonts w:hint="eastAsia"/>
          <w:i/>
        </w:rPr>
      </w:r>
      <w:r w:rsidR="009B5977" w:rsidRPr="00912AFE">
        <w:rPr>
          <w:rFonts w:hint="eastAsia"/>
          <w:i/>
        </w:rPr>
        <w:fldChar w:fldCharType="separate"/>
      </w:r>
      <w:r w:rsidR="00F646AB">
        <w:t>Logging</w:t>
      </w:r>
      <w:r w:rsidR="009B5977" w:rsidRPr="00912AFE">
        <w:rPr>
          <w:rFonts w:hint="eastAsia"/>
          <w:i/>
        </w:rPr>
        <w:fldChar w:fldCharType="end"/>
      </w:r>
      <w:r w:rsidR="00BF2861">
        <w:t>]</w:t>
      </w:r>
      <w:r>
        <w:t xml:space="preserve"> for more information.</w:t>
      </w:r>
    </w:p>
    <w:p w14:paraId="44A2D169" w14:textId="77777777" w:rsidR="00F349EB" w:rsidRDefault="00000000" w:rsidP="00241E42">
      <w:pPr>
        <w:pStyle w:val="Kop2"/>
        <w:rPr>
          <w:rFonts w:hint="eastAsia"/>
        </w:rPr>
      </w:pPr>
      <w:bookmarkStart w:id="13" w:name="__RefHeading___Toc43_939433756"/>
      <w:bookmarkStart w:id="14" w:name="_Ref118397833"/>
      <w:bookmarkStart w:id="15" w:name="_Toc138517958"/>
      <w:bookmarkEnd w:id="13"/>
      <w:r>
        <w:t>Project configuration</w:t>
      </w:r>
      <w:bookmarkEnd w:id="14"/>
      <w:bookmarkEnd w:id="15"/>
    </w:p>
    <w:p w14:paraId="35487C3E" w14:textId="4E039487" w:rsidR="00F349EB" w:rsidRDefault="00241E42">
      <w:pPr>
        <w:rPr>
          <w:rFonts w:hint="eastAsia"/>
        </w:rPr>
      </w:pPr>
      <w:r>
        <w:t>The “Project configuration” command in the “</w:t>
      </w:r>
      <w:r w:rsidR="009A407E">
        <w:t>Extra</w:t>
      </w:r>
      <w:r>
        <w:t>” menu brings up the Project configuration window. Here</w:t>
      </w:r>
      <w:r w:rsidR="00DC5C08">
        <w:t xml:space="preserve">, </w:t>
      </w:r>
      <w:r>
        <w:t>you configure the project’s parameters like connection type, baud</w:t>
      </w:r>
      <w:r w:rsidR="00DC5C08">
        <w:t xml:space="preserve"> </w:t>
      </w:r>
      <w:r>
        <w:t>rate, IP address, sample rate, endian settings, etc…</w:t>
      </w:r>
    </w:p>
    <w:p w14:paraId="38D31ADC" w14:textId="363FDFE8" w:rsidR="00F349EB" w:rsidRDefault="00665292" w:rsidP="0024044B">
      <w:pPr>
        <w:spacing w:after="240"/>
        <w:rPr>
          <w:rFonts w:hint="eastAsia"/>
        </w:rPr>
      </w:pPr>
      <w:r>
        <w:t>If a command line override is in effect a warning</w:t>
      </w:r>
      <w:r>
        <w:rPr>
          <w:i/>
          <w:iCs/>
        </w:rPr>
        <w:t xml:space="preserve"> “</w:t>
      </w:r>
      <w:r w:rsidR="00DC5C08" w:rsidRPr="00DC5C08">
        <w:rPr>
          <w:rFonts w:hint="eastAsia"/>
          <w:i/>
          <w:iCs/>
        </w:rPr>
        <w:t>Some parameters are overridden by the command line! They show the value as set</w:t>
      </w:r>
      <w:r w:rsidR="00DC5C08">
        <w:rPr>
          <w:i/>
          <w:iCs/>
        </w:rPr>
        <w:t xml:space="preserve"> </w:t>
      </w:r>
      <w:r w:rsidR="00DC5C08" w:rsidRPr="00DC5C08">
        <w:rPr>
          <w:rFonts w:hint="eastAsia"/>
          <w:i/>
          <w:iCs/>
        </w:rPr>
        <w:t>by the command line, not the value configured in the mbc project file!"</w:t>
      </w:r>
      <w:r w:rsidR="00594FFA">
        <w:rPr>
          <w:i/>
          <w:iCs/>
        </w:rPr>
        <w:t xml:space="preserve"> </w:t>
      </w:r>
      <w:r w:rsidR="00594FFA" w:rsidRPr="00594FFA">
        <w:t>will be shown.</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80"/>
        <w:gridCol w:w="285"/>
        <w:gridCol w:w="690"/>
        <w:gridCol w:w="840"/>
        <w:gridCol w:w="5505"/>
      </w:tblGrid>
      <w:tr w:rsidR="00F349EB" w14:paraId="0102C2BA" w14:textId="77777777">
        <w:tc>
          <w:tcPr>
            <w:tcW w:w="1980" w:type="dxa"/>
            <w:shd w:val="clear" w:color="auto" w:fill="auto"/>
          </w:tcPr>
          <w:p w14:paraId="15BA3694" w14:textId="77777777" w:rsidR="00F349EB" w:rsidRDefault="00000000">
            <w:pPr>
              <w:spacing w:after="57"/>
              <w:rPr>
                <w:rFonts w:hint="eastAsia"/>
              </w:rPr>
            </w:pPr>
            <w:r>
              <w:t>Connection:</w:t>
            </w:r>
          </w:p>
        </w:tc>
        <w:tc>
          <w:tcPr>
            <w:tcW w:w="1815" w:type="dxa"/>
            <w:gridSpan w:val="3"/>
            <w:shd w:val="clear" w:color="auto" w:fill="auto"/>
          </w:tcPr>
          <w:p w14:paraId="23CC7846" w14:textId="77777777" w:rsidR="00F349EB" w:rsidRDefault="00000000">
            <w:pPr>
              <w:spacing w:after="57"/>
              <w:rPr>
                <w:rFonts w:hint="eastAsia"/>
              </w:rPr>
            </w:pPr>
            <w:r>
              <w:t xml:space="preserve">Serial/RTU: </w:t>
            </w:r>
          </w:p>
        </w:tc>
        <w:tc>
          <w:tcPr>
            <w:tcW w:w="5505" w:type="dxa"/>
            <w:shd w:val="clear" w:color="auto" w:fill="auto"/>
          </w:tcPr>
          <w:p w14:paraId="762EEB38" w14:textId="77777777" w:rsidR="00F349EB" w:rsidRDefault="00000000">
            <w:pPr>
              <w:spacing w:after="57"/>
              <w:rPr>
                <w:rFonts w:hint="eastAsia"/>
              </w:rPr>
            </w:pPr>
            <w:r>
              <w:t xml:space="preserve">A serial port connection using the modbus RTU protocol. </w:t>
            </w:r>
          </w:p>
        </w:tc>
      </w:tr>
      <w:tr w:rsidR="00F349EB" w14:paraId="2091D327" w14:textId="77777777">
        <w:tc>
          <w:tcPr>
            <w:tcW w:w="1980" w:type="dxa"/>
            <w:shd w:val="clear" w:color="auto" w:fill="auto"/>
          </w:tcPr>
          <w:p w14:paraId="61F504F4" w14:textId="77777777" w:rsidR="00F349EB" w:rsidRDefault="00F349EB">
            <w:pPr>
              <w:pStyle w:val="Inhoudtabel"/>
              <w:snapToGrid w:val="0"/>
              <w:spacing w:after="57"/>
              <w:rPr>
                <w:rFonts w:hint="eastAsia"/>
              </w:rPr>
            </w:pPr>
          </w:p>
        </w:tc>
        <w:tc>
          <w:tcPr>
            <w:tcW w:w="1815" w:type="dxa"/>
            <w:gridSpan w:val="3"/>
            <w:shd w:val="clear" w:color="auto" w:fill="auto"/>
          </w:tcPr>
          <w:p w14:paraId="0FCBE501" w14:textId="77777777" w:rsidR="00F349EB" w:rsidRDefault="00000000">
            <w:pPr>
              <w:spacing w:after="57"/>
              <w:rPr>
                <w:rFonts w:hint="eastAsia"/>
              </w:rPr>
            </w:pPr>
            <w:r>
              <w:t>Modbus/TCP:</w:t>
            </w:r>
          </w:p>
        </w:tc>
        <w:tc>
          <w:tcPr>
            <w:tcW w:w="5505" w:type="dxa"/>
            <w:shd w:val="clear" w:color="auto" w:fill="auto"/>
          </w:tcPr>
          <w:p w14:paraId="1C1D0692" w14:textId="77777777" w:rsidR="00F349EB" w:rsidRDefault="00000000">
            <w:pPr>
              <w:spacing w:after="57"/>
              <w:rPr>
                <w:rFonts w:hint="eastAsia"/>
              </w:rPr>
            </w:pPr>
            <w:r>
              <w:t>A TCP network connection using the Modbus/TCP protocol.</w:t>
            </w:r>
          </w:p>
        </w:tc>
      </w:tr>
      <w:tr w:rsidR="00F349EB" w14:paraId="0E91FC62" w14:textId="77777777">
        <w:tc>
          <w:tcPr>
            <w:tcW w:w="1980" w:type="dxa"/>
            <w:shd w:val="clear" w:color="auto" w:fill="auto"/>
          </w:tcPr>
          <w:p w14:paraId="155E36EB" w14:textId="77777777" w:rsidR="00F349EB" w:rsidRDefault="00F349EB">
            <w:pPr>
              <w:pStyle w:val="Inhoudtabel"/>
              <w:snapToGrid w:val="0"/>
              <w:spacing w:after="57"/>
              <w:rPr>
                <w:rFonts w:hint="eastAsia"/>
              </w:rPr>
            </w:pPr>
          </w:p>
        </w:tc>
        <w:tc>
          <w:tcPr>
            <w:tcW w:w="1815" w:type="dxa"/>
            <w:gridSpan w:val="3"/>
            <w:shd w:val="clear" w:color="auto" w:fill="auto"/>
          </w:tcPr>
          <w:p w14:paraId="5A6D8E3E" w14:textId="77777777" w:rsidR="00F349EB" w:rsidRDefault="00000000">
            <w:pPr>
              <w:pStyle w:val="Inhoudtabel"/>
              <w:spacing w:after="57"/>
              <w:rPr>
                <w:rFonts w:hint="eastAsia"/>
              </w:rPr>
            </w:pPr>
            <w:r>
              <w:t>RTU over TCP:</w:t>
            </w:r>
          </w:p>
        </w:tc>
        <w:tc>
          <w:tcPr>
            <w:tcW w:w="5505" w:type="dxa"/>
            <w:shd w:val="clear" w:color="auto" w:fill="auto"/>
          </w:tcPr>
          <w:p w14:paraId="37F6B531" w14:textId="77777777" w:rsidR="00F349EB" w:rsidRDefault="00000000">
            <w:pPr>
              <w:spacing w:after="57"/>
              <w:rPr>
                <w:rFonts w:hint="eastAsia"/>
              </w:rPr>
            </w:pPr>
            <w:r>
              <w:t>A TCP network connection using the serial RTU protocol. Useful when using serial-to-network bridges.</w:t>
            </w:r>
          </w:p>
        </w:tc>
      </w:tr>
      <w:tr w:rsidR="00F349EB" w14:paraId="2248C08F" w14:textId="77777777">
        <w:tc>
          <w:tcPr>
            <w:tcW w:w="1980" w:type="dxa"/>
            <w:shd w:val="clear" w:color="auto" w:fill="auto"/>
          </w:tcPr>
          <w:p w14:paraId="118BFE71" w14:textId="77777777" w:rsidR="00F349EB" w:rsidRDefault="00000000">
            <w:pPr>
              <w:pStyle w:val="Inhoudtabel"/>
              <w:spacing w:after="57"/>
              <w:rPr>
                <w:rFonts w:hint="eastAsia"/>
              </w:rPr>
            </w:pPr>
            <w:r>
              <w:t>Serial interface:</w:t>
            </w:r>
          </w:p>
        </w:tc>
        <w:tc>
          <w:tcPr>
            <w:tcW w:w="1815" w:type="dxa"/>
            <w:gridSpan w:val="3"/>
            <w:shd w:val="clear" w:color="auto" w:fill="auto"/>
          </w:tcPr>
          <w:p w14:paraId="42ACE96D" w14:textId="77777777" w:rsidR="00F349EB" w:rsidRDefault="00000000">
            <w:pPr>
              <w:pStyle w:val="Inhoudtabel"/>
              <w:spacing w:after="57"/>
              <w:rPr>
                <w:rFonts w:hint="eastAsia"/>
              </w:rPr>
            </w:pPr>
            <w:r>
              <w:t>Port:</w:t>
            </w:r>
          </w:p>
        </w:tc>
        <w:tc>
          <w:tcPr>
            <w:tcW w:w="5505" w:type="dxa"/>
            <w:shd w:val="clear" w:color="auto" w:fill="auto"/>
          </w:tcPr>
          <w:p w14:paraId="7E83D329" w14:textId="77777777" w:rsidR="00F349EB" w:rsidRDefault="00000000">
            <w:pPr>
              <w:pStyle w:val="Inhoudtabel"/>
              <w:spacing w:after="57"/>
              <w:rPr>
                <w:rFonts w:hint="eastAsia"/>
              </w:rPr>
            </w:pPr>
            <w:r>
              <w:t>Serial port name like COM1.</w:t>
            </w:r>
          </w:p>
        </w:tc>
      </w:tr>
      <w:tr w:rsidR="00F349EB" w14:paraId="560BBF8F" w14:textId="77777777">
        <w:tc>
          <w:tcPr>
            <w:tcW w:w="1980" w:type="dxa"/>
            <w:shd w:val="clear" w:color="auto" w:fill="auto"/>
          </w:tcPr>
          <w:p w14:paraId="5C1000BE" w14:textId="77777777" w:rsidR="00F349EB" w:rsidRDefault="00F349EB">
            <w:pPr>
              <w:pStyle w:val="Inhoudtabel"/>
              <w:snapToGrid w:val="0"/>
              <w:spacing w:after="57"/>
              <w:rPr>
                <w:rFonts w:hint="eastAsia"/>
              </w:rPr>
            </w:pPr>
          </w:p>
        </w:tc>
        <w:tc>
          <w:tcPr>
            <w:tcW w:w="1815" w:type="dxa"/>
            <w:gridSpan w:val="3"/>
            <w:shd w:val="clear" w:color="auto" w:fill="auto"/>
          </w:tcPr>
          <w:p w14:paraId="6CF96E35" w14:textId="77777777" w:rsidR="00F349EB" w:rsidRDefault="00000000">
            <w:pPr>
              <w:pStyle w:val="Inhoudtabel"/>
              <w:spacing w:after="57"/>
              <w:rPr>
                <w:rFonts w:hint="eastAsia"/>
              </w:rPr>
            </w:pPr>
            <w:proofErr w:type="spellStart"/>
            <w:r>
              <w:t>Baudrate</w:t>
            </w:r>
            <w:proofErr w:type="spellEnd"/>
            <w:r>
              <w:t>:</w:t>
            </w:r>
          </w:p>
        </w:tc>
        <w:tc>
          <w:tcPr>
            <w:tcW w:w="5505" w:type="dxa"/>
            <w:shd w:val="clear" w:color="auto" w:fill="auto"/>
          </w:tcPr>
          <w:p w14:paraId="3805EAC1" w14:textId="77777777" w:rsidR="00F349EB" w:rsidRDefault="00000000">
            <w:pPr>
              <w:pStyle w:val="Inhoudtabel"/>
              <w:spacing w:after="57"/>
              <w:rPr>
                <w:rFonts w:hint="eastAsia"/>
              </w:rPr>
            </w:pPr>
            <w:r>
              <w:t>Port speed in bits per second. 9600 and 19200 are common speeds.</w:t>
            </w:r>
          </w:p>
        </w:tc>
      </w:tr>
      <w:tr w:rsidR="00F349EB" w14:paraId="0F877F94" w14:textId="77777777">
        <w:tc>
          <w:tcPr>
            <w:tcW w:w="1980" w:type="dxa"/>
            <w:shd w:val="clear" w:color="auto" w:fill="auto"/>
          </w:tcPr>
          <w:p w14:paraId="1BC0BBCD" w14:textId="77777777" w:rsidR="00F349EB" w:rsidRDefault="00F349EB">
            <w:pPr>
              <w:pStyle w:val="Inhoudtabel"/>
              <w:snapToGrid w:val="0"/>
              <w:spacing w:after="57"/>
              <w:rPr>
                <w:rFonts w:hint="eastAsia"/>
              </w:rPr>
            </w:pPr>
          </w:p>
        </w:tc>
        <w:tc>
          <w:tcPr>
            <w:tcW w:w="1815" w:type="dxa"/>
            <w:gridSpan w:val="3"/>
            <w:shd w:val="clear" w:color="auto" w:fill="auto"/>
          </w:tcPr>
          <w:p w14:paraId="4BF15BB3" w14:textId="77777777" w:rsidR="00F349EB" w:rsidRDefault="00000000">
            <w:pPr>
              <w:pStyle w:val="Inhoudtabel"/>
              <w:spacing w:after="57"/>
              <w:rPr>
                <w:rFonts w:hint="eastAsia"/>
              </w:rPr>
            </w:pPr>
            <w:r>
              <w:t>Parity:</w:t>
            </w:r>
          </w:p>
        </w:tc>
        <w:tc>
          <w:tcPr>
            <w:tcW w:w="5505" w:type="dxa"/>
            <w:shd w:val="clear" w:color="auto" w:fill="auto"/>
          </w:tcPr>
          <w:p w14:paraId="0557ACA9" w14:textId="77777777" w:rsidR="00F349EB" w:rsidRDefault="00000000">
            <w:pPr>
              <w:pStyle w:val="Inhoudtabel"/>
              <w:spacing w:after="57"/>
              <w:rPr>
                <w:rFonts w:hint="eastAsia"/>
              </w:rPr>
            </w:pPr>
            <w:r>
              <w:t>Parity setting.</w:t>
            </w:r>
          </w:p>
        </w:tc>
      </w:tr>
      <w:tr w:rsidR="00F349EB" w14:paraId="6358DB85" w14:textId="77777777">
        <w:tc>
          <w:tcPr>
            <w:tcW w:w="1980" w:type="dxa"/>
            <w:shd w:val="clear" w:color="auto" w:fill="auto"/>
          </w:tcPr>
          <w:p w14:paraId="5C35FC5F" w14:textId="77777777" w:rsidR="00F349EB" w:rsidRDefault="00F349EB">
            <w:pPr>
              <w:pStyle w:val="Inhoudtabel"/>
              <w:snapToGrid w:val="0"/>
              <w:spacing w:after="57"/>
              <w:rPr>
                <w:rFonts w:hint="eastAsia"/>
              </w:rPr>
            </w:pPr>
          </w:p>
        </w:tc>
        <w:tc>
          <w:tcPr>
            <w:tcW w:w="1815" w:type="dxa"/>
            <w:gridSpan w:val="3"/>
            <w:shd w:val="clear" w:color="auto" w:fill="auto"/>
          </w:tcPr>
          <w:p w14:paraId="1E1FBDC7" w14:textId="77777777" w:rsidR="00F349EB" w:rsidRDefault="00000000">
            <w:pPr>
              <w:pStyle w:val="Inhoudtabel"/>
              <w:spacing w:after="57"/>
              <w:rPr>
                <w:rFonts w:hint="eastAsia"/>
              </w:rPr>
            </w:pPr>
            <w:r>
              <w:t>EOM timeout:</w:t>
            </w:r>
          </w:p>
        </w:tc>
        <w:tc>
          <w:tcPr>
            <w:tcW w:w="5505" w:type="dxa"/>
            <w:shd w:val="clear" w:color="auto" w:fill="auto"/>
          </w:tcPr>
          <w:p w14:paraId="42C03909" w14:textId="0492919F" w:rsidR="00F349EB" w:rsidRDefault="00000000">
            <w:pPr>
              <w:pStyle w:val="Inhoudtabel"/>
              <w:spacing w:after="57"/>
              <w:rPr>
                <w:rFonts w:hint="eastAsia"/>
              </w:rPr>
            </w:pPr>
            <w:r>
              <w:t xml:space="preserve">End-of-message timeout: normally ModbusControl uses the </w:t>
            </w:r>
            <w:r w:rsidR="0003413B">
              <w:t>“</w:t>
            </w:r>
            <w:r>
              <w:t>implied length</w:t>
            </w:r>
            <w:r w:rsidR="0003413B">
              <w:t>”</w:t>
            </w:r>
            <w:r>
              <w:t xml:space="preserve"> mechanism to detect the end of the response frames, but when the Modbus/TCP bridge is used and unknown function codes are used then this timeout is required to detect the end of the response frame. Default 100ms.</w:t>
            </w:r>
          </w:p>
        </w:tc>
      </w:tr>
      <w:tr w:rsidR="00F349EB" w14:paraId="593FBB91" w14:textId="77777777">
        <w:tc>
          <w:tcPr>
            <w:tcW w:w="1980" w:type="dxa"/>
            <w:shd w:val="clear" w:color="auto" w:fill="auto"/>
          </w:tcPr>
          <w:p w14:paraId="62EA6192" w14:textId="77777777" w:rsidR="00F349EB" w:rsidRDefault="00F349EB">
            <w:pPr>
              <w:pStyle w:val="Inhoudtabel"/>
              <w:snapToGrid w:val="0"/>
              <w:spacing w:after="57"/>
              <w:rPr>
                <w:rFonts w:hint="eastAsia"/>
              </w:rPr>
            </w:pPr>
          </w:p>
        </w:tc>
        <w:tc>
          <w:tcPr>
            <w:tcW w:w="1815" w:type="dxa"/>
            <w:gridSpan w:val="3"/>
            <w:shd w:val="clear" w:color="auto" w:fill="auto"/>
          </w:tcPr>
          <w:p w14:paraId="54ADF93A" w14:textId="77777777" w:rsidR="00F349EB" w:rsidRDefault="00000000">
            <w:pPr>
              <w:pStyle w:val="Inhoudtabel"/>
              <w:spacing w:after="57"/>
              <w:rPr>
                <w:rFonts w:hint="eastAsia"/>
              </w:rPr>
            </w:pPr>
            <w:r>
              <w:t>One-wire echo suppression:</w:t>
            </w:r>
          </w:p>
        </w:tc>
        <w:tc>
          <w:tcPr>
            <w:tcW w:w="5505" w:type="dxa"/>
            <w:shd w:val="clear" w:color="auto" w:fill="auto"/>
          </w:tcPr>
          <w:p w14:paraId="313F0215" w14:textId="77777777" w:rsidR="00F349EB" w:rsidRDefault="00000000">
            <w:pPr>
              <w:pStyle w:val="Inhoudtabel"/>
              <w:spacing w:after="57"/>
              <w:rPr>
                <w:rFonts w:hint="eastAsia"/>
              </w:rPr>
            </w:pPr>
            <w:r>
              <w:t>To suppress the query command being echoed back to ModbusControl. This is only required if the serial port hardware causes ModbusControl to receive an echo of the command it sent.</w:t>
            </w:r>
          </w:p>
        </w:tc>
      </w:tr>
      <w:tr w:rsidR="00F349EB" w14:paraId="05946FDF" w14:textId="77777777">
        <w:tc>
          <w:tcPr>
            <w:tcW w:w="1980" w:type="dxa"/>
            <w:shd w:val="clear" w:color="auto" w:fill="auto"/>
          </w:tcPr>
          <w:p w14:paraId="7D0B7EA4" w14:textId="77777777" w:rsidR="00F349EB" w:rsidRDefault="00000000">
            <w:pPr>
              <w:pStyle w:val="Inhoudtabel"/>
              <w:spacing w:after="57"/>
              <w:rPr>
                <w:rFonts w:hint="eastAsia"/>
              </w:rPr>
            </w:pPr>
            <w:r>
              <w:t>TCP connection:</w:t>
            </w:r>
          </w:p>
        </w:tc>
        <w:tc>
          <w:tcPr>
            <w:tcW w:w="1815" w:type="dxa"/>
            <w:gridSpan w:val="3"/>
            <w:shd w:val="clear" w:color="auto" w:fill="auto"/>
          </w:tcPr>
          <w:p w14:paraId="3D065908" w14:textId="77777777" w:rsidR="00F349EB" w:rsidRDefault="00000000">
            <w:pPr>
              <w:pStyle w:val="Inhoudtabel"/>
              <w:spacing w:after="57"/>
              <w:rPr>
                <w:rFonts w:hint="eastAsia"/>
              </w:rPr>
            </w:pPr>
            <w:r>
              <w:t>IP address:</w:t>
            </w:r>
          </w:p>
        </w:tc>
        <w:tc>
          <w:tcPr>
            <w:tcW w:w="5505" w:type="dxa"/>
            <w:shd w:val="clear" w:color="auto" w:fill="auto"/>
          </w:tcPr>
          <w:p w14:paraId="379260B2" w14:textId="77777777" w:rsidR="00F349EB" w:rsidRDefault="00000000">
            <w:pPr>
              <w:pStyle w:val="Inhoudtabel"/>
              <w:spacing w:after="57"/>
              <w:rPr>
                <w:rFonts w:hint="eastAsia"/>
              </w:rPr>
            </w:pPr>
            <w:r>
              <w:t>IP v4 address like 192.168.1.52. Or 127.0.0.1 for local loopback for making the computer communicate with itself.</w:t>
            </w:r>
          </w:p>
        </w:tc>
      </w:tr>
      <w:tr w:rsidR="00F349EB" w14:paraId="48E30E23" w14:textId="77777777">
        <w:tc>
          <w:tcPr>
            <w:tcW w:w="1980" w:type="dxa"/>
            <w:shd w:val="clear" w:color="auto" w:fill="auto"/>
          </w:tcPr>
          <w:p w14:paraId="2A94845F" w14:textId="77777777" w:rsidR="00F349EB" w:rsidRDefault="00F349EB">
            <w:pPr>
              <w:pStyle w:val="Inhoudtabel"/>
              <w:snapToGrid w:val="0"/>
              <w:spacing w:after="57"/>
              <w:rPr>
                <w:rFonts w:hint="eastAsia"/>
              </w:rPr>
            </w:pPr>
          </w:p>
        </w:tc>
        <w:tc>
          <w:tcPr>
            <w:tcW w:w="1815" w:type="dxa"/>
            <w:gridSpan w:val="3"/>
            <w:shd w:val="clear" w:color="auto" w:fill="auto"/>
          </w:tcPr>
          <w:p w14:paraId="1EA6F97F" w14:textId="77777777" w:rsidR="00F349EB" w:rsidRDefault="00000000">
            <w:pPr>
              <w:pStyle w:val="Inhoudtabel"/>
              <w:spacing w:after="57"/>
              <w:rPr>
                <w:rFonts w:hint="eastAsia"/>
              </w:rPr>
            </w:pPr>
            <w:r>
              <w:t>Port:</w:t>
            </w:r>
          </w:p>
        </w:tc>
        <w:tc>
          <w:tcPr>
            <w:tcW w:w="5505" w:type="dxa"/>
            <w:shd w:val="clear" w:color="auto" w:fill="auto"/>
          </w:tcPr>
          <w:p w14:paraId="06BE2D78" w14:textId="77777777" w:rsidR="00F349EB" w:rsidRDefault="00000000">
            <w:pPr>
              <w:pStyle w:val="Inhoudtabel"/>
              <w:spacing w:after="57"/>
              <w:rPr>
                <w:rFonts w:hint="eastAsia"/>
              </w:rPr>
            </w:pPr>
            <w:r>
              <w:t>TCP port number. Modbus/TCP normally uses registered port 502.</w:t>
            </w:r>
          </w:p>
        </w:tc>
      </w:tr>
      <w:tr w:rsidR="00F349EB" w14:paraId="2AE5D461" w14:textId="77777777">
        <w:tc>
          <w:tcPr>
            <w:tcW w:w="1980" w:type="dxa"/>
            <w:shd w:val="clear" w:color="auto" w:fill="auto"/>
          </w:tcPr>
          <w:p w14:paraId="49A241BC" w14:textId="77777777" w:rsidR="00F349EB" w:rsidRDefault="00000000">
            <w:pPr>
              <w:pStyle w:val="Inhoudtabel"/>
              <w:spacing w:after="57"/>
              <w:rPr>
                <w:rFonts w:hint="eastAsia"/>
              </w:rPr>
            </w:pPr>
            <w:r>
              <w:t>Slave ID:</w:t>
            </w:r>
          </w:p>
        </w:tc>
        <w:tc>
          <w:tcPr>
            <w:tcW w:w="7320" w:type="dxa"/>
            <w:gridSpan w:val="4"/>
            <w:shd w:val="clear" w:color="auto" w:fill="auto"/>
          </w:tcPr>
          <w:p w14:paraId="70C0AE26" w14:textId="3228E47E" w:rsidR="00F349EB" w:rsidRDefault="00000000">
            <w:pPr>
              <w:pStyle w:val="Inhoudtabel"/>
              <w:spacing w:after="57"/>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29BEA868" w14:textId="77777777">
        <w:tc>
          <w:tcPr>
            <w:tcW w:w="1980" w:type="dxa"/>
            <w:shd w:val="clear" w:color="auto" w:fill="auto"/>
          </w:tcPr>
          <w:p w14:paraId="4E11485B" w14:textId="77777777" w:rsidR="00F349EB" w:rsidRDefault="00000000">
            <w:pPr>
              <w:pStyle w:val="Inhoudtabel"/>
              <w:spacing w:after="57"/>
              <w:rPr>
                <w:rFonts w:hint="eastAsia"/>
              </w:rPr>
            </w:pPr>
            <w:r>
              <w:lastRenderedPageBreak/>
              <w:t>Response timeout:</w:t>
            </w:r>
          </w:p>
        </w:tc>
        <w:tc>
          <w:tcPr>
            <w:tcW w:w="7320" w:type="dxa"/>
            <w:gridSpan w:val="4"/>
            <w:shd w:val="clear" w:color="auto" w:fill="auto"/>
          </w:tcPr>
          <w:p w14:paraId="0811B0F7" w14:textId="77777777" w:rsidR="00F349EB" w:rsidRDefault="00000000">
            <w:pPr>
              <w:pStyle w:val="Inhoudtabel"/>
              <w:spacing w:after="57"/>
              <w:rPr>
                <w:rFonts w:hint="eastAsia"/>
              </w:rPr>
            </w:pPr>
            <w:r>
              <w:t>The maximum time ModbusControl waits for the first bytes of the response to arrive. In milliseconds.</w:t>
            </w:r>
          </w:p>
        </w:tc>
      </w:tr>
      <w:tr w:rsidR="00F349EB" w14:paraId="1AFBEAE2" w14:textId="77777777">
        <w:tc>
          <w:tcPr>
            <w:tcW w:w="1980" w:type="dxa"/>
            <w:shd w:val="clear" w:color="auto" w:fill="auto"/>
          </w:tcPr>
          <w:p w14:paraId="124F6BDC" w14:textId="77777777" w:rsidR="00F349EB" w:rsidRDefault="00000000">
            <w:pPr>
              <w:pStyle w:val="Inhoudtabel"/>
              <w:spacing w:after="57"/>
              <w:rPr>
                <w:rFonts w:hint="eastAsia"/>
              </w:rPr>
            </w:pPr>
            <w:r>
              <w:t>Maximum frame size:</w:t>
            </w:r>
          </w:p>
        </w:tc>
        <w:tc>
          <w:tcPr>
            <w:tcW w:w="7320" w:type="dxa"/>
            <w:gridSpan w:val="4"/>
            <w:shd w:val="clear" w:color="auto" w:fill="auto"/>
          </w:tcPr>
          <w:p w14:paraId="0BE994BE" w14:textId="77777777" w:rsidR="00F349EB" w:rsidRDefault="00000000">
            <w:pPr>
              <w:pStyle w:val="Inhoudtabel"/>
              <w:spacing w:after="57"/>
              <w:rPr>
                <w:rFonts w:hint="eastAsia"/>
              </w:rPr>
            </w:pPr>
            <w:r>
              <w:t>ModbusControl will construct its read queries so that the response will never be longer than this number of bytes. This allows to communicate with serial devices with small communication buffers.</w:t>
            </w:r>
          </w:p>
        </w:tc>
      </w:tr>
      <w:tr w:rsidR="00F349EB" w14:paraId="65413929" w14:textId="77777777">
        <w:tc>
          <w:tcPr>
            <w:tcW w:w="1980" w:type="dxa"/>
            <w:shd w:val="clear" w:color="auto" w:fill="auto"/>
          </w:tcPr>
          <w:p w14:paraId="4D6E99DF" w14:textId="77777777" w:rsidR="00F349EB" w:rsidRDefault="00000000">
            <w:pPr>
              <w:pStyle w:val="Inhoudtabel"/>
              <w:spacing w:after="57"/>
              <w:rPr>
                <w:rFonts w:hint="eastAsia"/>
              </w:rPr>
            </w:pPr>
            <w:r>
              <w:t>Inter-frame delay:</w:t>
            </w:r>
          </w:p>
        </w:tc>
        <w:tc>
          <w:tcPr>
            <w:tcW w:w="7320" w:type="dxa"/>
            <w:gridSpan w:val="4"/>
            <w:shd w:val="clear" w:color="auto" w:fill="auto"/>
          </w:tcPr>
          <w:p w14:paraId="2711DB93" w14:textId="77777777" w:rsidR="00F349EB" w:rsidRDefault="00000000">
            <w:pPr>
              <w:pStyle w:val="Inhoudtabel"/>
              <w:rPr>
                <w:rFonts w:hint="eastAsia"/>
              </w:rPr>
            </w:pPr>
            <w:r>
              <w:t>Delay between receiving the last byte of a response and sending the next query. Modbus slaves on a serial multidrop network require this delay, as defined in the modbus specs.</w:t>
            </w:r>
          </w:p>
          <w:p w14:paraId="73216EE4" w14:textId="77777777" w:rsidR="00F349EB" w:rsidRDefault="00000000">
            <w:pPr>
              <w:pStyle w:val="Inhoudtabel"/>
              <w:rPr>
                <w:rFonts w:hint="eastAsia"/>
              </w:rPr>
            </w:pPr>
            <w:r>
              <w:t>On serial port: “0 (auto)” means the default delay of 4 character lengths, like 4ms at 9600 baud. Values &gt; 0 specify the delay in milliseconds.</w:t>
            </w:r>
          </w:p>
          <w:p w14:paraId="64A80E85" w14:textId="77777777" w:rsidR="00F349EB" w:rsidRDefault="00000000">
            <w:pPr>
              <w:pStyle w:val="Inhoudtabel"/>
              <w:rPr>
                <w:rFonts w:hint="eastAsia"/>
              </w:rPr>
            </w:pPr>
            <w:r>
              <w:t>On TCP connection: an optional delay in milliseconds.</w:t>
            </w:r>
          </w:p>
          <w:p w14:paraId="1E420186" w14:textId="77777777" w:rsidR="00F349EB" w:rsidRDefault="00000000">
            <w:pPr>
              <w:pStyle w:val="Inhoudtabel"/>
              <w:spacing w:after="57"/>
              <w:rPr>
                <w:rFonts w:hint="eastAsia"/>
              </w:rPr>
            </w:pPr>
            <w:r>
              <w:t xml:space="preserve">Can also be used to reduce the load on the modbus device. </w:t>
            </w:r>
          </w:p>
        </w:tc>
      </w:tr>
      <w:tr w:rsidR="00F349EB" w14:paraId="72B1B216" w14:textId="77777777">
        <w:tc>
          <w:tcPr>
            <w:tcW w:w="9300" w:type="dxa"/>
            <w:gridSpan w:val="5"/>
            <w:shd w:val="clear" w:color="auto" w:fill="auto"/>
          </w:tcPr>
          <w:p w14:paraId="123ABEAD" w14:textId="4017B8CF" w:rsidR="00F349EB" w:rsidRDefault="00000000">
            <w:pPr>
              <w:pStyle w:val="Inhoudtabel"/>
              <w:spacing w:after="57"/>
              <w:rPr>
                <w:rFonts w:hint="eastAsia"/>
              </w:rPr>
            </w:pPr>
            <w:bookmarkStart w:id="16" w:name="Functioncodetowriteholdingregisters"/>
            <w:proofErr w:type="spellStart"/>
            <w:r>
              <w:t>Functioncode</w:t>
            </w:r>
            <w:proofErr w:type="spellEnd"/>
            <w:r>
              <w:t xml:space="preserve"> to write holding registers</w:t>
            </w:r>
            <w:bookmarkEnd w:id="16"/>
            <w:r>
              <w:t>:</w:t>
            </w:r>
          </w:p>
        </w:tc>
      </w:tr>
      <w:tr w:rsidR="00F349EB" w14:paraId="7812FC48" w14:textId="77777777">
        <w:tc>
          <w:tcPr>
            <w:tcW w:w="1980" w:type="dxa"/>
            <w:shd w:val="clear" w:color="auto" w:fill="auto"/>
          </w:tcPr>
          <w:p w14:paraId="2609DB86" w14:textId="77777777" w:rsidR="00F349EB" w:rsidRDefault="00F349EB">
            <w:pPr>
              <w:pStyle w:val="Inhoudtabel"/>
              <w:snapToGrid w:val="0"/>
              <w:spacing w:after="57"/>
              <w:rPr>
                <w:rFonts w:hint="eastAsia"/>
              </w:rPr>
            </w:pPr>
          </w:p>
        </w:tc>
        <w:tc>
          <w:tcPr>
            <w:tcW w:w="1815" w:type="dxa"/>
            <w:gridSpan w:val="3"/>
            <w:shd w:val="clear" w:color="auto" w:fill="auto"/>
          </w:tcPr>
          <w:p w14:paraId="63375BF3" w14:textId="77777777" w:rsidR="00F349EB" w:rsidRDefault="00000000">
            <w:pPr>
              <w:pStyle w:val="Inhoudtabel"/>
              <w:spacing w:after="57"/>
              <w:rPr>
                <w:rFonts w:hint="eastAsia"/>
              </w:rPr>
            </w:pPr>
            <w:r>
              <w:t>Use FC6 only:</w:t>
            </w:r>
          </w:p>
        </w:tc>
        <w:tc>
          <w:tcPr>
            <w:tcW w:w="5505" w:type="dxa"/>
            <w:shd w:val="clear" w:color="auto" w:fill="auto"/>
          </w:tcPr>
          <w:p w14:paraId="5DCF62ED" w14:textId="049EF8F8" w:rsidR="00F349EB" w:rsidRDefault="00000000">
            <w:pPr>
              <w:pStyle w:val="Inhoudtabel"/>
              <w:spacing w:after="57"/>
              <w:rPr>
                <w:rFonts w:hint="eastAsia"/>
              </w:rPr>
            </w:pPr>
            <w:r>
              <w:t xml:space="preserve">Use only function code 6 </w:t>
            </w:r>
            <w:r w:rsidR="0003413B">
              <w:t>“</w:t>
            </w:r>
            <w:r>
              <w:t>write single register</w:t>
            </w:r>
            <w:r w:rsidR="0003413B">
              <w:t>”</w:t>
            </w:r>
            <w:r>
              <w:t>.</w:t>
            </w:r>
          </w:p>
        </w:tc>
      </w:tr>
      <w:tr w:rsidR="00F349EB" w14:paraId="4003150A" w14:textId="77777777">
        <w:tc>
          <w:tcPr>
            <w:tcW w:w="1980" w:type="dxa"/>
            <w:shd w:val="clear" w:color="auto" w:fill="auto"/>
          </w:tcPr>
          <w:p w14:paraId="0B653C5D" w14:textId="77777777" w:rsidR="00F349EB" w:rsidRDefault="00F349EB">
            <w:pPr>
              <w:pStyle w:val="Inhoudtabel"/>
              <w:snapToGrid w:val="0"/>
              <w:spacing w:after="57"/>
              <w:rPr>
                <w:rFonts w:hint="eastAsia"/>
              </w:rPr>
            </w:pPr>
          </w:p>
        </w:tc>
        <w:tc>
          <w:tcPr>
            <w:tcW w:w="1815" w:type="dxa"/>
            <w:gridSpan w:val="3"/>
            <w:shd w:val="clear" w:color="auto" w:fill="auto"/>
          </w:tcPr>
          <w:p w14:paraId="45C965F8" w14:textId="77777777" w:rsidR="00F349EB" w:rsidRDefault="00000000">
            <w:pPr>
              <w:pStyle w:val="Inhoudtabel"/>
              <w:spacing w:after="57"/>
              <w:rPr>
                <w:rFonts w:hint="eastAsia"/>
              </w:rPr>
            </w:pPr>
            <w:r>
              <w:t>Use FC16 only:</w:t>
            </w:r>
          </w:p>
        </w:tc>
        <w:tc>
          <w:tcPr>
            <w:tcW w:w="5505" w:type="dxa"/>
            <w:shd w:val="clear" w:color="auto" w:fill="auto"/>
          </w:tcPr>
          <w:p w14:paraId="5A59BF0C" w14:textId="303BB998" w:rsidR="00F349EB" w:rsidRDefault="00000000">
            <w:pPr>
              <w:pStyle w:val="Inhoudtabel"/>
              <w:spacing w:after="57"/>
              <w:rPr>
                <w:rFonts w:hint="eastAsia"/>
              </w:rPr>
            </w:pPr>
            <w:r>
              <w:t xml:space="preserve">Use only function code 16 </w:t>
            </w:r>
            <w:r w:rsidR="0003413B">
              <w:t>“</w:t>
            </w:r>
            <w:r>
              <w:t>write multiple registers</w:t>
            </w:r>
            <w:r w:rsidR="0003413B">
              <w:t>”</w:t>
            </w:r>
            <w:r>
              <w:t>.</w:t>
            </w:r>
          </w:p>
        </w:tc>
      </w:tr>
      <w:tr w:rsidR="00F349EB" w14:paraId="3AA742A3" w14:textId="77777777">
        <w:tc>
          <w:tcPr>
            <w:tcW w:w="1980" w:type="dxa"/>
            <w:shd w:val="clear" w:color="auto" w:fill="auto"/>
          </w:tcPr>
          <w:p w14:paraId="514AE6C4" w14:textId="77777777" w:rsidR="00F349EB" w:rsidRDefault="00F349EB">
            <w:pPr>
              <w:pStyle w:val="Inhoudtabel"/>
              <w:snapToGrid w:val="0"/>
              <w:spacing w:after="57"/>
              <w:rPr>
                <w:rFonts w:hint="eastAsia"/>
              </w:rPr>
            </w:pPr>
          </w:p>
        </w:tc>
        <w:tc>
          <w:tcPr>
            <w:tcW w:w="1815" w:type="dxa"/>
            <w:gridSpan w:val="3"/>
            <w:shd w:val="clear" w:color="auto" w:fill="auto"/>
          </w:tcPr>
          <w:p w14:paraId="4183C7A4" w14:textId="77777777" w:rsidR="00F349EB" w:rsidRDefault="00000000">
            <w:pPr>
              <w:pStyle w:val="Inhoudtabel"/>
              <w:spacing w:after="57"/>
              <w:rPr>
                <w:rFonts w:hint="eastAsia"/>
              </w:rPr>
            </w:pPr>
            <w:r>
              <w:t>Auto select FC6 or FC16:</w:t>
            </w:r>
          </w:p>
        </w:tc>
        <w:tc>
          <w:tcPr>
            <w:tcW w:w="5505" w:type="dxa"/>
            <w:shd w:val="clear" w:color="auto" w:fill="auto"/>
          </w:tcPr>
          <w:p w14:paraId="778EC1A1" w14:textId="77777777" w:rsidR="00F349EB" w:rsidRDefault="00000000">
            <w:pPr>
              <w:pStyle w:val="Inhoudtabel"/>
              <w:spacing w:after="57"/>
              <w:rPr>
                <w:rFonts w:hint="eastAsia"/>
              </w:rPr>
            </w:pPr>
            <w:r>
              <w:t>Automatically use FC6 for writing 16-bit registers and FC16 for writing multiple registers at once, like when writing 32-bit registers.</w:t>
            </w:r>
          </w:p>
        </w:tc>
      </w:tr>
      <w:tr w:rsidR="00F349EB" w14:paraId="2C13B9C2" w14:textId="77777777">
        <w:tc>
          <w:tcPr>
            <w:tcW w:w="1980" w:type="dxa"/>
            <w:shd w:val="clear" w:color="auto" w:fill="auto"/>
          </w:tcPr>
          <w:p w14:paraId="3DB43883" w14:textId="77777777" w:rsidR="00F349EB" w:rsidRDefault="00F349EB">
            <w:pPr>
              <w:pStyle w:val="Inhoudtabel"/>
              <w:snapToGrid w:val="0"/>
              <w:spacing w:after="57"/>
              <w:rPr>
                <w:rFonts w:hint="eastAsia"/>
              </w:rPr>
            </w:pPr>
          </w:p>
        </w:tc>
        <w:tc>
          <w:tcPr>
            <w:tcW w:w="1815" w:type="dxa"/>
            <w:gridSpan w:val="3"/>
            <w:shd w:val="clear" w:color="auto" w:fill="auto"/>
          </w:tcPr>
          <w:p w14:paraId="45E8D680" w14:textId="77777777" w:rsidR="00F349EB" w:rsidRDefault="00000000">
            <w:pPr>
              <w:pStyle w:val="Inhoudtabel"/>
              <w:spacing w:after="57"/>
              <w:rPr>
                <w:rFonts w:hint="eastAsia"/>
              </w:rPr>
            </w:pPr>
            <w:r>
              <w:t>Alternately use FC6 and FC16:</w:t>
            </w:r>
          </w:p>
        </w:tc>
        <w:tc>
          <w:tcPr>
            <w:tcW w:w="5505" w:type="dxa"/>
            <w:shd w:val="clear" w:color="auto" w:fill="auto"/>
          </w:tcPr>
          <w:p w14:paraId="1079CF55" w14:textId="77777777" w:rsidR="00F349EB" w:rsidRDefault="00000000">
            <w:pPr>
              <w:pStyle w:val="Inhoudtabel"/>
              <w:spacing w:after="57"/>
              <w:rPr>
                <w:rFonts w:hint="eastAsia"/>
              </w:rPr>
            </w:pPr>
            <w:r>
              <w:t>Use FC6 and FC16 in turn. This is useful for testing that the modbus device handles both.</w:t>
            </w:r>
          </w:p>
        </w:tc>
      </w:tr>
      <w:tr w:rsidR="00F349EB" w14:paraId="64FCABA1" w14:textId="77777777">
        <w:tc>
          <w:tcPr>
            <w:tcW w:w="9300" w:type="dxa"/>
            <w:gridSpan w:val="5"/>
            <w:shd w:val="clear" w:color="auto" w:fill="auto"/>
          </w:tcPr>
          <w:p w14:paraId="0BCA2511" w14:textId="77777777" w:rsidR="00F349EB" w:rsidRDefault="00000000">
            <w:pPr>
              <w:pStyle w:val="Inhoudtabel"/>
              <w:spacing w:after="57"/>
              <w:rPr>
                <w:rFonts w:hint="eastAsia"/>
              </w:rPr>
            </w:pPr>
            <w:r>
              <w:t>32-bit integer word order: how a 32-bit integer value is stored in 2 16-bit registers:</w:t>
            </w:r>
          </w:p>
        </w:tc>
      </w:tr>
      <w:tr w:rsidR="00F349EB" w14:paraId="11FB5A51" w14:textId="77777777">
        <w:tc>
          <w:tcPr>
            <w:tcW w:w="1980" w:type="dxa"/>
            <w:shd w:val="clear" w:color="auto" w:fill="auto"/>
          </w:tcPr>
          <w:p w14:paraId="4C513101" w14:textId="77777777" w:rsidR="00F349EB" w:rsidRDefault="00F349EB">
            <w:pPr>
              <w:pStyle w:val="Inhoudtabel"/>
              <w:snapToGrid w:val="0"/>
              <w:spacing w:after="57"/>
              <w:rPr>
                <w:rFonts w:hint="eastAsia"/>
              </w:rPr>
            </w:pPr>
          </w:p>
        </w:tc>
        <w:tc>
          <w:tcPr>
            <w:tcW w:w="1815" w:type="dxa"/>
            <w:gridSpan w:val="3"/>
            <w:shd w:val="clear" w:color="auto" w:fill="auto"/>
          </w:tcPr>
          <w:p w14:paraId="61D1D452" w14:textId="77777777" w:rsidR="00F349EB" w:rsidRDefault="00000000">
            <w:pPr>
              <w:pStyle w:val="Inhoudtabel"/>
              <w:spacing w:after="57"/>
              <w:rPr>
                <w:rFonts w:hint="eastAsia"/>
              </w:rPr>
            </w:pPr>
            <w:r>
              <w:t>Low-High:</w:t>
            </w:r>
          </w:p>
        </w:tc>
        <w:tc>
          <w:tcPr>
            <w:tcW w:w="5505" w:type="dxa"/>
            <w:shd w:val="clear" w:color="auto" w:fill="auto"/>
          </w:tcPr>
          <w:p w14:paraId="49CB2947" w14:textId="77777777" w:rsidR="00F349EB" w:rsidRDefault="00000000">
            <w:pPr>
              <w:pStyle w:val="Inhoudtabel"/>
              <w:rPr>
                <w:rFonts w:hint="eastAsia"/>
              </w:rPr>
            </w:pPr>
            <w:r>
              <w:t xml:space="preserve">32-bit registers are stored with the low bits in the first 16-bit register and the high bits in the second 16-bit register. </w:t>
            </w:r>
          </w:p>
        </w:tc>
      </w:tr>
      <w:tr w:rsidR="00F349EB" w14:paraId="68C760D0" w14:textId="77777777">
        <w:tc>
          <w:tcPr>
            <w:tcW w:w="1980" w:type="dxa"/>
            <w:shd w:val="clear" w:color="auto" w:fill="auto"/>
          </w:tcPr>
          <w:p w14:paraId="72C4A0E0" w14:textId="77777777" w:rsidR="00F349EB" w:rsidRDefault="00F349EB">
            <w:pPr>
              <w:pStyle w:val="Inhoudtabel"/>
              <w:snapToGrid w:val="0"/>
              <w:spacing w:after="57"/>
              <w:rPr>
                <w:rFonts w:hint="eastAsia"/>
              </w:rPr>
            </w:pPr>
          </w:p>
        </w:tc>
        <w:tc>
          <w:tcPr>
            <w:tcW w:w="1815" w:type="dxa"/>
            <w:gridSpan w:val="3"/>
            <w:shd w:val="clear" w:color="auto" w:fill="auto"/>
          </w:tcPr>
          <w:p w14:paraId="7C5CAE34" w14:textId="77777777" w:rsidR="00F349EB" w:rsidRDefault="00000000">
            <w:pPr>
              <w:pStyle w:val="Inhoudtabel"/>
              <w:spacing w:after="57"/>
              <w:rPr>
                <w:rFonts w:hint="eastAsia"/>
              </w:rPr>
            </w:pPr>
            <w:r>
              <w:t>High-Low:</w:t>
            </w:r>
          </w:p>
        </w:tc>
        <w:tc>
          <w:tcPr>
            <w:tcW w:w="5505" w:type="dxa"/>
            <w:shd w:val="clear" w:color="auto" w:fill="auto"/>
          </w:tcPr>
          <w:p w14:paraId="0A93F269" w14:textId="77777777" w:rsidR="00F349EB" w:rsidRDefault="00000000">
            <w:pPr>
              <w:pStyle w:val="Inhoudtabel"/>
              <w:spacing w:after="57"/>
              <w:rPr>
                <w:rFonts w:hint="eastAsia"/>
              </w:rPr>
            </w:pPr>
            <w:r>
              <w:t xml:space="preserve">32-bit registers are stored with the high bits in the first 16-bit register and the low bits in the second 16-bit register. </w:t>
            </w:r>
          </w:p>
        </w:tc>
      </w:tr>
      <w:tr w:rsidR="00F349EB" w14:paraId="1A8D0338" w14:textId="77777777">
        <w:tc>
          <w:tcPr>
            <w:tcW w:w="9300" w:type="dxa"/>
            <w:gridSpan w:val="5"/>
            <w:shd w:val="clear" w:color="auto" w:fill="auto"/>
          </w:tcPr>
          <w:p w14:paraId="43D9EE05" w14:textId="77777777" w:rsidR="00F349EB" w:rsidRDefault="00000000">
            <w:pPr>
              <w:pStyle w:val="Inhoudtabel"/>
              <w:spacing w:after="57"/>
              <w:rPr>
                <w:rFonts w:hint="eastAsia"/>
              </w:rPr>
            </w:pPr>
            <w:r>
              <w:t>32-bit float word order: how a 32-bit floating point value in the IEEE 754 format is stored in 2 16-bit registers:</w:t>
            </w:r>
          </w:p>
        </w:tc>
      </w:tr>
      <w:tr w:rsidR="00F349EB" w14:paraId="63537111" w14:textId="77777777">
        <w:tc>
          <w:tcPr>
            <w:tcW w:w="1980" w:type="dxa"/>
            <w:shd w:val="clear" w:color="auto" w:fill="auto"/>
          </w:tcPr>
          <w:p w14:paraId="2EC1472C" w14:textId="77777777" w:rsidR="00F349EB" w:rsidRDefault="00F349EB">
            <w:pPr>
              <w:pStyle w:val="Inhoudtabel"/>
              <w:snapToGrid w:val="0"/>
              <w:spacing w:after="57"/>
              <w:rPr>
                <w:rFonts w:hint="eastAsia"/>
              </w:rPr>
            </w:pPr>
          </w:p>
        </w:tc>
        <w:tc>
          <w:tcPr>
            <w:tcW w:w="1815" w:type="dxa"/>
            <w:gridSpan w:val="3"/>
            <w:shd w:val="clear" w:color="auto" w:fill="auto"/>
          </w:tcPr>
          <w:p w14:paraId="47D435EE" w14:textId="77777777" w:rsidR="00F349EB" w:rsidRDefault="00000000">
            <w:pPr>
              <w:pStyle w:val="Inhoudtabel"/>
              <w:spacing w:after="57"/>
              <w:rPr>
                <w:rFonts w:hint="eastAsia"/>
              </w:rPr>
            </w:pPr>
            <w:r>
              <w:t>Low-High:</w:t>
            </w:r>
          </w:p>
        </w:tc>
        <w:tc>
          <w:tcPr>
            <w:tcW w:w="5505" w:type="dxa"/>
            <w:shd w:val="clear" w:color="auto" w:fill="auto"/>
          </w:tcPr>
          <w:p w14:paraId="3325C839" w14:textId="77777777" w:rsidR="00F349EB" w:rsidRDefault="00000000">
            <w:pPr>
              <w:pStyle w:val="Inhoudtabel"/>
              <w:rPr>
                <w:rFonts w:hint="eastAsia"/>
              </w:rPr>
            </w:pPr>
            <w:r>
              <w:t xml:space="preserve">The float value is stored with the low bits in the first 16-bit register and the high bits in the second 16-bit register. </w:t>
            </w:r>
          </w:p>
          <w:p w14:paraId="4B7F079A" w14:textId="77777777" w:rsidR="00F349EB" w:rsidRDefault="00000000">
            <w:pPr>
              <w:pStyle w:val="Inhoudtabel"/>
              <w:spacing w:after="57"/>
              <w:rPr>
                <w:rFonts w:hint="eastAsia"/>
              </w:rPr>
            </w:pPr>
            <w:r>
              <w:t>This mode is most used.</w:t>
            </w:r>
          </w:p>
        </w:tc>
      </w:tr>
      <w:tr w:rsidR="00F349EB" w14:paraId="77FC22C9" w14:textId="77777777">
        <w:tc>
          <w:tcPr>
            <w:tcW w:w="1980" w:type="dxa"/>
            <w:shd w:val="clear" w:color="auto" w:fill="auto"/>
          </w:tcPr>
          <w:p w14:paraId="13257604" w14:textId="77777777" w:rsidR="00F349EB" w:rsidRDefault="00F349EB">
            <w:pPr>
              <w:pStyle w:val="Inhoudtabel"/>
              <w:snapToGrid w:val="0"/>
              <w:spacing w:after="57"/>
              <w:rPr>
                <w:rFonts w:hint="eastAsia"/>
              </w:rPr>
            </w:pPr>
          </w:p>
        </w:tc>
        <w:tc>
          <w:tcPr>
            <w:tcW w:w="1815" w:type="dxa"/>
            <w:gridSpan w:val="3"/>
            <w:shd w:val="clear" w:color="auto" w:fill="auto"/>
          </w:tcPr>
          <w:p w14:paraId="1F2D2CF4" w14:textId="77777777" w:rsidR="00F349EB" w:rsidRDefault="00000000">
            <w:pPr>
              <w:pStyle w:val="Inhoudtabel"/>
              <w:spacing w:after="57"/>
              <w:rPr>
                <w:rFonts w:hint="eastAsia"/>
              </w:rPr>
            </w:pPr>
            <w:r>
              <w:t>High-Low:</w:t>
            </w:r>
          </w:p>
        </w:tc>
        <w:tc>
          <w:tcPr>
            <w:tcW w:w="5505" w:type="dxa"/>
            <w:shd w:val="clear" w:color="auto" w:fill="auto"/>
          </w:tcPr>
          <w:p w14:paraId="23225AA5" w14:textId="77777777" w:rsidR="00F349EB" w:rsidRDefault="00000000">
            <w:pPr>
              <w:pStyle w:val="Inhoudtabel"/>
              <w:spacing w:after="57"/>
              <w:rPr>
                <w:rFonts w:hint="eastAsia"/>
              </w:rPr>
            </w:pPr>
            <w:r>
              <w:t xml:space="preserve">The float value is stored with the high bits in the first 16-bit register and the low bits in the second 16-bit register. </w:t>
            </w:r>
          </w:p>
        </w:tc>
      </w:tr>
      <w:tr w:rsidR="00F349EB" w14:paraId="1830D40B" w14:textId="77777777">
        <w:tc>
          <w:tcPr>
            <w:tcW w:w="9300" w:type="dxa"/>
            <w:gridSpan w:val="5"/>
            <w:shd w:val="clear" w:color="auto" w:fill="auto"/>
          </w:tcPr>
          <w:p w14:paraId="1ECF77BA" w14:textId="77777777" w:rsidR="00F349EB" w:rsidRDefault="00000000">
            <w:pPr>
              <w:pStyle w:val="Inhoudtabel"/>
              <w:spacing w:after="57"/>
              <w:rPr>
                <w:rFonts w:hint="eastAsia"/>
              </w:rPr>
            </w:pPr>
            <w:r>
              <w:t>ASCII/string byte order: determines the order of characters in a word:</w:t>
            </w:r>
          </w:p>
        </w:tc>
      </w:tr>
      <w:tr w:rsidR="00F349EB" w14:paraId="7CD6A803" w14:textId="77777777">
        <w:tc>
          <w:tcPr>
            <w:tcW w:w="1980" w:type="dxa"/>
            <w:shd w:val="clear" w:color="auto" w:fill="auto"/>
          </w:tcPr>
          <w:p w14:paraId="244369B0" w14:textId="77777777" w:rsidR="00F349EB" w:rsidRDefault="00F349EB">
            <w:pPr>
              <w:pStyle w:val="Inhoudtabel"/>
              <w:snapToGrid w:val="0"/>
              <w:spacing w:after="57"/>
              <w:rPr>
                <w:rFonts w:hint="eastAsia"/>
              </w:rPr>
            </w:pPr>
          </w:p>
        </w:tc>
        <w:tc>
          <w:tcPr>
            <w:tcW w:w="1815" w:type="dxa"/>
            <w:gridSpan w:val="3"/>
            <w:shd w:val="clear" w:color="auto" w:fill="auto"/>
          </w:tcPr>
          <w:p w14:paraId="493A478C" w14:textId="77777777" w:rsidR="00F349EB" w:rsidRDefault="00000000">
            <w:pPr>
              <w:pStyle w:val="Inhoudtabel"/>
              <w:spacing w:after="57"/>
              <w:rPr>
                <w:rFonts w:hint="eastAsia"/>
              </w:rPr>
            </w:pPr>
            <w:r>
              <w:t>First char in low byte:</w:t>
            </w:r>
          </w:p>
        </w:tc>
        <w:tc>
          <w:tcPr>
            <w:tcW w:w="5505" w:type="dxa"/>
            <w:shd w:val="clear" w:color="auto" w:fill="auto"/>
          </w:tcPr>
          <w:p w14:paraId="5BD7B20E" w14:textId="77777777" w:rsidR="00F349EB" w:rsidRDefault="00000000">
            <w:pPr>
              <w:pStyle w:val="Inhoudtabel"/>
              <w:spacing w:after="57"/>
              <w:rPr>
                <w:rFonts w:hint="eastAsia"/>
              </w:rPr>
            </w:pPr>
            <w:r>
              <w:t>A register with value 0x4142 will be shown as “BA”.</w:t>
            </w:r>
          </w:p>
        </w:tc>
      </w:tr>
      <w:tr w:rsidR="00F349EB" w14:paraId="431696F9" w14:textId="77777777">
        <w:tc>
          <w:tcPr>
            <w:tcW w:w="1980" w:type="dxa"/>
            <w:shd w:val="clear" w:color="auto" w:fill="auto"/>
          </w:tcPr>
          <w:p w14:paraId="51F86EA1" w14:textId="77777777" w:rsidR="00F349EB" w:rsidRDefault="00F349EB">
            <w:pPr>
              <w:pStyle w:val="Inhoudtabel"/>
              <w:snapToGrid w:val="0"/>
              <w:spacing w:after="57"/>
              <w:rPr>
                <w:rFonts w:hint="eastAsia"/>
              </w:rPr>
            </w:pPr>
          </w:p>
        </w:tc>
        <w:tc>
          <w:tcPr>
            <w:tcW w:w="1815" w:type="dxa"/>
            <w:gridSpan w:val="3"/>
            <w:shd w:val="clear" w:color="auto" w:fill="auto"/>
          </w:tcPr>
          <w:p w14:paraId="42B8F3ED" w14:textId="77777777" w:rsidR="00F349EB" w:rsidRDefault="00000000">
            <w:pPr>
              <w:pStyle w:val="Inhoudtabel"/>
              <w:spacing w:after="57"/>
              <w:rPr>
                <w:rFonts w:hint="eastAsia"/>
              </w:rPr>
            </w:pPr>
            <w:r>
              <w:t xml:space="preserve">First char in high </w:t>
            </w:r>
            <w:r>
              <w:lastRenderedPageBreak/>
              <w:t>byte:</w:t>
            </w:r>
          </w:p>
        </w:tc>
        <w:tc>
          <w:tcPr>
            <w:tcW w:w="5505" w:type="dxa"/>
            <w:shd w:val="clear" w:color="auto" w:fill="auto"/>
          </w:tcPr>
          <w:p w14:paraId="4C7291FB" w14:textId="77777777" w:rsidR="00F349EB" w:rsidRDefault="00000000">
            <w:pPr>
              <w:pStyle w:val="Inhoudtabel"/>
              <w:rPr>
                <w:rFonts w:hint="eastAsia"/>
              </w:rPr>
            </w:pPr>
            <w:r>
              <w:lastRenderedPageBreak/>
              <w:t>A register with value 0x4142 will be shown as “AB”.</w:t>
            </w:r>
          </w:p>
          <w:p w14:paraId="62571D94" w14:textId="77777777" w:rsidR="00F349EB" w:rsidRDefault="00000000">
            <w:pPr>
              <w:pStyle w:val="Inhoudtabel"/>
              <w:spacing w:after="57"/>
              <w:rPr>
                <w:rFonts w:hint="eastAsia"/>
              </w:rPr>
            </w:pPr>
            <w:r>
              <w:lastRenderedPageBreak/>
              <w:t>This mode is most used.</w:t>
            </w:r>
          </w:p>
        </w:tc>
      </w:tr>
      <w:tr w:rsidR="00F349EB" w14:paraId="52AEC7DD" w14:textId="77777777">
        <w:tc>
          <w:tcPr>
            <w:tcW w:w="1980" w:type="dxa"/>
            <w:shd w:val="clear" w:color="auto" w:fill="auto"/>
          </w:tcPr>
          <w:p w14:paraId="54AAB0FD" w14:textId="77777777" w:rsidR="00F349EB" w:rsidRDefault="00000000">
            <w:pPr>
              <w:pStyle w:val="Inhoudtabel"/>
              <w:snapToGrid w:val="0"/>
              <w:spacing w:after="57"/>
              <w:rPr>
                <w:rFonts w:hint="eastAsia"/>
              </w:rPr>
            </w:pPr>
            <w:r>
              <w:lastRenderedPageBreak/>
              <w:t>Sample rate (</w:t>
            </w:r>
            <w:proofErr w:type="spellStart"/>
            <w:r>
              <w:t>ms</w:t>
            </w:r>
            <w:proofErr w:type="spellEnd"/>
            <w:r>
              <w:t>):</w:t>
            </w:r>
          </w:p>
        </w:tc>
        <w:tc>
          <w:tcPr>
            <w:tcW w:w="7320" w:type="dxa"/>
            <w:gridSpan w:val="4"/>
            <w:shd w:val="clear" w:color="auto" w:fill="auto"/>
          </w:tcPr>
          <w:p w14:paraId="3354AE48" w14:textId="77777777" w:rsidR="00F349EB" w:rsidRDefault="00000000">
            <w:pPr>
              <w:spacing w:after="57"/>
              <w:rPr>
                <w:rFonts w:hint="eastAsia"/>
              </w:rPr>
            </w:pPr>
            <w:r>
              <w:t>The registers on the current tab page will be read from the modbus device periodically. The sample rate is the period in milliseconds.</w:t>
            </w:r>
          </w:p>
        </w:tc>
      </w:tr>
      <w:tr w:rsidR="00F349EB" w14:paraId="10EFE484" w14:textId="77777777">
        <w:tc>
          <w:tcPr>
            <w:tcW w:w="2265" w:type="dxa"/>
            <w:gridSpan w:val="2"/>
            <w:shd w:val="clear" w:color="auto" w:fill="auto"/>
          </w:tcPr>
          <w:p w14:paraId="16363C9C" w14:textId="0774C23F" w:rsidR="00F349EB" w:rsidRDefault="00000000">
            <w:pPr>
              <w:pStyle w:val="Inhoudtabel"/>
              <w:snapToGrid w:val="0"/>
              <w:spacing w:after="57"/>
              <w:rPr>
                <w:rFonts w:hint="eastAsia"/>
              </w:rPr>
            </w:pPr>
            <w:r>
              <w:t xml:space="preserve">Holding registers </w:t>
            </w:r>
            <w:r w:rsidR="000F3658">
              <w:t>start</w:t>
            </w:r>
            <w:r>
              <w:t>:</w:t>
            </w:r>
          </w:p>
        </w:tc>
        <w:tc>
          <w:tcPr>
            <w:tcW w:w="7035" w:type="dxa"/>
            <w:gridSpan w:val="3"/>
            <w:shd w:val="clear" w:color="auto" w:fill="auto"/>
          </w:tcPr>
          <w:p w14:paraId="5D0DD946" w14:textId="494FA3EF" w:rsidR="000F3658" w:rsidRDefault="00000000">
            <w:pPr>
              <w:pStyle w:val="Inhoudtabel"/>
              <w:snapToGrid w:val="0"/>
              <w:spacing w:after="57"/>
              <w:rPr>
                <w:rFonts w:hint="eastAsia"/>
              </w:rPr>
            </w:pPr>
            <w:r>
              <w:t xml:space="preserve">Shows the holding registers numbering </w:t>
            </w:r>
            <w:r w:rsidR="00A53C3C">
              <w:t>scheme</w:t>
            </w:r>
            <w:r w:rsidR="000F3658">
              <w:t xml:space="preserve">. </w:t>
            </w:r>
            <w:r w:rsidR="000F3658">
              <w:br/>
              <w:t>When start = 40001 or 400001: numbering schemes 40001-49999 and 400001-465536 can be used, simultaneously.</w:t>
            </w:r>
          </w:p>
          <w:p w14:paraId="1F42CFCB" w14:textId="77777777" w:rsidR="000F3658" w:rsidRDefault="000F3658" w:rsidP="000F3658">
            <w:pPr>
              <w:pStyle w:val="Inhoudtabel"/>
              <w:snapToGrid w:val="0"/>
              <w:spacing w:after="57"/>
              <w:rPr>
                <w:rFonts w:hint="eastAsia"/>
              </w:rPr>
            </w:pPr>
            <w:r>
              <w:t>When start = 40000 or 400000: numbering schemes 40000-49999 and 400000-465535 can be used, simultaneously.</w:t>
            </w:r>
          </w:p>
          <w:p w14:paraId="0F653578" w14:textId="77777777" w:rsidR="000F3658" w:rsidRDefault="000F3658" w:rsidP="000F3658">
            <w:pPr>
              <w:pStyle w:val="Inhoudtabel"/>
              <w:snapToGrid w:val="0"/>
              <w:spacing w:after="57"/>
              <w:rPr>
                <w:rFonts w:hint="eastAsia"/>
              </w:rPr>
            </w:pPr>
            <w:r>
              <w:t>In numbering schemes 40001/40000, 9999 or 10000 registers can be accessed. In numbering schemes 400001/400000 all 65536 registers can be accessed.</w:t>
            </w:r>
          </w:p>
          <w:p w14:paraId="39BFDF8D" w14:textId="39DC767F" w:rsidR="000F3658" w:rsidRDefault="000F3658" w:rsidP="000F3658">
            <w:pPr>
              <w:pStyle w:val="Inhoudtabel"/>
              <w:snapToGrid w:val="0"/>
              <w:spacing w:after="57"/>
              <w:rPr>
                <w:rFonts w:hint="eastAsia"/>
              </w:rPr>
            </w:pPr>
            <w:r>
              <w:t>In the protocol, the first register is always referred to with address 0000.</w:t>
            </w:r>
          </w:p>
        </w:tc>
      </w:tr>
      <w:tr w:rsidR="00F349EB" w14:paraId="1D61A2F5" w14:textId="77777777">
        <w:tc>
          <w:tcPr>
            <w:tcW w:w="2955" w:type="dxa"/>
            <w:gridSpan w:val="3"/>
            <w:shd w:val="clear" w:color="auto" w:fill="auto"/>
          </w:tcPr>
          <w:p w14:paraId="793C48EE" w14:textId="77777777" w:rsidR="00F349EB" w:rsidRDefault="00000000">
            <w:pPr>
              <w:pStyle w:val="Inhoudtabel"/>
              <w:snapToGrid w:val="0"/>
              <w:spacing w:after="57"/>
              <w:rPr>
                <w:rFonts w:hint="eastAsia"/>
              </w:rPr>
            </w:pPr>
            <w:r>
              <w:t>Modbus/TCP bridge server:</w:t>
            </w:r>
          </w:p>
        </w:tc>
        <w:tc>
          <w:tcPr>
            <w:tcW w:w="6345" w:type="dxa"/>
            <w:gridSpan w:val="2"/>
            <w:shd w:val="clear" w:color="auto" w:fill="auto"/>
          </w:tcPr>
          <w:p w14:paraId="18C6CAE0" w14:textId="4D6228F1" w:rsidR="00F349EB" w:rsidRDefault="00000000">
            <w:pPr>
              <w:pStyle w:val="Inhoudtabel"/>
              <w:snapToGrid w:val="0"/>
              <w:spacing w:after="57"/>
              <w:rPr>
                <w:rFonts w:hint="eastAsia"/>
              </w:rPr>
            </w:pPr>
            <w:r>
              <w:t xml:space="preserve">Configuration of the built-in Modbus/TCP to modbus device bridge: </w:t>
            </w:r>
            <w:r w:rsidR="00BF2861">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_Ref117942296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F646AB">
              <w:t>Modbus/TCP bridge</w:t>
            </w:r>
            <w:r w:rsidR="009B5977" w:rsidRPr="00912AFE">
              <w:rPr>
                <w:rFonts w:hint="eastAsia"/>
                <w:i/>
              </w:rPr>
              <w:fldChar w:fldCharType="end"/>
            </w:r>
            <w:r w:rsidR="00BF2861">
              <w:t>]</w:t>
            </w:r>
            <w:r>
              <w:t xml:space="preserve"> for more information.</w:t>
            </w:r>
          </w:p>
        </w:tc>
      </w:tr>
      <w:tr w:rsidR="00F349EB" w14:paraId="46C37D7D" w14:textId="77777777">
        <w:tc>
          <w:tcPr>
            <w:tcW w:w="1980" w:type="dxa"/>
            <w:shd w:val="clear" w:color="auto" w:fill="auto"/>
          </w:tcPr>
          <w:p w14:paraId="45B55198" w14:textId="77777777" w:rsidR="00F349EB" w:rsidRDefault="00F349EB">
            <w:pPr>
              <w:pStyle w:val="Inhoudtabel"/>
              <w:snapToGrid w:val="0"/>
              <w:spacing w:after="57"/>
              <w:rPr>
                <w:rFonts w:hint="eastAsia"/>
              </w:rPr>
            </w:pPr>
          </w:p>
        </w:tc>
        <w:tc>
          <w:tcPr>
            <w:tcW w:w="1815" w:type="dxa"/>
            <w:gridSpan w:val="3"/>
            <w:shd w:val="clear" w:color="auto" w:fill="auto"/>
          </w:tcPr>
          <w:p w14:paraId="5807FDB9" w14:textId="77777777" w:rsidR="00F349EB" w:rsidRDefault="00000000">
            <w:pPr>
              <w:pStyle w:val="Inhoudtabel"/>
              <w:snapToGrid w:val="0"/>
              <w:spacing w:after="57"/>
              <w:rPr>
                <w:rFonts w:hint="eastAsia"/>
              </w:rPr>
            </w:pPr>
            <w:r>
              <w:t>Enable:</w:t>
            </w:r>
          </w:p>
        </w:tc>
        <w:tc>
          <w:tcPr>
            <w:tcW w:w="5505" w:type="dxa"/>
            <w:shd w:val="clear" w:color="auto" w:fill="auto"/>
          </w:tcPr>
          <w:p w14:paraId="459D8350" w14:textId="77777777" w:rsidR="00F349EB" w:rsidRDefault="00000000">
            <w:pPr>
              <w:pStyle w:val="Inhoudtabel"/>
              <w:snapToGrid w:val="0"/>
              <w:spacing w:after="57"/>
              <w:rPr>
                <w:rFonts w:hint="eastAsia"/>
              </w:rPr>
            </w:pPr>
            <w:r>
              <w:t>Bridge enable/disable.</w:t>
            </w:r>
          </w:p>
        </w:tc>
      </w:tr>
      <w:tr w:rsidR="00F349EB" w14:paraId="4227F60A" w14:textId="77777777">
        <w:tc>
          <w:tcPr>
            <w:tcW w:w="1980" w:type="dxa"/>
            <w:shd w:val="clear" w:color="auto" w:fill="auto"/>
          </w:tcPr>
          <w:p w14:paraId="54B1EDB0" w14:textId="77777777" w:rsidR="00F349EB" w:rsidRDefault="00F349EB">
            <w:pPr>
              <w:pStyle w:val="Inhoudtabel"/>
              <w:snapToGrid w:val="0"/>
              <w:spacing w:after="57"/>
              <w:rPr>
                <w:rFonts w:hint="eastAsia"/>
              </w:rPr>
            </w:pPr>
          </w:p>
        </w:tc>
        <w:tc>
          <w:tcPr>
            <w:tcW w:w="1815" w:type="dxa"/>
            <w:gridSpan w:val="3"/>
            <w:shd w:val="clear" w:color="auto" w:fill="auto"/>
          </w:tcPr>
          <w:p w14:paraId="48F86B81" w14:textId="77777777" w:rsidR="00F349EB" w:rsidRDefault="00000000">
            <w:pPr>
              <w:pStyle w:val="Inhoudtabel"/>
              <w:snapToGrid w:val="0"/>
              <w:spacing w:after="57"/>
              <w:rPr>
                <w:rFonts w:hint="eastAsia"/>
              </w:rPr>
            </w:pPr>
            <w:r>
              <w:t>TCP port:</w:t>
            </w:r>
          </w:p>
        </w:tc>
        <w:tc>
          <w:tcPr>
            <w:tcW w:w="5505" w:type="dxa"/>
            <w:shd w:val="clear" w:color="auto" w:fill="auto"/>
          </w:tcPr>
          <w:p w14:paraId="7D410349" w14:textId="77777777" w:rsidR="00F349EB" w:rsidRDefault="00000000">
            <w:pPr>
              <w:pStyle w:val="Inhoudtabel"/>
              <w:snapToGrid w:val="0"/>
              <w:spacing w:after="57"/>
              <w:rPr>
                <w:rFonts w:hint="eastAsia"/>
              </w:rPr>
            </w:pPr>
            <w:r>
              <w:t>TCP port the bridge listens to, usually 502.</w:t>
            </w:r>
          </w:p>
        </w:tc>
      </w:tr>
    </w:tbl>
    <w:p w14:paraId="1216B47A" w14:textId="77777777" w:rsidR="00F349EB" w:rsidRDefault="00000000" w:rsidP="00E25E6D">
      <w:pPr>
        <w:pStyle w:val="Kop2"/>
        <w:rPr>
          <w:rFonts w:hint="eastAsia"/>
        </w:rPr>
      </w:pPr>
      <w:bookmarkStart w:id="17" w:name="_Toc138517959"/>
      <w:r>
        <w:t>Options</w:t>
      </w:r>
      <w:bookmarkEnd w:id="17"/>
    </w:p>
    <w:p w14:paraId="2334EFB9" w14:textId="5F3C30B2" w:rsidR="009A407E" w:rsidRDefault="00000000">
      <w:pPr>
        <w:rPr>
          <w:rFonts w:hint="eastAsia"/>
        </w:rPr>
      </w:pPr>
      <w:r>
        <w:t>Brings up the Options window with some general program settings: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775"/>
        <w:gridCol w:w="6585"/>
      </w:tblGrid>
      <w:tr w:rsidR="009A407E" w14:paraId="2D9A4722" w14:textId="77777777" w:rsidTr="009A407E">
        <w:trPr>
          <w:trHeight w:val="358"/>
        </w:trPr>
        <w:tc>
          <w:tcPr>
            <w:tcW w:w="2775" w:type="dxa"/>
            <w:shd w:val="clear" w:color="auto" w:fill="auto"/>
          </w:tcPr>
          <w:p w14:paraId="2DA4FC1F" w14:textId="0D39212C" w:rsidR="009A407E" w:rsidRDefault="009A407E" w:rsidP="009A407E">
            <w:pPr>
              <w:spacing w:after="57"/>
              <w:rPr>
                <w:rFonts w:hint="eastAsia"/>
              </w:rPr>
            </w:pPr>
            <w:r>
              <w:t>Beep on input error:</w:t>
            </w:r>
          </w:p>
        </w:tc>
        <w:tc>
          <w:tcPr>
            <w:tcW w:w="6585" w:type="dxa"/>
            <w:shd w:val="clear" w:color="auto" w:fill="auto"/>
          </w:tcPr>
          <w:p w14:paraId="2D68EEB4" w14:textId="63BA484F" w:rsidR="009A407E" w:rsidRDefault="009A407E" w:rsidP="009A407E">
            <w:pPr>
              <w:rPr>
                <w:rFonts w:hint="eastAsia"/>
              </w:rPr>
            </w:pPr>
            <w:r>
              <w:t>Enable/disable a beep sound when the user inputs an invalid value.</w:t>
            </w:r>
          </w:p>
        </w:tc>
      </w:tr>
      <w:tr w:rsidR="009A407E" w14:paraId="0A5B1A15" w14:textId="77777777">
        <w:tc>
          <w:tcPr>
            <w:tcW w:w="2775" w:type="dxa"/>
            <w:shd w:val="clear" w:color="auto" w:fill="auto"/>
          </w:tcPr>
          <w:p w14:paraId="1366DBD3" w14:textId="77777777" w:rsidR="009A407E" w:rsidRDefault="009A407E" w:rsidP="009A407E">
            <w:pPr>
              <w:pStyle w:val="Inhoudtabel"/>
              <w:snapToGrid w:val="0"/>
              <w:spacing w:after="57"/>
              <w:rPr>
                <w:rFonts w:hint="eastAsia"/>
              </w:rPr>
            </w:pPr>
            <w:r>
              <w:t>Move to next row on Enter:</w:t>
            </w:r>
          </w:p>
        </w:tc>
        <w:tc>
          <w:tcPr>
            <w:tcW w:w="6585" w:type="dxa"/>
            <w:shd w:val="clear" w:color="auto" w:fill="auto"/>
          </w:tcPr>
          <w:p w14:paraId="4A5985D8" w14:textId="1177EBBC" w:rsidR="00E01AB4" w:rsidRDefault="00E01AB4" w:rsidP="00E01AB4">
            <w:pPr>
              <w:spacing w:after="57"/>
              <w:rPr>
                <w:rFonts w:hint="eastAsia"/>
              </w:rPr>
            </w:pPr>
            <w:r>
              <w:t xml:space="preserve">When On: The cursor moves to the next line after entering a new value or pressing Enter in the grid. </w:t>
            </w:r>
          </w:p>
          <w:p w14:paraId="6CD7AE7C" w14:textId="77777777" w:rsidR="00E01AB4" w:rsidRDefault="009A407E" w:rsidP="00E01AB4">
            <w:pPr>
              <w:spacing w:after="57"/>
              <w:rPr>
                <w:rFonts w:hint="eastAsia"/>
              </w:rPr>
            </w:pPr>
            <w:r>
              <w:t xml:space="preserve">When Off: The </w:t>
            </w:r>
            <w:r w:rsidRPr="00E01AB4">
              <w:t xml:space="preserve">cursor </w:t>
            </w:r>
            <w:r w:rsidR="00E01AB4">
              <w:t>stays on the same line.</w:t>
            </w:r>
          </w:p>
          <w:p w14:paraId="22C212E2" w14:textId="72CE3BC3" w:rsidR="009A407E" w:rsidRDefault="00E01AB4" w:rsidP="00E01AB4">
            <w:pPr>
              <w:spacing w:after="57"/>
              <w:rPr>
                <w:rFonts w:hint="eastAsia"/>
              </w:rPr>
            </w:pPr>
            <w:r>
              <w:t>Use Control-Enter to get the opposite action.</w:t>
            </w:r>
          </w:p>
        </w:tc>
      </w:tr>
      <w:tr w:rsidR="009A407E" w14:paraId="54BD8B25" w14:textId="77777777">
        <w:tc>
          <w:tcPr>
            <w:tcW w:w="2775" w:type="dxa"/>
            <w:shd w:val="clear" w:color="auto" w:fill="auto"/>
          </w:tcPr>
          <w:p w14:paraId="64045106" w14:textId="77777777" w:rsidR="009A407E" w:rsidRDefault="009A407E" w:rsidP="009A407E">
            <w:pPr>
              <w:pStyle w:val="Inhoudtabel"/>
              <w:snapToGrid w:val="0"/>
              <w:spacing w:after="57"/>
              <w:rPr>
                <w:rFonts w:hint="eastAsia"/>
              </w:rPr>
            </w:pPr>
            <w:r>
              <w:t>Auto-start edit mode on typing:</w:t>
            </w:r>
          </w:p>
        </w:tc>
        <w:tc>
          <w:tcPr>
            <w:tcW w:w="6585" w:type="dxa"/>
            <w:shd w:val="clear" w:color="auto" w:fill="auto"/>
          </w:tcPr>
          <w:p w14:paraId="20862170" w14:textId="3A5F0508" w:rsidR="009A407E" w:rsidRDefault="009A407E" w:rsidP="009A407E">
            <w:pPr>
              <w:spacing w:after="57"/>
              <w:rPr>
                <w:rFonts w:hint="eastAsia"/>
              </w:rPr>
            </w:pPr>
            <w:r>
              <w:t xml:space="preserve">When On: The grid immediately switches to edit mode to enter a new value when the user starts typing characters in the grid. Normally, the user must double-click the value field or press the [F2] key to enter </w:t>
            </w:r>
            <w:r w:rsidR="00E01AB4">
              <w:t>edit mode</w:t>
            </w:r>
            <w:r>
              <w:t>.</w:t>
            </w:r>
          </w:p>
        </w:tc>
      </w:tr>
      <w:tr w:rsidR="009A407E" w14:paraId="0C7B81AD" w14:textId="77777777">
        <w:tc>
          <w:tcPr>
            <w:tcW w:w="2775" w:type="dxa"/>
            <w:shd w:val="clear" w:color="auto" w:fill="auto"/>
          </w:tcPr>
          <w:p w14:paraId="32220A4E" w14:textId="1E31E825" w:rsidR="009A407E" w:rsidRDefault="009A407E" w:rsidP="009A407E">
            <w:pPr>
              <w:pStyle w:val="Inhoudtabel"/>
              <w:snapToGrid w:val="0"/>
              <w:spacing w:after="57"/>
              <w:rPr>
                <w:rFonts w:hint="eastAsia"/>
              </w:rPr>
            </w:pPr>
            <w:r>
              <w:t>Show register properties column:</w:t>
            </w:r>
          </w:p>
        </w:tc>
        <w:tc>
          <w:tcPr>
            <w:tcW w:w="6585" w:type="dxa"/>
            <w:shd w:val="clear" w:color="auto" w:fill="auto"/>
          </w:tcPr>
          <w:p w14:paraId="5EF2322B" w14:textId="1A46A61E" w:rsidR="009A407E" w:rsidRDefault="009A407E" w:rsidP="009A407E">
            <w:pPr>
              <w:spacing w:after="57"/>
              <w:rPr>
                <w:rFonts w:hint="eastAsia"/>
              </w:rPr>
            </w:pPr>
            <w:r>
              <w:t>When On: shows an extra ‘Properties’ column in the grid that show the type (like int16), the r/w mode, decimals, etc… for each register.</w:t>
            </w:r>
          </w:p>
        </w:tc>
      </w:tr>
      <w:tr w:rsidR="009A407E" w14:paraId="1DD0F6F4" w14:textId="77777777">
        <w:tc>
          <w:tcPr>
            <w:tcW w:w="2775" w:type="dxa"/>
            <w:shd w:val="clear" w:color="auto" w:fill="auto"/>
          </w:tcPr>
          <w:p w14:paraId="228420EB" w14:textId="71BDC529" w:rsidR="009A407E" w:rsidRDefault="009A407E" w:rsidP="009A407E">
            <w:pPr>
              <w:pStyle w:val="Inhoudtabel"/>
              <w:snapToGrid w:val="0"/>
              <w:spacing w:after="57"/>
              <w:rPr>
                <w:rFonts w:hint="eastAsia"/>
              </w:rPr>
            </w:pPr>
            <w:r>
              <w:t>Multiline rows with auto row size:</w:t>
            </w:r>
          </w:p>
        </w:tc>
        <w:tc>
          <w:tcPr>
            <w:tcW w:w="6585" w:type="dxa"/>
            <w:shd w:val="clear" w:color="auto" w:fill="auto"/>
          </w:tcPr>
          <w:p w14:paraId="22BD6729" w14:textId="45D9E140" w:rsidR="009A407E" w:rsidRDefault="009A407E" w:rsidP="009A407E">
            <w:pPr>
              <w:spacing w:after="57"/>
              <w:rPr>
                <w:rFonts w:hint="eastAsia"/>
              </w:rPr>
            </w:pPr>
            <w:r>
              <w:t xml:space="preserve">When On: allows registers with long description texts, or CR/LF’s in the text, to wrap around to the next line. </w:t>
            </w:r>
          </w:p>
          <w:p w14:paraId="41EF8BBF" w14:textId="7369F289" w:rsidR="009A407E" w:rsidRDefault="009A407E" w:rsidP="009A407E">
            <w:pPr>
              <w:spacing w:after="57"/>
              <w:rPr>
                <w:rFonts w:hint="eastAsia"/>
              </w:rPr>
            </w:pPr>
            <w:r>
              <w:t>When Off: all description text is shown in a single line and truncated if needed.</w:t>
            </w:r>
          </w:p>
        </w:tc>
      </w:tr>
      <w:tr w:rsidR="009A407E" w14:paraId="49B7714F" w14:textId="77777777">
        <w:tc>
          <w:tcPr>
            <w:tcW w:w="2775" w:type="dxa"/>
            <w:shd w:val="clear" w:color="auto" w:fill="auto"/>
          </w:tcPr>
          <w:p w14:paraId="61D2D894" w14:textId="08DD9B86" w:rsidR="009A407E" w:rsidRDefault="009A407E" w:rsidP="009A407E">
            <w:pPr>
              <w:pStyle w:val="Inhoudtabel"/>
              <w:snapToGrid w:val="0"/>
              <w:spacing w:after="57"/>
              <w:rPr>
                <w:rFonts w:hint="eastAsia"/>
              </w:rPr>
            </w:pPr>
            <w:r>
              <w:t>Clear Find/filter on tab change:</w:t>
            </w:r>
          </w:p>
        </w:tc>
        <w:tc>
          <w:tcPr>
            <w:tcW w:w="6585" w:type="dxa"/>
            <w:shd w:val="clear" w:color="auto" w:fill="auto"/>
          </w:tcPr>
          <w:p w14:paraId="1D9041EF" w14:textId="51D8CD35" w:rsidR="009A407E" w:rsidRDefault="00EA42A6" w:rsidP="009A407E">
            <w:pPr>
              <w:spacing w:after="57"/>
              <w:rPr>
                <w:rFonts w:hint="eastAsia"/>
              </w:rPr>
            </w:pPr>
            <w:r>
              <w:t>When On: the filter is cleared when the user switches to another tab page.</w:t>
            </w:r>
          </w:p>
          <w:p w14:paraId="70CB7E41" w14:textId="63D53EA9" w:rsidR="00EA42A6" w:rsidRDefault="00EA42A6" w:rsidP="009A407E">
            <w:pPr>
              <w:spacing w:after="57"/>
              <w:rPr>
                <w:rFonts w:hint="eastAsia"/>
              </w:rPr>
            </w:pPr>
            <w:r>
              <w:t xml:space="preserve">When Off: the filter is active </w:t>
            </w:r>
            <w:r w:rsidR="00BA6A51">
              <w:t>across</w:t>
            </w:r>
            <w:r>
              <w:t xml:space="preserve"> tab pages.</w:t>
            </w:r>
          </w:p>
        </w:tc>
      </w:tr>
      <w:tr w:rsidR="009A407E" w14:paraId="15B3916A" w14:textId="77777777">
        <w:tc>
          <w:tcPr>
            <w:tcW w:w="2775" w:type="dxa"/>
            <w:shd w:val="clear" w:color="auto" w:fill="auto"/>
          </w:tcPr>
          <w:p w14:paraId="5A2AB282" w14:textId="77777777" w:rsidR="009A407E" w:rsidRDefault="009A407E" w:rsidP="009A407E">
            <w:pPr>
              <w:pStyle w:val="Inhoudtabel"/>
              <w:snapToGrid w:val="0"/>
              <w:spacing w:after="57"/>
              <w:rPr>
                <w:rFonts w:hint="eastAsia"/>
              </w:rPr>
            </w:pPr>
            <w:r>
              <w:t xml:space="preserve">Use XSD validation </w:t>
            </w:r>
            <w:r>
              <w:lastRenderedPageBreak/>
              <w:t>schema on project load:</w:t>
            </w:r>
          </w:p>
        </w:tc>
        <w:tc>
          <w:tcPr>
            <w:tcW w:w="6585" w:type="dxa"/>
            <w:shd w:val="clear" w:color="auto" w:fill="auto"/>
          </w:tcPr>
          <w:p w14:paraId="330F025D" w14:textId="2C7E64BD" w:rsidR="009A407E" w:rsidRDefault="009A407E" w:rsidP="009A407E">
            <w:pPr>
              <w:spacing w:after="57"/>
              <w:rPr>
                <w:rFonts w:hint="eastAsia"/>
              </w:rPr>
            </w:pPr>
            <w:r>
              <w:lastRenderedPageBreak/>
              <w:t xml:space="preserve">When On: when an mbc project file is loaded it is validated against </w:t>
            </w:r>
            <w:r>
              <w:lastRenderedPageBreak/>
              <w:t xml:space="preserve">an XSD validation schema. </w:t>
            </w:r>
            <w:r w:rsidR="00BF2861">
              <w:t>See [</w:t>
            </w:r>
            <w:r w:rsidRPr="00912AFE">
              <w:rPr>
                <w:rFonts w:hint="eastAsia"/>
                <w:i/>
              </w:rPr>
              <w:fldChar w:fldCharType="begin"/>
            </w:r>
            <w:r w:rsidRPr="00912AFE">
              <w:rPr>
                <w:rFonts w:hint="eastAsia"/>
                <w:i/>
              </w:rPr>
              <w:instrText xml:space="preserve"> </w:instrText>
            </w:r>
            <w:r w:rsidRPr="00912AFE">
              <w:rPr>
                <w:i/>
              </w:rPr>
              <w:instrText>REF _Ref117942468 \h</w:instrText>
            </w:r>
            <w:r w:rsidRPr="00912AFE">
              <w:rPr>
                <w:rFonts w:hint="eastAsia"/>
                <w:i/>
              </w:rPr>
              <w:instrText xml:space="preserve"> </w:instrText>
            </w:r>
            <w:r w:rsidRPr="00912AFE">
              <w:rPr>
                <w:rFonts w:hint="eastAsia"/>
                <w:i/>
              </w:rPr>
            </w:r>
            <w:r w:rsidRPr="00912AFE">
              <w:rPr>
                <w:rFonts w:hint="eastAsia"/>
                <w:i/>
              </w:rPr>
              <w:fldChar w:fldCharType="separate"/>
            </w:r>
            <w:r w:rsidR="00F646AB">
              <w:t>Mbc project file validation with XSD schema</w:t>
            </w:r>
            <w:r w:rsidRPr="00912AFE">
              <w:rPr>
                <w:rFonts w:hint="eastAsia"/>
                <w:i/>
              </w:rPr>
              <w:fldChar w:fldCharType="end"/>
            </w:r>
            <w:r w:rsidR="00BF2861">
              <w:t>]</w:t>
            </w:r>
            <w:r w:rsidR="00912AFE">
              <w:t xml:space="preserve"> for more information.</w:t>
            </w:r>
          </w:p>
          <w:p w14:paraId="61DA7B28" w14:textId="77777777" w:rsidR="009A407E" w:rsidRDefault="009A407E" w:rsidP="009A407E">
            <w:pPr>
              <w:spacing w:after="57"/>
              <w:rPr>
                <w:rFonts w:hint="eastAsia"/>
              </w:rPr>
            </w:pPr>
            <w:r>
              <w:t>On by default.</w:t>
            </w:r>
          </w:p>
        </w:tc>
      </w:tr>
      <w:tr w:rsidR="009A407E" w14:paraId="3FBDBD4D" w14:textId="77777777">
        <w:tc>
          <w:tcPr>
            <w:tcW w:w="2775" w:type="dxa"/>
            <w:shd w:val="clear" w:color="auto" w:fill="auto"/>
          </w:tcPr>
          <w:p w14:paraId="24DE47DB" w14:textId="77777777" w:rsidR="009A407E" w:rsidRDefault="009A407E" w:rsidP="009A407E">
            <w:pPr>
              <w:pStyle w:val="Inhoudtabel"/>
              <w:snapToGrid w:val="0"/>
              <w:spacing w:after="57"/>
              <w:rPr>
                <w:rFonts w:hint="eastAsia"/>
              </w:rPr>
            </w:pPr>
            <w:r>
              <w:lastRenderedPageBreak/>
              <w:t>Use custom editor:</w:t>
            </w:r>
          </w:p>
        </w:tc>
        <w:tc>
          <w:tcPr>
            <w:tcW w:w="6585" w:type="dxa"/>
            <w:shd w:val="clear" w:color="auto" w:fill="auto"/>
          </w:tcPr>
          <w:p w14:paraId="7E7766CF" w14:textId="77777777" w:rsidR="009A407E" w:rsidRDefault="009A407E" w:rsidP="009A407E">
            <w:pPr>
              <w:spacing w:after="57"/>
              <w:rPr>
                <w:rFonts w:hint="eastAsia"/>
              </w:rPr>
            </w:pPr>
            <w:r>
              <w:t>Allows to configure the text editor used for editing mbc project files. By default ModbusControl uses the text editor that is associated with opening .txt files in Windows.</w:t>
            </w:r>
          </w:p>
          <w:p w14:paraId="45B013A0" w14:textId="77777777" w:rsidR="009A407E" w:rsidRDefault="009A407E" w:rsidP="009A407E">
            <w:pPr>
              <w:spacing w:after="57"/>
              <w:rPr>
                <w:rFonts w:hint="eastAsia"/>
              </w:rPr>
            </w:pPr>
            <w:r>
              <w:t xml:space="preserve">Supports 1 parameter: </w:t>
            </w:r>
            <w:r>
              <w:rPr>
                <w:i/>
                <w:iCs/>
              </w:rPr>
              <w:t>%file</w:t>
            </w:r>
            <w:r>
              <w:t>: is replaced with the path to the file to be edited.</w:t>
            </w:r>
          </w:p>
          <w:p w14:paraId="0EEDC7DB" w14:textId="77777777" w:rsidR="009A407E" w:rsidRDefault="009A407E" w:rsidP="009A407E">
            <w:pPr>
              <w:spacing w:after="57"/>
              <w:rPr>
                <w:rFonts w:hint="eastAsia"/>
              </w:rPr>
            </w:pPr>
            <w:r>
              <w:t xml:space="preserve">Use double quotes around the path and around </w:t>
            </w:r>
            <w:r>
              <w:rPr>
                <w:i/>
                <w:iCs/>
              </w:rPr>
              <w:t>%file</w:t>
            </w:r>
            <w:r>
              <w:t>.</w:t>
            </w:r>
          </w:p>
          <w:p w14:paraId="5318D128" w14:textId="77777777" w:rsidR="009A407E" w:rsidRDefault="009A407E" w:rsidP="009A407E">
            <w:pPr>
              <w:spacing w:after="57"/>
              <w:rPr>
                <w:rFonts w:hint="eastAsia"/>
              </w:rPr>
            </w:pPr>
            <w:r>
              <w:t>For example, to use Windows notepad as editor, configure:</w:t>
            </w:r>
          </w:p>
          <w:p w14:paraId="7A1CD900" w14:textId="77777777" w:rsidR="009A407E" w:rsidRDefault="009A407E" w:rsidP="009A407E">
            <w:pPr>
              <w:spacing w:after="57"/>
              <w:rPr>
                <w:rFonts w:hint="eastAsia"/>
              </w:rPr>
            </w:pPr>
            <w:r>
              <w:rPr>
                <w:rFonts w:ascii="Courier New" w:hAnsi="Courier New" w:cs="Courier New"/>
                <w:i/>
                <w:iCs/>
              </w:rPr>
              <w:t>"C:\windows\system32\notepad.exe" "%file"</w:t>
            </w:r>
          </w:p>
        </w:tc>
      </w:tr>
      <w:tr w:rsidR="009A407E" w14:paraId="71371515" w14:textId="77777777">
        <w:tc>
          <w:tcPr>
            <w:tcW w:w="2775" w:type="dxa"/>
            <w:shd w:val="clear" w:color="auto" w:fill="auto"/>
          </w:tcPr>
          <w:p w14:paraId="6D1406D1" w14:textId="77777777" w:rsidR="009A407E" w:rsidRDefault="009A407E" w:rsidP="009A407E">
            <w:pPr>
              <w:pStyle w:val="Inhoudtabel"/>
              <w:snapToGrid w:val="0"/>
              <w:spacing w:after="57"/>
              <w:rPr>
                <w:rFonts w:hint="eastAsia"/>
              </w:rPr>
            </w:pPr>
            <w:r>
              <w:t>Logger capacity:</w:t>
            </w:r>
          </w:p>
        </w:tc>
        <w:tc>
          <w:tcPr>
            <w:tcW w:w="6585" w:type="dxa"/>
            <w:shd w:val="clear" w:color="auto" w:fill="auto"/>
          </w:tcPr>
          <w:p w14:paraId="34566395" w14:textId="77777777" w:rsidR="009A407E" w:rsidRDefault="009A407E" w:rsidP="009A407E">
            <w:pPr>
              <w:spacing w:after="57"/>
              <w:rPr>
                <w:rFonts w:hint="eastAsia"/>
              </w:rPr>
            </w:pPr>
            <w:r>
              <w:t>Configures the maximum number of lines kept in memory by the logger. When the maximum is reached the oldest lines will be removed.</w:t>
            </w:r>
          </w:p>
        </w:tc>
      </w:tr>
      <w:tr w:rsidR="009A407E" w14:paraId="66442777" w14:textId="77777777" w:rsidTr="00BA6A51">
        <w:trPr>
          <w:trHeight w:val="2756"/>
        </w:trPr>
        <w:tc>
          <w:tcPr>
            <w:tcW w:w="2775" w:type="dxa"/>
            <w:shd w:val="clear" w:color="auto" w:fill="auto"/>
          </w:tcPr>
          <w:p w14:paraId="5217B19E" w14:textId="3009E823" w:rsidR="009A407E" w:rsidRDefault="009A407E" w:rsidP="009A407E">
            <w:pPr>
              <w:pStyle w:val="Inhoudtabel"/>
              <w:snapToGrid w:val="0"/>
              <w:spacing w:after="57"/>
              <w:rPr>
                <w:rFonts w:hint="eastAsia"/>
              </w:rPr>
            </w:pPr>
            <w:r>
              <w:t>Stop polling on error:</w:t>
            </w:r>
          </w:p>
        </w:tc>
        <w:tc>
          <w:tcPr>
            <w:tcW w:w="6585" w:type="dxa"/>
            <w:shd w:val="clear" w:color="auto" w:fill="auto"/>
          </w:tcPr>
          <w:p w14:paraId="3E852E14" w14:textId="7F3FAB7C" w:rsidR="009A407E" w:rsidRDefault="009A407E" w:rsidP="009A407E">
            <w:pPr>
              <w:rPr>
                <w:rFonts w:hint="eastAsia"/>
              </w:rPr>
            </w:pPr>
            <w:r>
              <w:t>Option to stop polling on read error. When polling is stopped because of an error, a message like this is shown:</w:t>
            </w:r>
          </w:p>
          <w:p w14:paraId="7205DEE0" w14:textId="164599F9" w:rsidR="009A407E" w:rsidRDefault="00000000" w:rsidP="009A407E">
            <w:pPr>
              <w:spacing w:after="57"/>
              <w:rPr>
                <w:rFonts w:hint="eastAsia"/>
              </w:rPr>
            </w:pPr>
            <w:r>
              <w:rPr>
                <w:rFonts w:hint="eastAsia"/>
              </w:rPr>
              <w:pict w14:anchorId="071B54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style="position:absolute;margin-left:31.55pt;margin-top:9.35pt;width:202.3pt;height:87.8pt;z-index:2;mso-wrap-distance-left:0;mso-wrap-distance-right:0" filled="t">
                  <v:fill color2="black"/>
                  <v:imagedata r:id="rId8" o:title="" croptop="-712f" cropbottom="-712f" cropleft="-312f" cropright="-312f"/>
                  <w10:wrap type="square" side="largest"/>
                </v:shape>
              </w:pict>
            </w:r>
          </w:p>
        </w:tc>
      </w:tr>
      <w:tr w:rsidR="009A407E" w14:paraId="2C70024D" w14:textId="77777777">
        <w:tc>
          <w:tcPr>
            <w:tcW w:w="2775" w:type="dxa"/>
            <w:shd w:val="clear" w:color="auto" w:fill="auto"/>
          </w:tcPr>
          <w:p w14:paraId="1FCC8F07" w14:textId="69A71486" w:rsidR="009A407E" w:rsidRDefault="009A407E" w:rsidP="009A407E">
            <w:pPr>
              <w:pStyle w:val="Inhoudtabel"/>
              <w:snapToGrid w:val="0"/>
              <w:spacing w:after="57"/>
              <w:rPr>
                <w:rFonts w:hint="eastAsia"/>
              </w:rPr>
            </w:pPr>
            <w:r>
              <w:t>Ignore form size on project reload:</w:t>
            </w:r>
          </w:p>
        </w:tc>
        <w:tc>
          <w:tcPr>
            <w:tcW w:w="6585" w:type="dxa"/>
            <w:shd w:val="clear" w:color="auto" w:fill="auto"/>
          </w:tcPr>
          <w:p w14:paraId="49CB4E77" w14:textId="77777777" w:rsidR="009A407E" w:rsidRDefault="009A407E" w:rsidP="009A407E">
            <w:pPr>
              <w:spacing w:after="57"/>
              <w:rPr>
                <w:rFonts w:hint="eastAsia"/>
              </w:rPr>
            </w:pPr>
            <w:r>
              <w:t xml:space="preserve">When On: ModbusControl does not use the form size configured in the mbc project file when a project is </w:t>
            </w:r>
            <w:r>
              <w:rPr>
                <w:u w:val="single"/>
              </w:rPr>
              <w:t>re</w:t>
            </w:r>
            <w:r>
              <w:t>loaded. The form keeps its current size.</w:t>
            </w:r>
          </w:p>
          <w:p w14:paraId="0597D26B" w14:textId="178E19C1" w:rsidR="009A407E" w:rsidRDefault="009A407E" w:rsidP="009A407E">
            <w:pPr>
              <w:rPr>
                <w:rFonts w:hint="eastAsia"/>
              </w:rPr>
            </w:pPr>
            <w:r>
              <w:t>Off by default.</w:t>
            </w:r>
          </w:p>
        </w:tc>
      </w:tr>
      <w:tr w:rsidR="00EA42A6" w14:paraId="5C0164B4" w14:textId="77777777">
        <w:tc>
          <w:tcPr>
            <w:tcW w:w="2775" w:type="dxa"/>
            <w:shd w:val="clear" w:color="auto" w:fill="auto"/>
          </w:tcPr>
          <w:p w14:paraId="34854B98" w14:textId="26A767EF" w:rsidR="00EA42A6" w:rsidRDefault="00EA42A6" w:rsidP="00EA42A6">
            <w:pPr>
              <w:pStyle w:val="Inhoudtabel"/>
              <w:snapToGrid w:val="0"/>
              <w:spacing w:after="57"/>
              <w:rPr>
                <w:rFonts w:hint="eastAsia"/>
              </w:rPr>
            </w:pPr>
            <w:r>
              <w:t xml:space="preserve">Check for </w:t>
            </w:r>
            <w:r w:rsidR="009D0AD5">
              <w:t xml:space="preserve">program </w:t>
            </w:r>
            <w:r>
              <w:t>updates:</w:t>
            </w:r>
          </w:p>
        </w:tc>
        <w:tc>
          <w:tcPr>
            <w:tcW w:w="6585" w:type="dxa"/>
            <w:shd w:val="clear" w:color="auto" w:fill="auto"/>
          </w:tcPr>
          <w:p w14:paraId="78B1E73F" w14:textId="49D98E11" w:rsidR="00EA42A6" w:rsidRDefault="00EA42A6" w:rsidP="00EA42A6">
            <w:pPr>
              <w:spacing w:after="57"/>
              <w:rPr>
                <w:rFonts w:hint="eastAsia"/>
              </w:rPr>
            </w:pPr>
            <w:r>
              <w:t>Enable/disable the automatic check for updates each time the program is started.</w:t>
            </w:r>
          </w:p>
        </w:tc>
      </w:tr>
    </w:tbl>
    <w:p w14:paraId="7893BEB8" w14:textId="77777777" w:rsidR="00F349EB" w:rsidRDefault="00000000">
      <w:pPr>
        <w:pStyle w:val="Kop2"/>
        <w:rPr>
          <w:rFonts w:hint="eastAsia"/>
        </w:rPr>
      </w:pPr>
      <w:bookmarkStart w:id="18" w:name="_Toc138517960"/>
      <w:r>
        <w:rPr>
          <w:lang w:val="en-GB"/>
        </w:rPr>
        <w:t>Commands menu</w:t>
      </w:r>
      <w:bookmarkEnd w:id="18"/>
    </w:p>
    <w:p w14:paraId="570886EA" w14:textId="77777777" w:rsidR="00F349EB" w:rsidRDefault="00000000">
      <w:pPr>
        <w:pStyle w:val="Kop3"/>
        <w:rPr>
          <w:rFonts w:hint="eastAsia"/>
        </w:rPr>
      </w:pPr>
      <w:r>
        <w:rPr>
          <w:lang w:val="en-GB"/>
        </w:rPr>
        <w:t>Send read</w:t>
      </w:r>
    </w:p>
    <w:p w14:paraId="351EB44A" w14:textId="77777777" w:rsidR="00582228" w:rsidRDefault="00000000">
      <w:pPr>
        <w:rPr>
          <w:rFonts w:hint="eastAsia"/>
        </w:rPr>
      </w:pPr>
      <w:r>
        <w:t xml:space="preserve">Command window to send a customized </w:t>
      </w:r>
      <w:r w:rsidR="0003413B">
        <w:t>“</w:t>
      </w:r>
      <w:r>
        <w:t>read holding registers</w:t>
      </w:r>
      <w:r w:rsidR="0003413B">
        <w:t>”</w:t>
      </w:r>
      <w:r>
        <w:t xml:space="preserve"> query to the modbus device. You can setup the slave ID, first register number and number of registers to read.</w:t>
      </w:r>
    </w:p>
    <w:p w14:paraId="31F959A1" w14:textId="75F73F37" w:rsidR="00F349EB" w:rsidRDefault="00000000">
      <w:pPr>
        <w:rPr>
          <w:rFonts w:hint="eastAsia"/>
        </w:rPr>
      </w:pPr>
      <w:r>
        <w:t xml:space="preserve">Data can be shown </w:t>
      </w:r>
      <w:r w:rsidR="00582228">
        <w:t>in various formats.</w:t>
      </w:r>
    </w:p>
    <w:p w14:paraId="45F031A8" w14:textId="77777777" w:rsidR="00F349EB" w:rsidRDefault="00000000">
      <w:pPr>
        <w:pStyle w:val="Kop3"/>
        <w:rPr>
          <w:rFonts w:hint="eastAsia"/>
        </w:rPr>
      </w:pPr>
      <w:r>
        <w:rPr>
          <w:lang w:val="en-GB"/>
        </w:rPr>
        <w:t>Send write</w:t>
      </w:r>
    </w:p>
    <w:p w14:paraId="2AADCE67" w14:textId="4C907015" w:rsidR="00F349EB" w:rsidRDefault="00000000">
      <w:pPr>
        <w:rPr>
          <w:rFonts w:hint="eastAsia"/>
        </w:rPr>
      </w:pPr>
      <w:r>
        <w:t xml:space="preserve">Command window to send a customized </w:t>
      </w:r>
      <w:r w:rsidR="0003413B">
        <w:t>“</w:t>
      </w:r>
      <w:r>
        <w:t>write holding registers</w:t>
      </w:r>
      <w:r w:rsidR="0003413B">
        <w:t>”</w:t>
      </w:r>
      <w:r>
        <w:t xml:space="preserve"> query to the modbus device. You can setup the slave ID, first register number and number of registers to write. You also must provide the matching data.</w:t>
      </w:r>
    </w:p>
    <w:p w14:paraId="68D40D1F" w14:textId="39D16823" w:rsidR="00F349EB" w:rsidRDefault="00000000">
      <w:pPr>
        <w:rPr>
          <w:rFonts w:hint="eastAsia"/>
        </w:rPr>
      </w:pPr>
      <w:r>
        <w:t>Quantity always indicates the number of 16-bit register</w:t>
      </w:r>
      <w:r w:rsidR="00582228">
        <w:t>s</w:t>
      </w:r>
      <w:r>
        <w:t xml:space="preserve"> to write.</w:t>
      </w:r>
    </w:p>
    <w:p w14:paraId="2A0857F2" w14:textId="208986C2" w:rsidR="00F349EB" w:rsidRDefault="00582228">
      <w:pPr>
        <w:rPr>
          <w:rFonts w:hint="eastAsia"/>
        </w:rPr>
      </w:pPr>
      <w:r>
        <w:t xml:space="preserve">Select function code 6 </w:t>
      </w:r>
      <w:r w:rsidR="0003413B">
        <w:t>“</w:t>
      </w:r>
      <w:r>
        <w:t>write single register</w:t>
      </w:r>
      <w:r w:rsidR="0003413B">
        <w:t>”</w:t>
      </w:r>
      <w:r>
        <w:t xml:space="preserve"> or function code 16 </w:t>
      </w:r>
      <w:r w:rsidR="0003413B">
        <w:t>“</w:t>
      </w:r>
      <w:r>
        <w:t>write multiple registers</w:t>
      </w:r>
      <w:r w:rsidR="0003413B">
        <w:t>”</w:t>
      </w:r>
      <w:r>
        <w:t xml:space="preserve">. Select </w:t>
      </w:r>
      <w:r>
        <w:lastRenderedPageBreak/>
        <w:t>writing 16- or 32-bit registers. The write data format is automatically recognized and can be integer, unsigned integer, hexadecimal (with 0x prefix) or binary (with 0b prefix) format.</w:t>
      </w:r>
    </w:p>
    <w:p w14:paraId="1D22B828" w14:textId="77777777" w:rsidR="00F349EB" w:rsidRDefault="00000000">
      <w:pPr>
        <w:pStyle w:val="Kop3"/>
        <w:rPr>
          <w:rFonts w:hint="eastAsia"/>
        </w:rPr>
      </w:pPr>
      <w:r>
        <w:rPr>
          <w:lang w:val="en-GB"/>
        </w:rPr>
        <w:t>Send custom command</w:t>
      </w:r>
    </w:p>
    <w:p w14:paraId="57FF96D2" w14:textId="413B0E07" w:rsidR="00F349EB" w:rsidRDefault="00000000">
      <w:pPr>
        <w:rPr>
          <w:rFonts w:hint="eastAsia"/>
        </w:rPr>
      </w:pPr>
      <w:r>
        <w:t>Command window to send a custom modbus query. Enter the query in RTU protocol format, as hex bytes and space separated. First byte is slave ID, then function code, then data bytes. Do not include MBAP header or CRC because these are added automatically</w:t>
      </w:r>
      <w:r w:rsidR="00252185">
        <w:t xml:space="preserve"> as needed.</w:t>
      </w:r>
    </w:p>
    <w:p w14:paraId="0349CA4A" w14:textId="77777777" w:rsidR="00F349EB" w:rsidRDefault="00000000">
      <w:pPr>
        <w:rPr>
          <w:rFonts w:hint="eastAsia"/>
        </w:rPr>
      </w:pPr>
      <w:r>
        <w:t>For example: a function code 3 command to read the first 10 holding registers:</w:t>
      </w:r>
    </w:p>
    <w:p w14:paraId="40E21DBF" w14:textId="77777777" w:rsidR="00F349EB" w:rsidRDefault="00000000">
      <w:pPr>
        <w:rPr>
          <w:rFonts w:hint="eastAsia"/>
        </w:rPr>
      </w:pPr>
      <w:r>
        <w:rPr>
          <w:rFonts w:ascii="Courier New" w:hAnsi="Courier New" w:cs="Courier New"/>
        </w:rPr>
        <w:tab/>
        <w:t>01 03 00 00 00 0A</w:t>
      </w:r>
    </w:p>
    <w:p w14:paraId="3D9C1051" w14:textId="77777777" w:rsidR="00F349EB" w:rsidRDefault="00000000">
      <w:pPr>
        <w:rPr>
          <w:rFonts w:hint="eastAsia"/>
        </w:rPr>
      </w:pPr>
      <w:r>
        <w:t>Press the Send button to send the query. The response is also shown as a string of hex bytes.</w:t>
      </w:r>
    </w:p>
    <w:p w14:paraId="272ABB6F" w14:textId="559F80FA" w:rsidR="00F349EB" w:rsidRDefault="00000000">
      <w:pPr>
        <w:pStyle w:val="Kop2"/>
        <w:rPr>
          <w:rFonts w:hint="eastAsia"/>
          <w:lang w:val="en-GB"/>
        </w:rPr>
      </w:pPr>
      <w:bookmarkStart w:id="19" w:name="__RefHeading___Toc62_1195957084"/>
      <w:bookmarkStart w:id="20" w:name="_Toc138517961"/>
      <w:bookmarkEnd w:id="19"/>
      <w:r>
        <w:rPr>
          <w:lang w:val="en-GB"/>
        </w:rPr>
        <w:t>Help menu</w:t>
      </w:r>
      <w:bookmarkEnd w:id="20"/>
    </w:p>
    <w:p w14:paraId="731C68A2" w14:textId="77777777" w:rsidR="00666696" w:rsidRDefault="00666696" w:rsidP="00666696">
      <w:pPr>
        <w:rPr>
          <w:rFonts w:hint="eastAsia"/>
        </w:rPr>
      </w:pPr>
      <w:r>
        <w:t>To open the ModbusControl user manual.</w:t>
      </w:r>
    </w:p>
    <w:p w14:paraId="23E6F4E8" w14:textId="77777777" w:rsidR="00666696" w:rsidRDefault="00666696" w:rsidP="00666696">
      <w:pPr>
        <w:rPr>
          <w:rFonts w:hint="eastAsia"/>
        </w:rPr>
      </w:pPr>
      <w:r>
        <w:t xml:space="preserve">To open a demo project file named </w:t>
      </w:r>
      <w:proofErr w:type="spellStart"/>
      <w:r>
        <w:t>Demo.mbc</w:t>
      </w:r>
      <w:proofErr w:type="spellEnd"/>
      <w:r>
        <w:t>.</w:t>
      </w:r>
    </w:p>
    <w:p w14:paraId="6E4E2B0A" w14:textId="77777777" w:rsidR="00666696" w:rsidRDefault="00666696" w:rsidP="00666696">
      <w:pPr>
        <w:rPr>
          <w:rFonts w:hint="eastAsia"/>
        </w:rPr>
      </w:pPr>
      <w:r>
        <w:t>To check for a program update. The update check only works when connected to the ED&amp;A network.</w:t>
      </w:r>
    </w:p>
    <w:p w14:paraId="6323E531" w14:textId="7B80F409" w:rsidR="00666696" w:rsidRPr="00666696" w:rsidRDefault="00666696" w:rsidP="00666696">
      <w:pPr>
        <w:rPr>
          <w:rFonts w:hint="eastAsia"/>
        </w:rPr>
      </w:pPr>
      <w:r>
        <w:t>The about window shows the program version number and some extra info.</w:t>
      </w:r>
    </w:p>
    <w:p w14:paraId="07DFB93B" w14:textId="77777777" w:rsidR="00F349EB" w:rsidRDefault="00000000">
      <w:pPr>
        <w:pStyle w:val="Kop2"/>
        <w:rPr>
          <w:rFonts w:hint="eastAsia"/>
        </w:rPr>
      </w:pPr>
      <w:bookmarkStart w:id="21" w:name="_Toc138517962"/>
      <w:r>
        <w:rPr>
          <w:lang w:val="en-GB"/>
        </w:rPr>
        <w:t>The tab pages</w:t>
      </w:r>
      <w:bookmarkEnd w:id="21"/>
    </w:p>
    <w:p w14:paraId="2CD1AF20" w14:textId="77777777" w:rsidR="00F349EB" w:rsidRDefault="00000000">
      <w:pPr>
        <w:rPr>
          <w:rFonts w:hint="eastAsia"/>
        </w:rPr>
      </w:pPr>
      <w:r>
        <w:t>The tab pages show the configured modbus registers, their description text and the value read. Or a possible error message.</w:t>
      </w:r>
    </w:p>
    <w:p w14:paraId="03383C4A" w14:textId="022F36A7" w:rsidR="00F349EB" w:rsidRDefault="00000000">
      <w:pPr>
        <w:rPr>
          <w:rFonts w:hint="eastAsia"/>
        </w:rPr>
      </w:pPr>
      <w:r>
        <w:t xml:space="preserve">Right-click the mouse on the Register or Description column to change the background </w:t>
      </w:r>
      <w:proofErr w:type="spellStart"/>
      <w:r>
        <w:t>color</w:t>
      </w:r>
      <w:proofErr w:type="spellEnd"/>
      <w:r>
        <w:t xml:space="preserve"> of the line. This allows to highlight the registers you are currently focusing on. </w:t>
      </w:r>
      <w:r>
        <w:br/>
        <w:t xml:space="preserve">Use the </w:t>
      </w:r>
      <w:r w:rsidR="0003413B">
        <w:t>“</w:t>
      </w:r>
      <w:r>
        <w:t>Copy line</w:t>
      </w:r>
      <w:r w:rsidR="0003413B">
        <w:t>”</w:t>
      </w:r>
      <w:r>
        <w:t xml:space="preserve"> menu item to copy the whole line contents to the clipboard. Pressing Control-C after clicking the Register or Description column does the same.</w:t>
      </w:r>
    </w:p>
    <w:p w14:paraId="1F6D984F" w14:textId="77777777" w:rsidR="00F349EB" w:rsidRDefault="00000000">
      <w:pPr>
        <w:keepNext/>
        <w:spacing w:after="0"/>
        <w:rPr>
          <w:rFonts w:hint="eastAsia"/>
        </w:rPr>
      </w:pPr>
      <w:r>
        <w:t>Right-click the mouse on a register value to change the format in which the value is shown. You can choose:</w:t>
      </w:r>
    </w:p>
    <w:p w14:paraId="4A78D5BC" w14:textId="77777777" w:rsidR="00F349EB" w:rsidRDefault="00000000">
      <w:pPr>
        <w:numPr>
          <w:ilvl w:val="0"/>
          <w:numId w:val="4"/>
        </w:numPr>
        <w:spacing w:after="0"/>
        <w:rPr>
          <w:rFonts w:hint="eastAsia"/>
        </w:rPr>
      </w:pPr>
      <w:r>
        <w:t>Int: show as signed integer</w:t>
      </w:r>
    </w:p>
    <w:p w14:paraId="18AC5F45" w14:textId="77777777" w:rsidR="00F349EB" w:rsidRDefault="00000000">
      <w:pPr>
        <w:numPr>
          <w:ilvl w:val="0"/>
          <w:numId w:val="4"/>
        </w:numPr>
        <w:spacing w:after="0"/>
        <w:rPr>
          <w:rFonts w:hint="eastAsia"/>
        </w:rPr>
      </w:pPr>
      <w:proofErr w:type="spellStart"/>
      <w:r>
        <w:t>UInt</w:t>
      </w:r>
      <w:proofErr w:type="spellEnd"/>
      <w:r>
        <w:t>: show as unsigned integer</w:t>
      </w:r>
    </w:p>
    <w:p w14:paraId="27CFA8F8" w14:textId="77777777" w:rsidR="00F349EB" w:rsidRDefault="00000000">
      <w:pPr>
        <w:numPr>
          <w:ilvl w:val="0"/>
          <w:numId w:val="4"/>
        </w:numPr>
        <w:spacing w:after="0"/>
        <w:rPr>
          <w:rFonts w:hint="eastAsia"/>
        </w:rPr>
      </w:pPr>
      <w:r>
        <w:t>Hex: show as hexadecimal numbered, like 0x1234</w:t>
      </w:r>
    </w:p>
    <w:p w14:paraId="6491EFD5" w14:textId="77777777" w:rsidR="00F349EB" w:rsidRDefault="00000000">
      <w:pPr>
        <w:numPr>
          <w:ilvl w:val="0"/>
          <w:numId w:val="4"/>
        </w:numPr>
        <w:spacing w:after="0"/>
        <w:rPr>
          <w:rFonts w:hint="eastAsia"/>
        </w:rPr>
      </w:pPr>
      <w:r>
        <w:t>Binary: show as binary value, like 0b10010110</w:t>
      </w:r>
    </w:p>
    <w:p w14:paraId="4DAAB1FE" w14:textId="77777777" w:rsidR="00F349EB" w:rsidRDefault="00000000">
      <w:pPr>
        <w:numPr>
          <w:ilvl w:val="0"/>
          <w:numId w:val="4"/>
        </w:numPr>
        <w:spacing w:after="0"/>
        <w:rPr>
          <w:rFonts w:hint="eastAsia"/>
        </w:rPr>
      </w:pPr>
      <w:r>
        <w:t>Float: show as a floating point value. Requires IEEE 754 format. Can only be used on 32-bit registers.</w:t>
      </w:r>
    </w:p>
    <w:p w14:paraId="287B4187" w14:textId="77777777" w:rsidR="00F349EB" w:rsidRDefault="00000000">
      <w:pPr>
        <w:numPr>
          <w:ilvl w:val="0"/>
          <w:numId w:val="4"/>
        </w:numPr>
        <w:spacing w:after="0"/>
        <w:rPr>
          <w:rFonts w:hint="eastAsia"/>
        </w:rPr>
      </w:pPr>
      <w:r>
        <w:t>ASCII: show as ASCII characters. A 16-bit register is shown as 2 ASCII characters, a 32-bit register as 4 ASCII characters. Non-printable ASCII codes are shown as escape sequences, for example a register with value 0x0141 is shown as “\x01A”.</w:t>
      </w:r>
    </w:p>
    <w:p w14:paraId="1B8DB33C" w14:textId="3B910891" w:rsidR="00F349EB" w:rsidRDefault="00000000">
      <w:pPr>
        <w:rPr>
          <w:rFonts w:hint="eastAsia"/>
        </w:rPr>
      </w:pPr>
      <w:r>
        <w:t xml:space="preserve">The check mark shows the current format. </w:t>
      </w:r>
      <w:r>
        <w:br/>
        <w:t xml:space="preserve">Use the </w:t>
      </w:r>
      <w:r w:rsidR="0003413B">
        <w:t>“</w:t>
      </w:r>
      <w:r>
        <w:t>Copy value</w:t>
      </w:r>
      <w:r w:rsidR="0003413B">
        <w:t>”</w:t>
      </w:r>
      <w:r>
        <w:t xml:space="preserve"> menu item to copy the value to the clipboard. Pressing Control-C after clicking the Value column does the same.</w:t>
      </w:r>
    </w:p>
    <w:p w14:paraId="2621BA73" w14:textId="77777777" w:rsidR="00F349EB" w:rsidRDefault="00000000">
      <w:pPr>
        <w:pStyle w:val="Kop2"/>
        <w:rPr>
          <w:rFonts w:hint="eastAsia"/>
        </w:rPr>
      </w:pPr>
      <w:bookmarkStart w:id="22" w:name="_Toc138517963"/>
      <w:r>
        <w:rPr>
          <w:lang w:val="en-GB"/>
        </w:rPr>
        <w:t>Bit fields</w:t>
      </w:r>
      <w:bookmarkEnd w:id="22"/>
    </w:p>
    <w:p w14:paraId="76FA8359" w14:textId="77777777" w:rsidR="00F349EB" w:rsidRDefault="00000000">
      <w:pPr>
        <w:rPr>
          <w:rFonts w:hint="eastAsia"/>
        </w:rPr>
      </w:pPr>
      <w:r>
        <w:t xml:space="preserve">Some registers may be defined having bit fields. These registers have a [+] icon in front. Clicking the [+] icon expands the register and shows the bit fields. Click the [-] icon to collapse the bit fields. </w:t>
      </w:r>
    </w:p>
    <w:p w14:paraId="038DE8AB" w14:textId="77777777" w:rsidR="00F349EB" w:rsidRDefault="00000000">
      <w:pPr>
        <w:pStyle w:val="Kop2"/>
        <w:rPr>
          <w:rFonts w:hint="eastAsia"/>
        </w:rPr>
      </w:pPr>
      <w:bookmarkStart w:id="23" w:name="_Toc138517964"/>
      <w:r>
        <w:rPr>
          <w:lang w:val="en-GB"/>
        </w:rPr>
        <w:lastRenderedPageBreak/>
        <w:t>Write a register</w:t>
      </w:r>
      <w:bookmarkEnd w:id="23"/>
    </w:p>
    <w:p w14:paraId="76239AFF" w14:textId="27C57D39" w:rsidR="00F349EB" w:rsidRDefault="00000000">
      <w:pPr>
        <w:rPr>
          <w:rFonts w:hint="eastAsia"/>
        </w:rPr>
      </w:pPr>
      <w:r>
        <w:t xml:space="preserve">If a register or bitfield is writeable, its value can be edited by double-clicking the value field or by pressing the </w:t>
      </w:r>
      <w:r>
        <w:rPr>
          <w:b/>
        </w:rPr>
        <w:t>[F2]</w:t>
      </w:r>
      <w:r>
        <w:t xml:space="preserve"> key on the selected line. If the </w:t>
      </w:r>
      <w:r w:rsidR="0003413B">
        <w:t>“</w:t>
      </w:r>
      <w:r>
        <w:rPr>
          <w:i/>
          <w:iCs/>
        </w:rPr>
        <w:t>Auto-start edit mode on typing</w:t>
      </w:r>
      <w:r w:rsidR="0003413B">
        <w:t>”</w:t>
      </w:r>
      <w:r>
        <w:t xml:space="preserve"> option is on editing is automatically started when the user hits a character key. </w:t>
      </w:r>
    </w:p>
    <w:p w14:paraId="4EFE0F4A" w14:textId="77777777" w:rsidR="00F349EB" w:rsidRDefault="00000000">
      <w:pPr>
        <w:rPr>
          <w:rFonts w:hint="eastAsia"/>
        </w:rPr>
      </w:pPr>
      <w:r>
        <w:t xml:space="preserve">You can enter the new value as a positive or negative decimal value, in hex format starting with “0x” (as 0x1234), in binary format starting with “0b” (as 0b1101) or in ASCII starting with double-quote. (as “AB”). The new value you enter will be checked if it is a valid value and if it fits in the width of the register or bit field. Press the </w:t>
      </w:r>
      <w:r>
        <w:rPr>
          <w:b/>
        </w:rPr>
        <w:t>[Escape]</w:t>
      </w:r>
      <w:r>
        <w:t xml:space="preserve"> key if you want to abort the input. </w:t>
      </w:r>
    </w:p>
    <w:p w14:paraId="039D5E08" w14:textId="77777777" w:rsidR="00F349EB" w:rsidRDefault="00000000">
      <w:pPr>
        <w:rPr>
          <w:rFonts w:hint="eastAsia"/>
        </w:rPr>
      </w:pPr>
      <w:r>
        <w:t>When you change the value of a bit field ModbusControl will calculate a new value for the entire register, depending on the actual values of the other bit fields of the register.</w:t>
      </w:r>
    </w:p>
    <w:p w14:paraId="495E33C3" w14:textId="13545A61" w:rsidR="00CB4663" w:rsidRDefault="00CB4663">
      <w:pPr>
        <w:rPr>
          <w:rFonts w:hint="eastAsia"/>
        </w:rPr>
      </w:pPr>
      <w:r>
        <w:t xml:space="preserve">If the value is displayed as an enum value, then </w:t>
      </w:r>
      <w:r w:rsidR="003353DD">
        <w:t xml:space="preserve">a dropdown will show </w:t>
      </w:r>
      <w:r>
        <w:t>a list of values to choose from on edit:</w:t>
      </w:r>
      <w:r>
        <w:br/>
      </w:r>
      <w:r w:rsidR="0069765C">
        <w:rPr>
          <w:noProof/>
        </w:rPr>
        <w:pict w14:anchorId="5CABB691">
          <v:shape id="_x0000_i1025" type="#_x0000_t75" style="width:391.25pt;height:51.6pt;visibility:visible;mso-wrap-style:square">
            <v:imagedata r:id="rId9" o:title=""/>
          </v:shape>
        </w:pict>
      </w:r>
    </w:p>
    <w:p w14:paraId="472D0BB5" w14:textId="287C4215" w:rsidR="00F349EB" w:rsidRDefault="00000000">
      <w:pPr>
        <w:rPr>
          <w:rFonts w:hint="eastAsia"/>
        </w:rPr>
      </w:pPr>
      <w:r>
        <w:t xml:space="preserve">If the </w:t>
      </w:r>
      <w:r w:rsidR="0003413B">
        <w:t>“</w:t>
      </w:r>
      <w:r>
        <w:rPr>
          <w:i/>
          <w:iCs/>
        </w:rPr>
        <w:t>Move to next row on enter</w:t>
      </w:r>
      <w:r w:rsidR="0003413B">
        <w:t>”</w:t>
      </w:r>
      <w:r>
        <w:t xml:space="preserve"> option is on the row selection moves to the next row after entering the new value.</w:t>
      </w:r>
    </w:p>
    <w:p w14:paraId="2626FE70" w14:textId="77777777" w:rsidR="00F349EB" w:rsidRDefault="00000000">
      <w:pPr>
        <w:pStyle w:val="Kop2"/>
        <w:rPr>
          <w:rFonts w:hint="eastAsia"/>
        </w:rPr>
      </w:pPr>
      <w:r>
        <w:tab/>
      </w:r>
      <w:bookmarkStart w:id="24" w:name="_Toc138517965"/>
      <w:r>
        <w:t>The status bar</w:t>
      </w:r>
      <w:bookmarkEnd w:id="24"/>
    </w:p>
    <w:p w14:paraId="40FBE6CE" w14:textId="77777777" w:rsidR="00F349EB" w:rsidRDefault="00000000">
      <w:pPr>
        <w:rPr>
          <w:rFonts w:hint="eastAsia"/>
        </w:rPr>
      </w:pPr>
      <w:r>
        <w:t xml:space="preserve">During normal operation the status bar shows the number of reads, the number of times ModbusControl did not receive a response and the number of times it received an invalid response. It also shows many informational messages for a few seconds. </w:t>
      </w:r>
    </w:p>
    <w:p w14:paraId="1AD237B1" w14:textId="77777777" w:rsidR="00F349EB" w:rsidRDefault="00000000">
      <w:pPr>
        <w:rPr>
          <w:rFonts w:hint="eastAsia"/>
        </w:rPr>
      </w:pPr>
      <w:r>
        <w:t>The status bar turns blue when there is no connection or no polling.</w:t>
      </w:r>
      <w:r>
        <w:br/>
        <w:t>The status bar turns red for error messages.</w:t>
      </w:r>
    </w:p>
    <w:p w14:paraId="0DAF4663" w14:textId="77777777" w:rsidR="00F349EB" w:rsidRDefault="00000000">
      <w:pPr>
        <w:rPr>
          <w:rFonts w:hint="eastAsia"/>
        </w:rPr>
      </w:pPr>
      <w:r>
        <w:t>Hoover the mouse cursor above the status bar to see the last informational or error message again.</w:t>
      </w:r>
    </w:p>
    <w:p w14:paraId="182C0993" w14:textId="77777777" w:rsidR="00F349EB" w:rsidRDefault="00000000">
      <w:pPr>
        <w:pStyle w:val="Kop1"/>
        <w:rPr>
          <w:rFonts w:hint="eastAsia"/>
        </w:rPr>
      </w:pPr>
      <w:bookmarkStart w:id="25" w:name="_Ref117942468"/>
      <w:bookmarkStart w:id="26" w:name="_Toc138517966"/>
      <w:r>
        <w:t>Mbc project file validation with XSD schema</w:t>
      </w:r>
      <w:bookmarkEnd w:id="25"/>
      <w:bookmarkEnd w:id="26"/>
    </w:p>
    <w:p w14:paraId="6C781C6C" w14:textId="77777777" w:rsidR="00F349EB" w:rsidRDefault="00000000">
      <w:pPr>
        <w:rPr>
          <w:rFonts w:hint="eastAsia"/>
        </w:rPr>
      </w:pPr>
      <w:r>
        <w:t>ModbusControl now uses an XML validator to validate the mbc project file. When an mbc project file is loaded is will first be validated against an XSD schema. If it does not pass validation you will get an error message but you can choose to ignore this for now and load the file anyway.</w:t>
      </w:r>
    </w:p>
    <w:p w14:paraId="56E75B23" w14:textId="77777777" w:rsidR="00F349EB" w:rsidRDefault="00000000">
      <w:pPr>
        <w:rPr>
          <w:rFonts w:hint="eastAsia"/>
        </w:rPr>
      </w:pPr>
      <w:r>
        <w:t>The schema validation only allows XML tags in lower-case. And it only allows the currently supported XML elements. Some XML elements that are obsolete are removed and/or replaced.</w:t>
      </w:r>
    </w:p>
    <w:p w14:paraId="04A029F5" w14:textId="013F6873" w:rsidR="00F349EB" w:rsidRDefault="00000000">
      <w:pPr>
        <w:rPr>
          <w:rFonts w:hint="eastAsia"/>
        </w:rPr>
      </w:pPr>
      <w:r>
        <w:t>We also experienced that many mbc project files have errors that weren</w:t>
      </w:r>
      <w:r w:rsidR="0003413B">
        <w:t>’</w:t>
      </w:r>
      <w:r>
        <w:t>t detected when loading a project file. That is because ModbusControl searches for the XML elements that it knows and ignores all others. With schema validation this is no longer allowed. Only currently supported XML elements are allowed.</w:t>
      </w:r>
    </w:p>
    <w:p w14:paraId="0F76401F" w14:textId="77777777" w:rsidR="00F349EB" w:rsidRDefault="00000000">
      <w:pPr>
        <w:rPr>
          <w:rFonts w:hint="eastAsia"/>
        </w:rPr>
      </w:pPr>
      <w:r>
        <w:t>If needed, the schema validation can be turned off in the Options menu.</w:t>
      </w:r>
    </w:p>
    <w:p w14:paraId="4686ADDE" w14:textId="4C75CAC8" w:rsidR="00F349EB" w:rsidRDefault="00000000">
      <w:pPr>
        <w:rPr>
          <w:rFonts w:hint="eastAsia"/>
        </w:rPr>
      </w:pPr>
      <w:r>
        <w:t xml:space="preserve">ModbusControl can convert an old mbc project file to the new format. </w:t>
      </w:r>
      <w:r w:rsidR="00BF2861">
        <w:t>See [</w:t>
      </w:r>
      <w:r w:rsidR="00B334A7" w:rsidRPr="00912AFE">
        <w:rPr>
          <w:rFonts w:hint="eastAsia"/>
          <w:i/>
        </w:rPr>
        <w:fldChar w:fldCharType="begin"/>
      </w:r>
      <w:r w:rsidR="00B334A7" w:rsidRPr="00912AFE">
        <w:rPr>
          <w:rFonts w:hint="eastAsia"/>
          <w:i/>
        </w:rPr>
        <w:instrText xml:space="preserve"> </w:instrText>
      </w:r>
      <w:r w:rsidR="00B334A7" w:rsidRPr="00912AFE">
        <w:rPr>
          <w:i/>
        </w:rPr>
        <w:instrText>REF _Ref118397727 \h</w:instrText>
      </w:r>
      <w:r w:rsidR="00B334A7" w:rsidRPr="00912AFE">
        <w:rPr>
          <w:rFonts w:hint="eastAsia"/>
          <w:i/>
        </w:rPr>
        <w:instrText xml:space="preserve"> </w:instrText>
      </w:r>
      <w:r w:rsidR="00B334A7" w:rsidRPr="00912AFE">
        <w:rPr>
          <w:rFonts w:hint="eastAsia"/>
          <w:i/>
        </w:rPr>
      </w:r>
      <w:r w:rsidR="00B334A7" w:rsidRPr="00912AFE">
        <w:rPr>
          <w:rFonts w:hint="eastAsia"/>
          <w:i/>
        </w:rPr>
        <w:fldChar w:fldCharType="separate"/>
      </w:r>
      <w:r w:rsidR="00F646AB">
        <w:t>Load/edit/save mbc project files</w:t>
      </w:r>
      <w:r w:rsidR="00B334A7" w:rsidRPr="00912AFE">
        <w:rPr>
          <w:rFonts w:hint="eastAsia"/>
          <w:i/>
        </w:rPr>
        <w:fldChar w:fldCharType="end"/>
      </w:r>
      <w:r w:rsidRPr="00912AFE">
        <w:rPr>
          <w:i/>
        </w:rPr>
        <w:fldChar w:fldCharType="begin"/>
      </w:r>
      <w:r w:rsidRPr="00912AFE">
        <w:rPr>
          <w:i/>
        </w:rPr>
        <w:instrText xml:space="preserve"> REF __RefHeading___Toc64_1315579671 \h </w:instrText>
      </w:r>
      <w:r w:rsidRPr="00912AFE">
        <w:rPr>
          <w:i/>
        </w:rPr>
      </w:r>
      <w:r w:rsidRPr="00912AFE">
        <w:rPr>
          <w:i/>
        </w:rPr>
        <w:fldChar w:fldCharType="end"/>
      </w:r>
      <w:r w:rsidR="00BF2861">
        <w:t>]</w:t>
      </w:r>
      <w:r w:rsidR="006C5CFC">
        <w:t xml:space="preserve"> for more.</w:t>
      </w:r>
      <w:r>
        <w:t xml:space="preserve"> </w:t>
      </w:r>
    </w:p>
    <w:p w14:paraId="37C8F7DD" w14:textId="77777777" w:rsidR="00F349EB" w:rsidRDefault="00000000">
      <w:pPr>
        <w:rPr>
          <w:rFonts w:hint="eastAsia"/>
        </w:rPr>
      </w:pPr>
      <w:r>
        <w:t>Please make sure that all your mbc project files are modified to conform to the validation over time.</w:t>
      </w:r>
    </w:p>
    <w:p w14:paraId="33D9A770" w14:textId="77777777" w:rsidR="00F349EB" w:rsidRDefault="00000000">
      <w:pPr>
        <w:rPr>
          <w:rFonts w:hint="eastAsia"/>
        </w:rPr>
      </w:pPr>
      <w:r>
        <w:t>If you send an mbc project file to an external partner, make sure it conforms to the schema validation.</w:t>
      </w:r>
    </w:p>
    <w:p w14:paraId="3FF93879" w14:textId="77777777" w:rsidR="00F349EB" w:rsidRDefault="00000000">
      <w:pPr>
        <w:pStyle w:val="Kop1"/>
        <w:rPr>
          <w:rFonts w:hint="eastAsia"/>
        </w:rPr>
      </w:pPr>
      <w:bookmarkStart w:id="27" w:name="_Ref117942219"/>
      <w:bookmarkStart w:id="28" w:name="_Ref117942253"/>
      <w:bookmarkStart w:id="29" w:name="_Ref117942272"/>
      <w:bookmarkStart w:id="30" w:name="_Toc138517967"/>
      <w:r>
        <w:lastRenderedPageBreak/>
        <w:t>The Import / Export format</w:t>
      </w:r>
      <w:bookmarkEnd w:id="27"/>
      <w:bookmarkEnd w:id="28"/>
      <w:bookmarkEnd w:id="29"/>
      <w:bookmarkEnd w:id="30"/>
    </w:p>
    <w:p w14:paraId="56F84A0E" w14:textId="77777777" w:rsidR="00F349EB" w:rsidRDefault="00000000">
      <w:pPr>
        <w:rPr>
          <w:rFonts w:hint="eastAsia"/>
        </w:rPr>
      </w:pPr>
      <w:r>
        <w:t>ModbusControl can export register values to a CSV file or import register values from a CSV file. A CSV file is a human-readable text file with 1 line per register and the fields of a register separated with semicolons. The file type is .CSV by default. .CSV files can be opened in MS Excel.</w:t>
      </w:r>
    </w:p>
    <w:p w14:paraId="0E3DDB99" w14:textId="77777777" w:rsidR="00F349EB" w:rsidRDefault="00000000">
      <w:pPr>
        <w:rPr>
          <w:rFonts w:hint="eastAsia"/>
        </w:rPr>
      </w:pPr>
      <w:r>
        <w:t>The ModbusControl CSV file uses a semicolon (</w:t>
      </w:r>
      <w:r>
        <w:rPr>
          <w:rFonts w:ascii="Courier New" w:hAnsi="Courier New" w:cs="Courier New"/>
          <w:highlight w:val="white"/>
        </w:rPr>
        <w:t>;)</w:t>
      </w:r>
      <w:r>
        <w:t xml:space="preserve"> as field separator. This is European style and compatible with Windows regional settings and MS Excel in Europe.</w:t>
      </w:r>
    </w:p>
    <w:p w14:paraId="761E2E42" w14:textId="77777777" w:rsidR="00F349EB" w:rsidRDefault="00000000">
      <w:pPr>
        <w:rPr>
          <w:rFonts w:hint="eastAsia"/>
        </w:rPr>
      </w:pPr>
      <w:r>
        <w:t xml:space="preserve">A line starting with </w:t>
      </w:r>
      <w:r>
        <w:rPr>
          <w:rFonts w:ascii="Courier New" w:hAnsi="Courier New" w:cs="Courier New"/>
          <w:highlight w:val="white"/>
        </w:rPr>
        <w:t>#</w:t>
      </w:r>
      <w:r>
        <w:t xml:space="preserve"> is a comment line. Comment lines are ignored on import and compare.</w:t>
      </w:r>
    </w:p>
    <w:p w14:paraId="7EE18439" w14:textId="77777777" w:rsidR="00F349EB" w:rsidRDefault="00000000">
      <w:pPr>
        <w:rPr>
          <w:rFonts w:hint="eastAsia"/>
        </w:rPr>
      </w:pPr>
      <w:r>
        <w:t>A field containing the separator, carriage return or linefeed must be quoted with the double quote character (</w:t>
      </w:r>
      <w:r>
        <w:rPr>
          <w:rFonts w:ascii="Courier New" w:hAnsi="Courier New" w:cs="Courier New"/>
          <w:highlight w:val="white"/>
        </w:rPr>
        <w:t>")</w:t>
      </w:r>
      <w:r>
        <w:t xml:space="preserve"> . A field containing the double quote character (</w:t>
      </w:r>
      <w:r>
        <w:rPr>
          <w:rFonts w:ascii="Courier New" w:hAnsi="Courier New" w:cs="Courier New"/>
          <w:highlight w:val="white"/>
        </w:rPr>
        <w:t>"</w:t>
      </w:r>
      <w:r>
        <w:t xml:space="preserve">) itself will be quoted and each quote in the field must be escaped with a preceding quote (doubled). Like </w:t>
      </w:r>
      <w:r>
        <w:rPr>
          <w:rFonts w:ascii="Courier New" w:hAnsi="Courier New" w:cs="Courier New"/>
        </w:rPr>
        <w:t>"My name is ""John"""</w:t>
      </w:r>
      <w:r>
        <w:t>. This is compatible with MS Excel.</w:t>
      </w:r>
    </w:p>
    <w:p w14:paraId="2C9A6E6D" w14:textId="77777777" w:rsidR="00F349EB" w:rsidRDefault="00000000">
      <w:pPr>
        <w:rPr>
          <w:rFonts w:hint="eastAsia"/>
        </w:rPr>
      </w:pPr>
      <w:r>
        <w:t xml:space="preserve">On export the Windows system default encoding will be used. Which is ANSI codepage 1252 in West-Europe. This allows easy import in Excel because Excel uses the Windows default encoding too for import and export. </w:t>
      </w:r>
    </w:p>
    <w:p w14:paraId="3B8B1ED8" w14:textId="77777777" w:rsidR="00F349EB" w:rsidRDefault="00000000">
      <w:pPr>
        <w:keepNext/>
        <w:rPr>
          <w:rFonts w:hint="eastAsia"/>
        </w:rPr>
      </w:pPr>
      <w:r>
        <w:t>Example import/export line:</w:t>
      </w:r>
    </w:p>
    <w:p w14:paraId="632B16BD" w14:textId="4A1B28EA" w:rsidR="00F349EB" w:rsidRDefault="00000000">
      <w:pPr>
        <w:rPr>
          <w:rFonts w:hint="eastAsia"/>
        </w:rPr>
      </w:pPr>
      <w:r>
        <w:rPr>
          <w:rFonts w:ascii="Courier New" w:hAnsi="Courier New" w:cs="Courier New"/>
        </w:rPr>
        <w:t>40108;16;"Analog in V1 (0-1000)";r;UInt;861</w:t>
      </w:r>
      <w:r>
        <w:rPr>
          <w:rFonts w:ascii="Courier New" w:hAnsi="Courier New" w:cs="Courier New"/>
        </w:rPr>
        <w:br/>
        <w:t xml:space="preserve">│     │  </w:t>
      </w:r>
      <w:r>
        <w:rPr>
          <w:rFonts w:ascii="Courier New" w:eastAsia="Courier New" w:hAnsi="Courier New" w:cs="Courier New"/>
        </w:rPr>
        <w:t>│</w:t>
      </w:r>
      <w:r>
        <w:rPr>
          <w:rFonts w:ascii="Courier New" w:hAnsi="Courier New" w:cs="Courier New"/>
        </w:rPr>
        <w:t xml:space="preserve">                       │ │    │</w:t>
      </w:r>
      <w:r>
        <w:rPr>
          <w:rFonts w:ascii="Courier New" w:hAnsi="Courier New" w:cs="Courier New"/>
        </w:rPr>
        <w:br/>
        <w:t xml:space="preserve">│     │  </w:t>
      </w:r>
      <w:r>
        <w:rPr>
          <w:rFonts w:ascii="Courier New" w:eastAsia="Courier New" w:hAnsi="Courier New" w:cs="Courier New"/>
        </w:rPr>
        <w:t>│</w:t>
      </w:r>
      <w:r>
        <w:rPr>
          <w:rFonts w:ascii="Courier New" w:hAnsi="Courier New" w:cs="Courier New"/>
        </w:rPr>
        <w:t xml:space="preserve">                       │ │    </w:t>
      </w:r>
      <w:r>
        <w:rPr>
          <w:rFonts w:cs="Liberation Serif"/>
          <w:sz w:val="18"/>
          <w:szCs w:val="18"/>
        </w:rPr>
        <w:t>Value (can be signed, unsigned, hex, float, ASCII)</w:t>
      </w:r>
      <w:r>
        <w:rPr>
          <w:rFonts w:cs="Liberation Serif"/>
        </w:rPr>
        <w:br/>
      </w:r>
      <w:r>
        <w:rPr>
          <w:rFonts w:ascii="Courier New" w:hAnsi="Courier New" w:cs="Courier New"/>
        </w:rPr>
        <w:t xml:space="preserve">│     │  │                       │ </w:t>
      </w:r>
      <w:r>
        <w:rPr>
          <w:rFonts w:cs="Liberation Serif"/>
          <w:sz w:val="18"/>
          <w:szCs w:val="18"/>
        </w:rPr>
        <w:t xml:space="preserve">Format (Int, </w:t>
      </w:r>
      <w:proofErr w:type="spellStart"/>
      <w:r>
        <w:rPr>
          <w:rFonts w:cs="Liberation Serif"/>
          <w:sz w:val="18"/>
          <w:szCs w:val="18"/>
        </w:rPr>
        <w:t>UInt</w:t>
      </w:r>
      <w:proofErr w:type="spellEnd"/>
      <w:r>
        <w:rPr>
          <w:rFonts w:cs="Liberation Serif"/>
          <w:sz w:val="18"/>
          <w:szCs w:val="18"/>
        </w:rPr>
        <w:t>, Hex, Binary, Float, ASCII</w:t>
      </w:r>
      <w:r>
        <w:rPr>
          <w:rFonts w:ascii="Courier New" w:hAnsi="Courier New" w:cs="Courier New"/>
          <w:sz w:val="18"/>
          <w:szCs w:val="18"/>
        </w:rPr>
        <w:t>)</w:t>
      </w:r>
      <w:r>
        <w:rPr>
          <w:rFonts w:ascii="Courier New" w:hAnsi="Courier New" w:cs="Courier New"/>
        </w:rPr>
        <w:br/>
        <w:t xml:space="preserve">│     │  │                       </w:t>
      </w:r>
      <w:r w:rsidR="0003413B">
        <w:rPr>
          <w:rFonts w:ascii="Courier New" w:hAnsi="Courier New" w:cs="Courier New"/>
          <w:sz w:val="18"/>
          <w:szCs w:val="18"/>
        </w:rPr>
        <w:t>“</w:t>
      </w:r>
      <w:r>
        <w:rPr>
          <w:rFonts w:eastAsia="Courier New" w:cs="Liberation Serif"/>
          <w:sz w:val="18"/>
          <w:szCs w:val="18"/>
        </w:rPr>
        <w:t>r</w:t>
      </w:r>
      <w:r w:rsidR="0003413B">
        <w:rPr>
          <w:rFonts w:eastAsia="Courier New" w:cs="Liberation Serif"/>
          <w:sz w:val="18"/>
          <w:szCs w:val="18"/>
        </w:rPr>
        <w:t>”</w:t>
      </w:r>
      <w:r>
        <w:rPr>
          <w:rFonts w:eastAsia="Courier New" w:cs="Liberation Serif"/>
          <w:sz w:val="18"/>
          <w:szCs w:val="18"/>
        </w:rPr>
        <w:t xml:space="preserve"> and/or </w:t>
      </w:r>
      <w:r w:rsidR="0003413B">
        <w:rPr>
          <w:rFonts w:eastAsia="Courier New" w:cs="Liberation Serif"/>
          <w:sz w:val="18"/>
          <w:szCs w:val="18"/>
        </w:rPr>
        <w:t>“</w:t>
      </w:r>
      <w:r>
        <w:rPr>
          <w:rFonts w:eastAsia="Courier New" w:cs="Liberation Serif"/>
          <w:sz w:val="18"/>
          <w:szCs w:val="18"/>
        </w:rPr>
        <w:t>w</w:t>
      </w:r>
      <w:r w:rsidR="0003413B">
        <w:rPr>
          <w:rFonts w:eastAsia="Courier New" w:cs="Liberation Serif"/>
          <w:sz w:val="18"/>
          <w:szCs w:val="18"/>
        </w:rPr>
        <w:t>”</w:t>
      </w:r>
      <w:r>
        <w:rPr>
          <w:rFonts w:eastAsia="Courier New" w:cs="Liberation Serif"/>
          <w:sz w:val="18"/>
          <w:szCs w:val="18"/>
        </w:rPr>
        <w:t xml:space="preserve"> for read/write</w:t>
      </w:r>
      <w:r>
        <w:rPr>
          <w:rFonts w:eastAsia="Courier New" w:cs="Liberation Serif"/>
        </w:rPr>
        <w:br/>
      </w:r>
      <w:r>
        <w:rPr>
          <w:rFonts w:ascii="Courier New" w:hAnsi="Courier New" w:cs="Courier New"/>
        </w:rPr>
        <w:t xml:space="preserve">│     │  </w:t>
      </w:r>
      <w:r>
        <w:rPr>
          <w:rFonts w:eastAsia="Courier New" w:cs="Liberation Serif"/>
          <w:sz w:val="18"/>
          <w:szCs w:val="18"/>
        </w:rPr>
        <w:t>Register description text</w:t>
      </w:r>
      <w:r>
        <w:rPr>
          <w:rFonts w:eastAsia="Courier New" w:cs="Liberation Serif"/>
        </w:rPr>
        <w:br/>
      </w:r>
      <w:r>
        <w:rPr>
          <w:rFonts w:ascii="Courier New" w:hAnsi="Courier New" w:cs="Courier New"/>
        </w:rPr>
        <w:t xml:space="preserve">│     </w:t>
      </w:r>
      <w:r>
        <w:rPr>
          <w:rFonts w:eastAsia="Courier New" w:cs="Liberation Serif"/>
          <w:sz w:val="18"/>
          <w:szCs w:val="18"/>
        </w:rPr>
        <w:t>Register size, 16 or 32 bits</w:t>
      </w:r>
      <w:r>
        <w:rPr>
          <w:rFonts w:eastAsia="Courier New" w:cs="Liberation Serif"/>
        </w:rPr>
        <w:br/>
      </w:r>
      <w:r>
        <w:rPr>
          <w:rFonts w:eastAsia="Courier New" w:cs="Liberation Serif"/>
          <w:sz w:val="18"/>
          <w:szCs w:val="18"/>
        </w:rPr>
        <w:t>Register number, usually 40001-49999 for modbus holding registers</w:t>
      </w:r>
    </w:p>
    <w:p w14:paraId="07143B70" w14:textId="77777777" w:rsidR="00F349EB" w:rsidRDefault="00000000">
      <w:pPr>
        <w:pStyle w:val="Kop1"/>
        <w:rPr>
          <w:rFonts w:hint="eastAsia"/>
        </w:rPr>
      </w:pPr>
      <w:bookmarkStart w:id="31" w:name="_Ref117942129"/>
      <w:bookmarkStart w:id="32" w:name="_Ref117942153"/>
      <w:bookmarkStart w:id="33" w:name="_Toc138517968"/>
      <w:r>
        <w:t>Logging</w:t>
      </w:r>
      <w:bookmarkEnd w:id="31"/>
      <w:bookmarkEnd w:id="32"/>
      <w:bookmarkEnd w:id="33"/>
    </w:p>
    <w:p w14:paraId="2E38E4F2" w14:textId="77777777" w:rsidR="00F349EB" w:rsidRDefault="00000000">
      <w:pPr>
        <w:rPr>
          <w:rFonts w:hint="eastAsia"/>
        </w:rPr>
      </w:pPr>
      <w:r>
        <w:t>ModbusControl has a built-in logging mechanism that can log:</w:t>
      </w:r>
    </w:p>
    <w:p w14:paraId="57B3E6AA" w14:textId="77777777" w:rsidR="00F349EB" w:rsidRDefault="00000000" w:rsidP="007B34CC">
      <w:pPr>
        <w:numPr>
          <w:ilvl w:val="0"/>
          <w:numId w:val="9"/>
        </w:numPr>
        <w:rPr>
          <w:rFonts w:hint="eastAsia"/>
        </w:rPr>
      </w:pPr>
      <w:r>
        <w:t>Errors, like response timeouts</w:t>
      </w:r>
    </w:p>
    <w:p w14:paraId="2BA4DDED" w14:textId="77777777" w:rsidR="00F349EB" w:rsidRDefault="00000000" w:rsidP="007B34CC">
      <w:pPr>
        <w:numPr>
          <w:ilvl w:val="0"/>
          <w:numId w:val="9"/>
        </w:numPr>
        <w:rPr>
          <w:rFonts w:hint="eastAsia"/>
        </w:rPr>
      </w:pPr>
      <w:r>
        <w:t>Warnings</w:t>
      </w:r>
    </w:p>
    <w:p w14:paraId="6EE2A297" w14:textId="77777777" w:rsidR="00F349EB" w:rsidRDefault="00000000" w:rsidP="007B34CC">
      <w:pPr>
        <w:numPr>
          <w:ilvl w:val="0"/>
          <w:numId w:val="9"/>
        </w:numPr>
        <w:rPr>
          <w:rFonts w:hint="eastAsia"/>
        </w:rPr>
      </w:pPr>
      <w:r>
        <w:t>Information messages, like connection opened</w:t>
      </w:r>
    </w:p>
    <w:p w14:paraId="07845E5D" w14:textId="77777777" w:rsidR="00F349EB" w:rsidRDefault="00000000" w:rsidP="007B34CC">
      <w:pPr>
        <w:numPr>
          <w:ilvl w:val="0"/>
          <w:numId w:val="9"/>
        </w:numPr>
        <w:rPr>
          <w:rFonts w:hint="eastAsia"/>
        </w:rPr>
      </w:pPr>
      <w:r>
        <w:t>Trace TX/RX: the modbus messages sent to and received from the modbus device</w:t>
      </w:r>
    </w:p>
    <w:p w14:paraId="7C24D1A6" w14:textId="77777777" w:rsidR="00F349EB" w:rsidRDefault="00000000" w:rsidP="007B34CC">
      <w:pPr>
        <w:numPr>
          <w:ilvl w:val="0"/>
          <w:numId w:val="9"/>
        </w:numPr>
        <w:rPr>
          <w:rFonts w:hint="eastAsia"/>
        </w:rPr>
      </w:pPr>
      <w:r>
        <w:t>Read queries: the modbus read commands used to fetch the current values of the registers</w:t>
      </w:r>
    </w:p>
    <w:p w14:paraId="2B8BD287" w14:textId="77777777" w:rsidR="00F349EB" w:rsidRDefault="00000000" w:rsidP="007B34CC">
      <w:pPr>
        <w:numPr>
          <w:ilvl w:val="0"/>
          <w:numId w:val="9"/>
        </w:numPr>
        <w:rPr>
          <w:rFonts w:hint="eastAsia"/>
        </w:rPr>
      </w:pPr>
      <w:r>
        <w:t>Write queries: the user changing the values of registers</w:t>
      </w:r>
    </w:p>
    <w:p w14:paraId="2E185D63" w14:textId="77777777" w:rsidR="00F349EB" w:rsidRDefault="00000000" w:rsidP="007B34CC">
      <w:pPr>
        <w:numPr>
          <w:ilvl w:val="0"/>
          <w:numId w:val="9"/>
        </w:numPr>
        <w:rPr>
          <w:rFonts w:hint="eastAsia"/>
        </w:rPr>
      </w:pPr>
      <w:r>
        <w:t>Bridge info: clients connecting to and disconnecting from the Modbus/TCP bridge</w:t>
      </w:r>
    </w:p>
    <w:p w14:paraId="77C3585B" w14:textId="77777777" w:rsidR="00F349EB" w:rsidRDefault="00000000" w:rsidP="007B34CC">
      <w:pPr>
        <w:numPr>
          <w:ilvl w:val="0"/>
          <w:numId w:val="9"/>
        </w:numPr>
        <w:rPr>
          <w:rFonts w:hint="eastAsia"/>
        </w:rPr>
      </w:pPr>
      <w:r>
        <w:t>Bridge data: the Modbus/TCP frames received and sent over the Modbus/TCP bridge</w:t>
      </w:r>
    </w:p>
    <w:p w14:paraId="1C21A082" w14:textId="77777777" w:rsidR="00F349EB" w:rsidRDefault="00000000" w:rsidP="007B34CC">
      <w:pPr>
        <w:numPr>
          <w:ilvl w:val="0"/>
          <w:numId w:val="9"/>
        </w:numPr>
        <w:rPr>
          <w:rFonts w:hint="eastAsia"/>
        </w:rPr>
      </w:pPr>
      <w:r>
        <w:t xml:space="preserve">Bridge decode: the Modbus/TCP frames received and sent over the bridge decoded to human-readable messages like “Slave=1, Read holding registers: </w:t>
      </w:r>
      <w:proofErr w:type="spellStart"/>
      <w:r>
        <w:t>addr</w:t>
      </w:r>
      <w:proofErr w:type="spellEnd"/>
      <w:r>
        <w:t>=100, quant=15”</w:t>
      </w:r>
    </w:p>
    <w:p w14:paraId="51176208" w14:textId="258BE750" w:rsidR="00F349EB" w:rsidRDefault="00000000">
      <w:pPr>
        <w:rPr>
          <w:rFonts w:hint="eastAsia"/>
        </w:rPr>
      </w:pPr>
      <w:r>
        <w:t>You can start and stop the logger, clear it, copy the log to the Windows clipboard (in CSV format) or save the log into a file in CSV format.</w:t>
      </w:r>
    </w:p>
    <w:p w14:paraId="38451A0B" w14:textId="77777777" w:rsidR="00F349EB" w:rsidRDefault="00000000">
      <w:pPr>
        <w:pStyle w:val="Kop1"/>
        <w:rPr>
          <w:rFonts w:hint="eastAsia"/>
        </w:rPr>
      </w:pPr>
      <w:bookmarkStart w:id="34" w:name="_Ref117942296"/>
      <w:bookmarkStart w:id="35" w:name="_Ref117942768"/>
      <w:bookmarkStart w:id="36" w:name="_Toc138517969"/>
      <w:r>
        <w:t>Modbus/TCP bridge</w:t>
      </w:r>
      <w:bookmarkEnd w:id="34"/>
      <w:bookmarkEnd w:id="35"/>
      <w:bookmarkEnd w:id="36"/>
    </w:p>
    <w:p w14:paraId="4E04E120" w14:textId="77777777" w:rsidR="00F349EB" w:rsidRDefault="00000000">
      <w:pPr>
        <w:rPr>
          <w:rFonts w:hint="eastAsia"/>
        </w:rPr>
      </w:pPr>
      <w:r>
        <w:t xml:space="preserve">ModbusControl has a built-in Modbus/TCP server that acts as a bridge to the connected modbus </w:t>
      </w:r>
      <w:r>
        <w:lastRenderedPageBreak/>
        <w:t xml:space="preserve">device. This allows Modbus/TCP clients like </w:t>
      </w:r>
      <w:proofErr w:type="spellStart"/>
      <w:r>
        <w:t>ModbusScope</w:t>
      </w:r>
      <w:proofErr w:type="spellEnd"/>
      <w:r>
        <w:t xml:space="preserve"> to communicate with the serial modbus device as well. It also allows multiple Modbus/TCP clients or more copies of ModbusControl to be connected to the modbus device simultaneously. Works for all connection types to the modbus device, not only the serial line.</w:t>
      </w:r>
    </w:p>
    <w:p w14:paraId="2C3D6D41" w14:textId="77777777" w:rsidR="00F349EB" w:rsidRDefault="00000000">
      <w:pPr>
        <w:rPr>
          <w:rFonts w:hint="eastAsia"/>
        </w:rPr>
      </w:pPr>
      <w:r>
        <w:t>A query received from a modbus client is buffered till the communications line to the modbus device becomes available. Then it is forwarded. As soon as the response is received it is sent back to the Modbus/TCP client that sent the query. When a response timeout is detected the appropriate exception message is sent back to the Modbus/TCP client.</w:t>
      </w:r>
    </w:p>
    <w:p w14:paraId="4B952E47" w14:textId="57C424B7" w:rsidR="00F349EB" w:rsidRDefault="00000000">
      <w:pPr>
        <w:rPr>
          <w:rFonts w:hint="eastAsia"/>
        </w:rPr>
      </w:pPr>
      <w:r>
        <w:t xml:space="preserve">The Modbus/TCP protocol query has a </w:t>
      </w:r>
      <w:r w:rsidR="0003413B">
        <w:t>“</w:t>
      </w:r>
      <w:r>
        <w:t>unit identifier</w:t>
      </w:r>
      <w:r w:rsidR="0003413B">
        <w:t>”</w:t>
      </w:r>
      <w:r>
        <w:t xml:space="preserve"> byte. This byte is used as </w:t>
      </w:r>
      <w:r w:rsidR="0003413B">
        <w:t>“</w:t>
      </w:r>
      <w:r>
        <w:t>slave ID</w:t>
      </w:r>
      <w:r w:rsidR="0003413B">
        <w:t>”</w:t>
      </w:r>
      <w:r>
        <w:t xml:space="preserve"> in the forwarded query to the modbus device. So it must match the </w:t>
      </w:r>
      <w:r w:rsidR="0003413B">
        <w:t>“</w:t>
      </w:r>
      <w:r>
        <w:t>slave ID</w:t>
      </w:r>
      <w:r w:rsidR="0003413B">
        <w:t>”</w:t>
      </w:r>
      <w:r>
        <w:t xml:space="preserve"> of a connected modbus device to get a response. Some Modbus/TCP clients don</w:t>
      </w:r>
      <w:r w:rsidR="0003413B">
        <w:t>’</w:t>
      </w:r>
      <w:r>
        <w:t>t care about the unit identifier and send 0x00 of 0xFF.</w:t>
      </w:r>
    </w:p>
    <w:p w14:paraId="351D4790" w14:textId="77777777" w:rsidR="00F349EB" w:rsidRDefault="00000000">
      <w:pPr>
        <w:rPr>
          <w:rFonts w:hint="eastAsia"/>
        </w:rPr>
      </w:pPr>
      <w:r>
        <w:t>The speed of the serial line to the modbus device is limited. This puts a limit on the number of Modbus/TCP clients and their sample rates!</w:t>
      </w:r>
    </w:p>
    <w:p w14:paraId="3F4F3D20" w14:textId="77777777" w:rsidR="00F349EB" w:rsidRDefault="00000000">
      <w:pPr>
        <w:rPr>
          <w:rFonts w:hint="eastAsia"/>
        </w:rPr>
      </w:pPr>
      <w:r>
        <w:t>The Modbus/TCP bridge can be configured from the Options – Project Configuration menu.</w:t>
      </w:r>
    </w:p>
    <w:p w14:paraId="5DE8B7FC" w14:textId="77777777" w:rsidR="00F349EB" w:rsidRDefault="00000000">
      <w:pPr>
        <w:pStyle w:val="Kop1"/>
        <w:rPr>
          <w:rFonts w:hint="eastAsia"/>
        </w:rPr>
      </w:pPr>
      <w:bookmarkStart w:id="37" w:name="_Toc138517970"/>
      <w:r>
        <w:t>The Modbus protocol, function codes and word order</w:t>
      </w:r>
      <w:bookmarkEnd w:id="37"/>
    </w:p>
    <w:p w14:paraId="43E723B3" w14:textId="77777777" w:rsidR="00F349EB" w:rsidRDefault="00000000">
      <w:pPr>
        <w:rPr>
          <w:rFonts w:hint="eastAsia"/>
        </w:rPr>
      </w:pPr>
      <w:r>
        <w:t>ModbusControl supports the Modbus RTU (binary) and Modbus/TCP protocols only! ASCII mode is not supported.</w:t>
      </w:r>
    </w:p>
    <w:p w14:paraId="15516C1D" w14:textId="77777777" w:rsidR="00F349EB" w:rsidRDefault="00000000">
      <w:pPr>
        <w:rPr>
          <w:rFonts w:hint="eastAsia"/>
        </w:rPr>
      </w:pPr>
      <w:r>
        <w:t>ModbusControl currently only supports reading and writing of “Holding Registers” using modbus function codes 03 (Read Holding Registers), 06 (Write Single Register) and 16 (Write multiple registers). Modbus Holding Registers are 16-bit registers.</w:t>
      </w:r>
    </w:p>
    <w:p w14:paraId="6FAD3F18" w14:textId="77777777" w:rsidR="00F349EB" w:rsidRDefault="00000000">
      <w:pPr>
        <w:rPr>
          <w:rFonts w:hint="eastAsia"/>
        </w:rPr>
      </w:pPr>
      <w:r>
        <w:t xml:space="preserve">32-bit registers are simply 2 consecutive 16-bit registers. 32-bit integer values are transferred in low-high word order or high-low word order. ED&amp;A prefers low-high word order. This is selected in the project configuration with “32-bit integer word order” or in the mbc project file with the &lt;int32endian&gt; element. </w:t>
      </w:r>
    </w:p>
    <w:p w14:paraId="645A5C26" w14:textId="77777777" w:rsidR="00F349EB" w:rsidRDefault="00000000">
      <w:pPr>
        <w:rPr>
          <w:rFonts w:hint="eastAsia"/>
        </w:rPr>
      </w:pPr>
      <w:r>
        <w:t xml:space="preserve">Floating point values are also supported, in 32-bit single precision IEEE 754 format. These too require 2 consecutive 16-bit registers and can be transferred in low-high word order or high-low word order. ED&amp;A prefers low-high word order. This is selected in the project configuration with “32-bit float word order” or in the mbc project file with the &lt;float32endian&gt; element. </w:t>
      </w:r>
    </w:p>
    <w:p w14:paraId="798E1550" w14:textId="4A7D799D" w:rsidR="00F349EB" w:rsidRDefault="00000000">
      <w:pPr>
        <w:rPr>
          <w:rFonts w:hint="eastAsia"/>
        </w:rPr>
      </w:pPr>
      <w:r>
        <w:t>In a Modbus command message, registers are addressed starting at zero. The first holding register is referred to as address 0 in the query message. For historic reasons 16-bit holding registers are often referred to as registers 40001..49999. The base for the register numbering is defined in the mbc project file with the &lt;</w:t>
      </w:r>
      <w:proofErr w:type="spellStart"/>
      <w:r>
        <w:t>holdingregisterstart</w:t>
      </w:r>
      <w:proofErr w:type="spellEnd"/>
      <w:r>
        <w:t>&gt; element. It usually is 40001</w:t>
      </w:r>
      <w:r w:rsidR="000F3658">
        <w:t xml:space="preserve"> or</w:t>
      </w:r>
      <w:r>
        <w:t xml:space="preserve"> 400001</w:t>
      </w:r>
      <w:r w:rsidR="000F3658">
        <w:t>. But 4</w:t>
      </w:r>
      <w:r>
        <w:t>0000</w:t>
      </w:r>
      <w:r w:rsidR="000F3658">
        <w:t xml:space="preserve"> and 400000 are also allowed. </w:t>
      </w:r>
      <w:r>
        <w:t>It is usually chosen to match the documentation of the modbus device.</w:t>
      </w:r>
    </w:p>
    <w:p w14:paraId="5AD49366" w14:textId="77777777" w:rsidR="00F349EB" w:rsidRDefault="00000000">
      <w:pPr>
        <w:rPr>
          <w:rFonts w:hint="eastAsia"/>
        </w:rPr>
      </w:pPr>
      <w:r>
        <w:t>ModbusControl always tries to read as many consecutive registers as possible with a single “Read Holding Registers” query to improve performance. The number of registers read with a single query is limited by the “Maximum frame size” parameter. ModbusControl generates the queries so that the responses from the device will not be longer than this.</w:t>
      </w:r>
    </w:p>
    <w:p w14:paraId="28279B47" w14:textId="6ED77AF1" w:rsidR="00F349EB" w:rsidRDefault="00000000">
      <w:pPr>
        <w:rPr>
          <w:rFonts w:hint="eastAsia"/>
        </w:rPr>
      </w:pPr>
      <w:r>
        <w:t>If ModbusControl receives an “illegal data address” exception on a “Read Holding Registers” query, it may be that it tries to read more registers than the device supports. To show the values of the existing registers and to show which registers don</w:t>
      </w:r>
      <w:r w:rsidR="0003413B">
        <w:t>’</w:t>
      </w:r>
      <w:r>
        <w:t>t exist it re-reads these registers one by one.</w:t>
      </w:r>
    </w:p>
    <w:p w14:paraId="127CC9DD" w14:textId="1798CCEE" w:rsidR="00F349EB" w:rsidRDefault="00000000">
      <w:pPr>
        <w:rPr>
          <w:rFonts w:hint="eastAsia"/>
        </w:rPr>
      </w:pPr>
      <w:r>
        <w:t xml:space="preserve">To write holding registers ModbusControl uses either function code 06 “Write Single Register” or 16 “Write Multiple Registers”. </w:t>
      </w:r>
      <w:r w:rsidR="00BF2861">
        <w:t>See [</w:t>
      </w:r>
      <w:proofErr w:type="spellStart"/>
      <w:r w:rsidR="008F3A10">
        <w:rPr>
          <w:rFonts w:hint="eastAsia"/>
        </w:rPr>
        <w:fldChar w:fldCharType="begin"/>
      </w:r>
      <w:r w:rsidR="008F3A10">
        <w:rPr>
          <w:rFonts w:hint="eastAsia"/>
        </w:rPr>
        <w:instrText xml:space="preserve"> </w:instrText>
      </w:r>
      <w:r w:rsidR="008F3A10">
        <w:instrText>REF Functioncodetowriteholdingregisters \h</w:instrText>
      </w:r>
      <w:r w:rsidR="008F3A10">
        <w:rPr>
          <w:rFonts w:hint="eastAsia"/>
        </w:rPr>
        <w:instrText xml:space="preserve"> </w:instrText>
      </w:r>
      <w:r w:rsidR="008F3A10">
        <w:rPr>
          <w:rFonts w:hint="eastAsia"/>
        </w:rPr>
      </w:r>
      <w:r w:rsidR="008F3A10">
        <w:rPr>
          <w:rFonts w:hint="eastAsia"/>
        </w:rPr>
        <w:fldChar w:fldCharType="separate"/>
      </w:r>
      <w:r w:rsidR="00F646AB">
        <w:t>Functioncode</w:t>
      </w:r>
      <w:proofErr w:type="spellEnd"/>
      <w:r w:rsidR="00F646AB">
        <w:t xml:space="preserve"> to write holding registers</w:t>
      </w:r>
      <w:r w:rsidR="008F3A10">
        <w:rPr>
          <w:rFonts w:hint="eastAsia"/>
        </w:rPr>
        <w:fldChar w:fldCharType="end"/>
      </w:r>
      <w:r w:rsidR="00BF2861">
        <w:t>]</w:t>
      </w:r>
      <w:r>
        <w:t xml:space="preserve"> in </w:t>
      </w:r>
      <w:r w:rsidR="00BF2861">
        <w:t>[</w:t>
      </w:r>
      <w:r w:rsidRPr="00912AFE">
        <w:rPr>
          <w:i/>
        </w:rPr>
        <w:fldChar w:fldCharType="begin"/>
      </w:r>
      <w:r w:rsidRPr="00912AFE">
        <w:rPr>
          <w:i/>
        </w:rPr>
        <w:instrText xml:space="preserve"> REF __RefHeading___Toc43_939433756 \h </w:instrText>
      </w:r>
      <w:r w:rsidRPr="00912AFE">
        <w:rPr>
          <w:i/>
        </w:rPr>
      </w:r>
      <w:r w:rsidRPr="00912AFE">
        <w:rPr>
          <w:i/>
        </w:rPr>
        <w:fldChar w:fldCharType="end"/>
      </w:r>
      <w:r w:rsidR="007209C5" w:rsidRPr="00912AFE">
        <w:rPr>
          <w:rFonts w:hint="eastAsia"/>
          <w:i/>
        </w:rPr>
        <w:fldChar w:fldCharType="begin"/>
      </w:r>
      <w:r w:rsidR="007209C5" w:rsidRPr="00912AFE">
        <w:rPr>
          <w:rFonts w:hint="eastAsia"/>
          <w:i/>
        </w:rPr>
        <w:instrText xml:space="preserve"> </w:instrText>
      </w:r>
      <w:r w:rsidR="007209C5" w:rsidRPr="00912AFE">
        <w:rPr>
          <w:i/>
        </w:rPr>
        <w:instrText>REF _Ref118397833 \h</w:instrText>
      </w:r>
      <w:r w:rsidR="007209C5" w:rsidRPr="00912AFE">
        <w:rPr>
          <w:rFonts w:hint="eastAsia"/>
          <w:i/>
        </w:rPr>
        <w:instrText xml:space="preserve"> </w:instrText>
      </w:r>
      <w:r w:rsidR="007209C5" w:rsidRPr="00912AFE">
        <w:rPr>
          <w:rFonts w:hint="eastAsia"/>
          <w:i/>
        </w:rPr>
      </w:r>
      <w:r w:rsidR="007209C5" w:rsidRPr="00912AFE">
        <w:rPr>
          <w:rFonts w:hint="eastAsia"/>
          <w:i/>
        </w:rPr>
        <w:fldChar w:fldCharType="separate"/>
      </w:r>
      <w:r w:rsidR="00F646AB">
        <w:t>Project configuration</w:t>
      </w:r>
      <w:r w:rsidR="007209C5" w:rsidRPr="00912AFE">
        <w:rPr>
          <w:rFonts w:hint="eastAsia"/>
          <w:i/>
        </w:rPr>
        <w:fldChar w:fldCharType="end"/>
      </w:r>
      <w:r w:rsidR="00BF2861">
        <w:t>]</w:t>
      </w:r>
      <w:r w:rsidR="007209C5">
        <w:t xml:space="preserve"> </w:t>
      </w:r>
      <w:r>
        <w:t>for more information.</w:t>
      </w:r>
    </w:p>
    <w:p w14:paraId="4CBE7994" w14:textId="39988C73" w:rsidR="004B08E5" w:rsidRDefault="004B08E5" w:rsidP="004B08E5">
      <w:pPr>
        <w:pStyle w:val="Kop1"/>
        <w:rPr>
          <w:rFonts w:hint="eastAsia"/>
        </w:rPr>
      </w:pPr>
      <w:bookmarkStart w:id="38" w:name="_Ref117948934"/>
      <w:bookmarkStart w:id="39" w:name="_Toc138517971"/>
      <w:r>
        <w:lastRenderedPageBreak/>
        <w:t>Command line parameters</w:t>
      </w:r>
      <w:bookmarkEnd w:id="38"/>
      <w:bookmarkEnd w:id="39"/>
    </w:p>
    <w:p w14:paraId="3304A0FA" w14:textId="0E8EB344" w:rsidR="00A04030" w:rsidRDefault="00A04030" w:rsidP="004B08E5">
      <w:r>
        <w:t>Command line options allow to override the connection parameters</w:t>
      </w:r>
      <w:r w:rsidR="00B862D4">
        <w:t>.</w:t>
      </w:r>
    </w:p>
    <w:p w14:paraId="137FF718" w14:textId="47F4176C" w:rsidR="00B862D4" w:rsidRDefault="00B862D4" w:rsidP="004B08E5">
      <w:pPr>
        <w:rPr>
          <w:rFonts w:hint="eastAsia"/>
        </w:rPr>
      </w:pPr>
      <w:r>
        <w:t>For example:</w:t>
      </w:r>
    </w:p>
    <w:p w14:paraId="6B390695" w14:textId="77777777" w:rsidR="00193B5A" w:rsidRDefault="00B862D4" w:rsidP="004B08E5">
      <w:pPr>
        <w:rPr>
          <w:rFonts w:ascii="Courier New" w:hAnsi="Courier New" w:cs="Courier New"/>
          <w:sz w:val="20"/>
          <w:szCs w:val="20"/>
        </w:rPr>
      </w:pPr>
      <w:proofErr w:type="spellStart"/>
      <w:r w:rsidRPr="00B862D4">
        <w:rPr>
          <w:rFonts w:ascii="Courier New" w:hAnsi="Courier New" w:cs="Courier New"/>
          <w:sz w:val="20"/>
          <w:szCs w:val="20"/>
        </w:rPr>
        <w:t>Modbuscontrol</w:t>
      </w:r>
      <w:proofErr w:type="spellEnd"/>
      <w:r w:rsidRPr="00B862D4">
        <w:rPr>
          <w:rFonts w:ascii="Courier New" w:hAnsi="Courier New" w:cs="Courier New"/>
          <w:sz w:val="20"/>
          <w:szCs w:val="20"/>
        </w:rPr>
        <w:t xml:space="preserve"> </w:t>
      </w:r>
      <w:r w:rsidR="00991E0A">
        <w:rPr>
          <w:rFonts w:ascii="Courier New" w:hAnsi="Courier New" w:cs="Courier New"/>
          <w:sz w:val="20"/>
          <w:szCs w:val="20"/>
        </w:rPr>
        <w:t>Test1</w:t>
      </w:r>
      <w:r w:rsidRPr="00B862D4">
        <w:rPr>
          <w:rFonts w:ascii="Courier New" w:hAnsi="Courier New" w:cs="Courier New"/>
          <w:sz w:val="20"/>
          <w:szCs w:val="20"/>
        </w:rPr>
        <w:t xml:space="preserve">.mbc -connection </w:t>
      </w:r>
      <w:proofErr w:type="spellStart"/>
      <w:r w:rsidRPr="00B862D4">
        <w:rPr>
          <w:rFonts w:ascii="Courier New" w:hAnsi="Courier New" w:cs="Courier New"/>
          <w:sz w:val="20"/>
          <w:szCs w:val="20"/>
        </w:rPr>
        <w:t>serialrtu</w:t>
      </w:r>
      <w:proofErr w:type="spellEnd"/>
      <w:r w:rsidRPr="00B862D4">
        <w:rPr>
          <w:rFonts w:ascii="Courier New" w:hAnsi="Courier New" w:cs="Courier New"/>
          <w:sz w:val="20"/>
          <w:szCs w:val="20"/>
        </w:rPr>
        <w:t xml:space="preserve"> -port COM1 -</w:t>
      </w:r>
      <w:proofErr w:type="spellStart"/>
      <w:r w:rsidRPr="00B862D4">
        <w:rPr>
          <w:rFonts w:ascii="Courier New" w:hAnsi="Courier New" w:cs="Courier New"/>
          <w:sz w:val="20"/>
          <w:szCs w:val="20"/>
        </w:rPr>
        <w:t>baudrate</w:t>
      </w:r>
      <w:proofErr w:type="spellEnd"/>
      <w:r w:rsidRPr="00B862D4">
        <w:rPr>
          <w:rFonts w:ascii="Courier New" w:hAnsi="Courier New" w:cs="Courier New"/>
          <w:sz w:val="20"/>
          <w:szCs w:val="20"/>
        </w:rPr>
        <w:t xml:space="preserve"> 19200</w:t>
      </w:r>
    </w:p>
    <w:p w14:paraId="05BE81BC" w14:textId="77777777" w:rsidR="00193B5A" w:rsidRDefault="00193B5A" w:rsidP="00193B5A">
      <w:pPr>
        <w:rPr>
          <w:rFonts w:hint="eastAsia"/>
        </w:rPr>
      </w:pPr>
      <w:r>
        <w:t>Options can start with - (dash) or / (slash).</w:t>
      </w:r>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6268"/>
      </w:tblGrid>
      <w:tr w:rsidR="00F638DA" w14:paraId="0F517A61" w14:textId="77777777">
        <w:tc>
          <w:tcPr>
            <w:tcW w:w="3260" w:type="dxa"/>
            <w:shd w:val="clear" w:color="auto" w:fill="auto"/>
          </w:tcPr>
          <w:p w14:paraId="2D7E03E9" w14:textId="5BB87AD1" w:rsidR="00F638DA" w:rsidRDefault="00F638DA" w:rsidP="004B08E5">
            <w:pPr>
              <w:rPr>
                <w:rFonts w:hint="eastAsia"/>
              </w:rPr>
            </w:pPr>
            <w:r>
              <w:rPr>
                <w:rFonts w:hint="eastAsia"/>
              </w:rPr>
              <w:t xml:space="preserve">-connection </w:t>
            </w:r>
            <w:r>
              <w:t>&lt;type&gt;</w:t>
            </w:r>
          </w:p>
        </w:tc>
        <w:tc>
          <w:tcPr>
            <w:tcW w:w="6268" w:type="dxa"/>
            <w:shd w:val="clear" w:color="auto" w:fill="auto"/>
          </w:tcPr>
          <w:p w14:paraId="5668D8C9" w14:textId="47602D22" w:rsidR="00F638DA" w:rsidRDefault="00F638DA" w:rsidP="00AB6CD8">
            <w:pPr>
              <w:rPr>
                <w:rFonts w:hint="eastAsia"/>
              </w:rPr>
            </w:pPr>
            <w:r>
              <w:t>Select a connection type, like</w:t>
            </w:r>
            <w:r w:rsidR="00AB6CD8">
              <w:t xml:space="preserve"> </w:t>
            </w:r>
            <w:r w:rsidR="0003413B">
              <w:t>“</w:t>
            </w:r>
            <w:proofErr w:type="spellStart"/>
            <w:r>
              <w:t>s</w:t>
            </w:r>
            <w:r>
              <w:rPr>
                <w:rFonts w:hint="eastAsia"/>
              </w:rPr>
              <w:t>erialrtu</w:t>
            </w:r>
            <w:proofErr w:type="spellEnd"/>
            <w:r w:rsidR="0003413B">
              <w:t>”</w:t>
            </w:r>
            <w:r>
              <w:rPr>
                <w:rFonts w:hint="eastAsia"/>
              </w:rPr>
              <w:t xml:space="preserve">, </w:t>
            </w:r>
            <w:r w:rsidR="0003413B">
              <w:t>“</w:t>
            </w:r>
            <w:proofErr w:type="spellStart"/>
            <w:r>
              <w:rPr>
                <w:rFonts w:hint="eastAsia"/>
              </w:rPr>
              <w:t>modbustcp</w:t>
            </w:r>
            <w:proofErr w:type="spellEnd"/>
            <w:r w:rsidR="0003413B">
              <w:t>”</w:t>
            </w:r>
            <w:r>
              <w:rPr>
                <w:rFonts w:hint="eastAsia"/>
              </w:rPr>
              <w:t xml:space="preserve">, </w:t>
            </w:r>
            <w:r w:rsidR="0003413B">
              <w:t>“</w:t>
            </w:r>
            <w:proofErr w:type="spellStart"/>
            <w:r>
              <w:rPr>
                <w:rFonts w:hint="eastAsia"/>
              </w:rPr>
              <w:t>rtutcp</w:t>
            </w:r>
            <w:proofErr w:type="spellEnd"/>
            <w:r w:rsidR="0003413B">
              <w:t>”</w:t>
            </w:r>
          </w:p>
        </w:tc>
      </w:tr>
      <w:tr w:rsidR="00F638DA" w14:paraId="3B2019A6" w14:textId="77777777">
        <w:tc>
          <w:tcPr>
            <w:tcW w:w="3260" w:type="dxa"/>
            <w:shd w:val="clear" w:color="auto" w:fill="auto"/>
          </w:tcPr>
          <w:p w14:paraId="43D0892B" w14:textId="554149D3" w:rsidR="00F638DA" w:rsidRDefault="00F638DA" w:rsidP="004B08E5">
            <w:pPr>
              <w:rPr>
                <w:rFonts w:hint="eastAsia"/>
              </w:rPr>
            </w:pPr>
            <w:r>
              <w:rPr>
                <w:rFonts w:hint="eastAsia"/>
              </w:rPr>
              <w:t xml:space="preserve">-port </w:t>
            </w:r>
            <w:r>
              <w:t>&lt;port&gt;</w:t>
            </w:r>
          </w:p>
        </w:tc>
        <w:tc>
          <w:tcPr>
            <w:tcW w:w="6268" w:type="dxa"/>
            <w:shd w:val="clear" w:color="auto" w:fill="auto"/>
          </w:tcPr>
          <w:p w14:paraId="322B1DB9" w14:textId="57B55E53" w:rsidR="00F638DA" w:rsidRDefault="00F638DA" w:rsidP="004B08E5">
            <w:pPr>
              <w:rPr>
                <w:rFonts w:hint="eastAsia"/>
              </w:rPr>
            </w:pPr>
            <w:r>
              <w:t xml:space="preserve">Serial port name like </w:t>
            </w:r>
            <w:r>
              <w:rPr>
                <w:rFonts w:hint="eastAsia"/>
              </w:rPr>
              <w:t>COM1</w:t>
            </w:r>
            <w:r>
              <w:t>, COM2, …</w:t>
            </w:r>
          </w:p>
        </w:tc>
      </w:tr>
      <w:tr w:rsidR="00F638DA" w14:paraId="58112158" w14:textId="77777777">
        <w:tc>
          <w:tcPr>
            <w:tcW w:w="3260" w:type="dxa"/>
            <w:shd w:val="clear" w:color="auto" w:fill="auto"/>
          </w:tcPr>
          <w:p w14:paraId="5984CE2B" w14:textId="3F8AE40A" w:rsidR="00F638DA" w:rsidRDefault="00F638DA" w:rsidP="004B08E5">
            <w:pPr>
              <w:rPr>
                <w:rFonts w:hint="eastAsia"/>
              </w:rPr>
            </w:pPr>
            <w:r>
              <w:rPr>
                <w:rFonts w:hint="eastAsia"/>
              </w:rPr>
              <w:t>-</w:t>
            </w:r>
            <w:proofErr w:type="spellStart"/>
            <w:r>
              <w:rPr>
                <w:rFonts w:hint="eastAsia"/>
              </w:rPr>
              <w:t>baudrate</w:t>
            </w:r>
            <w:proofErr w:type="spellEnd"/>
            <w:r>
              <w:rPr>
                <w:rFonts w:hint="eastAsia"/>
              </w:rPr>
              <w:t xml:space="preserve"> </w:t>
            </w:r>
            <w:r>
              <w:t>###</w:t>
            </w:r>
          </w:p>
        </w:tc>
        <w:tc>
          <w:tcPr>
            <w:tcW w:w="6268" w:type="dxa"/>
            <w:shd w:val="clear" w:color="auto" w:fill="auto"/>
          </w:tcPr>
          <w:p w14:paraId="56E631CB" w14:textId="23B2C1B8" w:rsidR="00F638DA" w:rsidRDefault="00F638DA" w:rsidP="004B08E5">
            <w:pPr>
              <w:rPr>
                <w:rFonts w:hint="eastAsia"/>
              </w:rPr>
            </w:pPr>
            <w:r>
              <w:t xml:space="preserve">Serial port baud rate like </w:t>
            </w:r>
            <w:r>
              <w:rPr>
                <w:rFonts w:hint="eastAsia"/>
              </w:rPr>
              <w:t>9600</w:t>
            </w:r>
          </w:p>
        </w:tc>
      </w:tr>
      <w:tr w:rsidR="00F638DA" w14:paraId="4863807A" w14:textId="77777777">
        <w:tc>
          <w:tcPr>
            <w:tcW w:w="3260" w:type="dxa"/>
            <w:shd w:val="clear" w:color="auto" w:fill="auto"/>
          </w:tcPr>
          <w:p w14:paraId="24391CB0" w14:textId="6B9DDF70" w:rsidR="00F638DA" w:rsidRDefault="00F638DA" w:rsidP="004B08E5">
            <w:pPr>
              <w:rPr>
                <w:rFonts w:hint="eastAsia"/>
              </w:rPr>
            </w:pPr>
            <w:r>
              <w:rPr>
                <w:rFonts w:hint="eastAsia"/>
              </w:rPr>
              <w:t>-parity</w:t>
            </w:r>
            <w:r>
              <w:rPr>
                <w:rFonts w:hint="eastAsia"/>
              </w:rPr>
              <w:tab/>
            </w:r>
            <w:r>
              <w:t>&lt;mode&gt;</w:t>
            </w:r>
          </w:p>
        </w:tc>
        <w:tc>
          <w:tcPr>
            <w:tcW w:w="6268" w:type="dxa"/>
            <w:shd w:val="clear" w:color="auto" w:fill="auto"/>
          </w:tcPr>
          <w:p w14:paraId="3E0E5F1C" w14:textId="6CD9C75B" w:rsidR="00F638DA" w:rsidRDefault="00F638DA" w:rsidP="004B08E5">
            <w:pPr>
              <w:rPr>
                <w:rFonts w:hint="eastAsia"/>
              </w:rPr>
            </w:pPr>
            <w:r>
              <w:t xml:space="preserve">Serial port parity mode: </w:t>
            </w:r>
            <w:r>
              <w:rPr>
                <w:rFonts w:hint="eastAsia"/>
              </w:rPr>
              <w:t>odd, even, none, mark</w:t>
            </w:r>
            <w:r>
              <w:t xml:space="preserve"> or</w:t>
            </w:r>
            <w:r>
              <w:rPr>
                <w:rFonts w:hint="eastAsia"/>
              </w:rPr>
              <w:t xml:space="preserve"> space</w:t>
            </w:r>
          </w:p>
        </w:tc>
      </w:tr>
      <w:tr w:rsidR="00F638DA" w14:paraId="0B7D9753" w14:textId="77777777">
        <w:tc>
          <w:tcPr>
            <w:tcW w:w="3260" w:type="dxa"/>
            <w:shd w:val="clear" w:color="auto" w:fill="auto"/>
          </w:tcPr>
          <w:p w14:paraId="2C4490DA" w14:textId="19D5792D" w:rsidR="00F638DA" w:rsidRDefault="00F638DA" w:rsidP="004B08E5">
            <w:pPr>
              <w:rPr>
                <w:rFonts w:hint="eastAsia"/>
              </w:rPr>
            </w:pPr>
            <w:r>
              <w:rPr>
                <w:rFonts w:hint="eastAsia"/>
              </w:rPr>
              <w:t>-</w:t>
            </w:r>
            <w:proofErr w:type="spellStart"/>
            <w:r>
              <w:rPr>
                <w:rFonts w:hint="eastAsia"/>
              </w:rPr>
              <w:t>endofmessagetimeout</w:t>
            </w:r>
            <w:proofErr w:type="spellEnd"/>
            <w:r>
              <w:rPr>
                <w:rFonts w:hint="eastAsia"/>
              </w:rPr>
              <w:t xml:space="preserve"> </w:t>
            </w:r>
            <w:r>
              <w:t>###</w:t>
            </w:r>
          </w:p>
        </w:tc>
        <w:tc>
          <w:tcPr>
            <w:tcW w:w="6268" w:type="dxa"/>
            <w:shd w:val="clear" w:color="auto" w:fill="auto"/>
          </w:tcPr>
          <w:p w14:paraId="5D75CE70" w14:textId="75E8C542" w:rsidR="00F638DA" w:rsidRDefault="00F54595" w:rsidP="004B08E5">
            <w:pPr>
              <w:rPr>
                <w:rFonts w:hint="eastAsia"/>
              </w:rPr>
            </w:pPr>
            <w:r>
              <w:t>Serial port e</w:t>
            </w:r>
            <w:r w:rsidR="00F638DA">
              <w:t xml:space="preserve">nd-of-message </w:t>
            </w:r>
            <w:r>
              <w:t xml:space="preserve">detection </w:t>
            </w:r>
            <w:r w:rsidR="00F638DA">
              <w:t>timeout, in milliseconds</w:t>
            </w:r>
          </w:p>
        </w:tc>
      </w:tr>
      <w:tr w:rsidR="00F638DA" w14:paraId="0C93D194" w14:textId="77777777">
        <w:tc>
          <w:tcPr>
            <w:tcW w:w="3260" w:type="dxa"/>
            <w:shd w:val="clear" w:color="auto" w:fill="auto"/>
          </w:tcPr>
          <w:p w14:paraId="6C230F8F" w14:textId="4EAEEB1A" w:rsidR="00F638DA" w:rsidRDefault="00F638DA" w:rsidP="004B08E5">
            <w:pPr>
              <w:rPr>
                <w:rFonts w:hint="eastAsia"/>
              </w:rPr>
            </w:pPr>
            <w:r>
              <w:rPr>
                <w:rFonts w:hint="eastAsia"/>
              </w:rPr>
              <w:t>-</w:t>
            </w:r>
            <w:proofErr w:type="spellStart"/>
            <w:r>
              <w:rPr>
                <w:rFonts w:hint="eastAsia"/>
              </w:rPr>
              <w:t>onewireechosuppression</w:t>
            </w:r>
            <w:proofErr w:type="spellEnd"/>
            <w:r>
              <w:t xml:space="preserve"> </w:t>
            </w:r>
          </w:p>
        </w:tc>
        <w:tc>
          <w:tcPr>
            <w:tcW w:w="6268" w:type="dxa"/>
            <w:shd w:val="clear" w:color="auto" w:fill="auto"/>
          </w:tcPr>
          <w:p w14:paraId="1818DAEF" w14:textId="4C965672" w:rsidR="00F638DA" w:rsidRDefault="00C8306D" w:rsidP="00F54595">
            <w:pPr>
              <w:rPr>
                <w:rFonts w:hint="eastAsia"/>
              </w:rPr>
            </w:pPr>
            <w:r w:rsidRPr="00C8306D">
              <w:rPr>
                <w:rFonts w:hint="eastAsia"/>
              </w:rPr>
              <w:t>Ignore</w:t>
            </w:r>
            <w:r>
              <w:t xml:space="preserve"> </w:t>
            </w:r>
            <w:r w:rsidR="00F54595">
              <w:rPr>
                <w:rFonts w:hint="eastAsia"/>
              </w:rPr>
              <w:t>the query command being echoed back to ModbusControl.</w:t>
            </w:r>
            <w:r w:rsidR="00F54595">
              <w:t xml:space="preserve"> </w:t>
            </w:r>
            <w:r w:rsidR="0069765C">
              <w:t>No value.</w:t>
            </w:r>
          </w:p>
        </w:tc>
      </w:tr>
      <w:tr w:rsidR="00F638DA" w14:paraId="0974FCEA" w14:textId="77777777">
        <w:tc>
          <w:tcPr>
            <w:tcW w:w="3260" w:type="dxa"/>
            <w:shd w:val="clear" w:color="auto" w:fill="auto"/>
          </w:tcPr>
          <w:p w14:paraId="1DDBCA93" w14:textId="004C434D" w:rsidR="00F638DA" w:rsidRDefault="00F638DA" w:rsidP="004B08E5">
            <w:pPr>
              <w:rPr>
                <w:rFonts w:hint="eastAsia"/>
              </w:rPr>
            </w:pPr>
            <w:r>
              <w:rPr>
                <w:rFonts w:hint="eastAsia"/>
              </w:rPr>
              <w:t>-</w:t>
            </w:r>
            <w:proofErr w:type="spellStart"/>
            <w:r>
              <w:rPr>
                <w:rFonts w:hint="eastAsia"/>
              </w:rPr>
              <w:t>ipaddress</w:t>
            </w:r>
            <w:proofErr w:type="spellEnd"/>
            <w:r w:rsidR="00360675">
              <w:t xml:space="preserve"> ###.###.###.###</w:t>
            </w:r>
          </w:p>
        </w:tc>
        <w:tc>
          <w:tcPr>
            <w:tcW w:w="6268" w:type="dxa"/>
            <w:shd w:val="clear" w:color="auto" w:fill="auto"/>
          </w:tcPr>
          <w:p w14:paraId="13F71889" w14:textId="1A617D0E" w:rsidR="00F638DA" w:rsidRDefault="00AB6CD8" w:rsidP="001D2360">
            <w:pPr>
              <w:rPr>
                <w:rFonts w:hint="eastAsia"/>
              </w:rPr>
            </w:pPr>
            <w:r>
              <w:t>Slave</w:t>
            </w:r>
            <w:r w:rsidR="00F54595">
              <w:t>/server</w:t>
            </w:r>
            <w:r>
              <w:t xml:space="preserve"> IP address, like </w:t>
            </w:r>
            <w:r w:rsidR="00F638DA">
              <w:rPr>
                <w:rFonts w:hint="eastAsia"/>
              </w:rPr>
              <w:t>192.168.1.</w:t>
            </w:r>
            <w:r w:rsidR="00F638DA">
              <w:t>100</w:t>
            </w:r>
          </w:p>
        </w:tc>
      </w:tr>
      <w:tr w:rsidR="00F638DA" w14:paraId="13ADEECA" w14:textId="77777777">
        <w:tc>
          <w:tcPr>
            <w:tcW w:w="3260" w:type="dxa"/>
            <w:shd w:val="clear" w:color="auto" w:fill="auto"/>
          </w:tcPr>
          <w:p w14:paraId="27B9D4A4" w14:textId="0FA8901B" w:rsidR="00F638DA" w:rsidRDefault="00F638DA" w:rsidP="004B08E5">
            <w:pPr>
              <w:rPr>
                <w:rFonts w:hint="eastAsia"/>
              </w:rPr>
            </w:pPr>
            <w:r>
              <w:rPr>
                <w:rFonts w:hint="eastAsia"/>
              </w:rPr>
              <w:t>-</w:t>
            </w:r>
            <w:proofErr w:type="spellStart"/>
            <w:r>
              <w:rPr>
                <w:rFonts w:hint="eastAsia"/>
              </w:rPr>
              <w:t>ipport</w:t>
            </w:r>
            <w:proofErr w:type="spellEnd"/>
            <w:r w:rsidR="00360675">
              <w:t xml:space="preserve"> ###</w:t>
            </w:r>
          </w:p>
        </w:tc>
        <w:tc>
          <w:tcPr>
            <w:tcW w:w="6268" w:type="dxa"/>
            <w:shd w:val="clear" w:color="auto" w:fill="auto"/>
          </w:tcPr>
          <w:p w14:paraId="1F1F6D39" w14:textId="29074C7E" w:rsidR="00F638DA" w:rsidRDefault="00AB6CD8" w:rsidP="001D2360">
            <w:pPr>
              <w:rPr>
                <w:rFonts w:hint="eastAsia"/>
              </w:rPr>
            </w:pPr>
            <w:r>
              <w:t>Slave</w:t>
            </w:r>
            <w:r w:rsidR="00F54595">
              <w:t>/server</w:t>
            </w:r>
            <w:r>
              <w:t xml:space="preserve"> IP port, like </w:t>
            </w:r>
            <w:r w:rsidR="00F638DA">
              <w:rPr>
                <w:rFonts w:hint="eastAsia"/>
              </w:rPr>
              <w:t>50</w:t>
            </w:r>
            <w:r>
              <w:t>2</w:t>
            </w:r>
          </w:p>
        </w:tc>
      </w:tr>
      <w:tr w:rsidR="00F638DA" w14:paraId="572708DC" w14:textId="77777777">
        <w:tc>
          <w:tcPr>
            <w:tcW w:w="3260" w:type="dxa"/>
            <w:shd w:val="clear" w:color="auto" w:fill="auto"/>
          </w:tcPr>
          <w:p w14:paraId="0998FB0C" w14:textId="180E3F6A" w:rsidR="00F638DA" w:rsidRDefault="00F638DA" w:rsidP="001D2360">
            <w:pPr>
              <w:rPr>
                <w:rFonts w:hint="eastAsia"/>
              </w:rPr>
            </w:pPr>
            <w:r>
              <w:rPr>
                <w:rFonts w:hint="eastAsia"/>
              </w:rPr>
              <w:t>-</w:t>
            </w:r>
            <w:proofErr w:type="spellStart"/>
            <w:r>
              <w:rPr>
                <w:rFonts w:hint="eastAsia"/>
              </w:rPr>
              <w:t>slaveid</w:t>
            </w:r>
            <w:proofErr w:type="spellEnd"/>
            <w:r>
              <w:t xml:space="preserve"> </w:t>
            </w:r>
            <w:r w:rsidR="00360675">
              <w:t>###</w:t>
            </w:r>
          </w:p>
        </w:tc>
        <w:tc>
          <w:tcPr>
            <w:tcW w:w="6268" w:type="dxa"/>
            <w:shd w:val="clear" w:color="auto" w:fill="auto"/>
          </w:tcPr>
          <w:p w14:paraId="4CE3B86D" w14:textId="7BB148FC" w:rsidR="00F638DA" w:rsidRDefault="00AB6CD8" w:rsidP="00F638DA">
            <w:pPr>
              <w:rPr>
                <w:rFonts w:hint="eastAsia"/>
              </w:rPr>
            </w:pPr>
            <w:r w:rsidRPr="00AB6CD8">
              <w:rPr>
                <w:rFonts w:hint="eastAsia"/>
              </w:rPr>
              <w:t>Slave ID number: 1 .. 255</w:t>
            </w:r>
          </w:p>
        </w:tc>
      </w:tr>
      <w:tr w:rsidR="00F638DA" w14:paraId="0BBD4E02" w14:textId="77777777">
        <w:tc>
          <w:tcPr>
            <w:tcW w:w="3260" w:type="dxa"/>
            <w:shd w:val="clear" w:color="auto" w:fill="auto"/>
          </w:tcPr>
          <w:p w14:paraId="2A2D870C" w14:textId="75A37D7A" w:rsidR="00F638DA" w:rsidRDefault="00F638DA" w:rsidP="001D2360">
            <w:pPr>
              <w:rPr>
                <w:rFonts w:hint="eastAsia"/>
              </w:rPr>
            </w:pPr>
            <w:r>
              <w:rPr>
                <w:rFonts w:hint="eastAsia"/>
              </w:rPr>
              <w:t>-</w:t>
            </w:r>
            <w:proofErr w:type="spellStart"/>
            <w:r>
              <w:rPr>
                <w:rFonts w:hint="eastAsia"/>
              </w:rPr>
              <w:t>responsetimeout</w:t>
            </w:r>
            <w:proofErr w:type="spellEnd"/>
            <w:r>
              <w:rPr>
                <w:rFonts w:hint="eastAsia"/>
              </w:rPr>
              <w:t xml:space="preserve"> </w:t>
            </w:r>
            <w:r w:rsidR="00360675">
              <w:t>###</w:t>
            </w:r>
          </w:p>
        </w:tc>
        <w:tc>
          <w:tcPr>
            <w:tcW w:w="6268" w:type="dxa"/>
            <w:shd w:val="clear" w:color="auto" w:fill="auto"/>
          </w:tcPr>
          <w:p w14:paraId="2FA29866" w14:textId="0CE0AD37" w:rsidR="00F638DA" w:rsidRDefault="00AB6CD8" w:rsidP="00AB6CD8">
            <w:pPr>
              <w:rPr>
                <w:rFonts w:hint="eastAsia"/>
              </w:rPr>
            </w:pPr>
            <w:r>
              <w:rPr>
                <w:rFonts w:hint="eastAsia"/>
              </w:rPr>
              <w:t>The maximum time ModbusControl waits for the first bytes of the response to arrive. In milliseconds.</w:t>
            </w:r>
          </w:p>
        </w:tc>
      </w:tr>
      <w:tr w:rsidR="00F638DA" w14:paraId="51A5C17A" w14:textId="77777777">
        <w:tc>
          <w:tcPr>
            <w:tcW w:w="3260" w:type="dxa"/>
            <w:shd w:val="clear" w:color="auto" w:fill="auto"/>
          </w:tcPr>
          <w:p w14:paraId="7FCC1A2E" w14:textId="1C11A576" w:rsidR="00F638DA" w:rsidRDefault="00F638DA" w:rsidP="001D2360">
            <w:pPr>
              <w:rPr>
                <w:rFonts w:hint="eastAsia"/>
              </w:rPr>
            </w:pPr>
            <w:r>
              <w:rPr>
                <w:rFonts w:hint="eastAsia"/>
              </w:rPr>
              <w:t>-</w:t>
            </w:r>
            <w:proofErr w:type="spellStart"/>
            <w:r>
              <w:rPr>
                <w:rFonts w:hint="eastAsia"/>
              </w:rPr>
              <w:t>interframedelay</w:t>
            </w:r>
            <w:proofErr w:type="spellEnd"/>
            <w:r>
              <w:rPr>
                <w:rFonts w:hint="eastAsia"/>
              </w:rPr>
              <w:t xml:space="preserve"> </w:t>
            </w:r>
            <w:r w:rsidR="00360675">
              <w:t>###</w:t>
            </w:r>
          </w:p>
        </w:tc>
        <w:tc>
          <w:tcPr>
            <w:tcW w:w="6268" w:type="dxa"/>
            <w:shd w:val="clear" w:color="auto" w:fill="auto"/>
          </w:tcPr>
          <w:p w14:paraId="5415568A" w14:textId="1B58562C" w:rsidR="00F638DA" w:rsidRDefault="00AB6CD8" w:rsidP="00AB6CD8">
            <w:pPr>
              <w:rPr>
                <w:rFonts w:hint="eastAsia"/>
              </w:rPr>
            </w:pPr>
            <w:r>
              <w:rPr>
                <w:rFonts w:hint="eastAsia"/>
              </w:rPr>
              <w:t>Delay between receiving the last byte of a response and sending the next query.</w:t>
            </w:r>
            <w:r>
              <w:t xml:space="preserve"> In milliseconds. </w:t>
            </w:r>
          </w:p>
        </w:tc>
      </w:tr>
      <w:tr w:rsidR="00F638DA" w14:paraId="0BB0D329" w14:textId="77777777">
        <w:tc>
          <w:tcPr>
            <w:tcW w:w="3260" w:type="dxa"/>
            <w:shd w:val="clear" w:color="auto" w:fill="auto"/>
          </w:tcPr>
          <w:p w14:paraId="01C62DB0" w14:textId="6C056852" w:rsidR="00F638DA" w:rsidRDefault="00F638DA" w:rsidP="001D2360">
            <w:pPr>
              <w:rPr>
                <w:rFonts w:hint="eastAsia"/>
              </w:rPr>
            </w:pPr>
            <w:r>
              <w:rPr>
                <w:rFonts w:hint="eastAsia"/>
              </w:rPr>
              <w:t>-</w:t>
            </w:r>
            <w:proofErr w:type="spellStart"/>
            <w:r>
              <w:rPr>
                <w:rFonts w:hint="eastAsia"/>
              </w:rPr>
              <w:t>samplerate</w:t>
            </w:r>
            <w:proofErr w:type="spellEnd"/>
            <w:r>
              <w:rPr>
                <w:rFonts w:hint="eastAsia"/>
              </w:rPr>
              <w:t xml:space="preserve"> </w:t>
            </w:r>
            <w:r w:rsidR="00360675">
              <w:t>###</w:t>
            </w:r>
          </w:p>
        </w:tc>
        <w:tc>
          <w:tcPr>
            <w:tcW w:w="6268" w:type="dxa"/>
            <w:shd w:val="clear" w:color="auto" w:fill="auto"/>
          </w:tcPr>
          <w:p w14:paraId="2AD36AB1" w14:textId="39015127" w:rsidR="00F638DA" w:rsidRDefault="00F54595" w:rsidP="00F638DA">
            <w:pPr>
              <w:rPr>
                <w:rFonts w:hint="eastAsia"/>
              </w:rPr>
            </w:pPr>
            <w:r>
              <w:t>Set the period for reading the registers from the slave/server. In</w:t>
            </w:r>
            <w:r w:rsidRPr="00F54595">
              <w:rPr>
                <w:rFonts w:hint="eastAsia"/>
              </w:rPr>
              <w:t xml:space="preserve"> milliseconds.</w:t>
            </w:r>
          </w:p>
        </w:tc>
      </w:tr>
      <w:tr w:rsidR="000D7886" w14:paraId="25C49221" w14:textId="77777777">
        <w:tc>
          <w:tcPr>
            <w:tcW w:w="3260" w:type="dxa"/>
            <w:shd w:val="clear" w:color="auto" w:fill="auto"/>
          </w:tcPr>
          <w:p w14:paraId="77BB3665" w14:textId="03C4C11D" w:rsidR="000D7886" w:rsidRDefault="000D7886" w:rsidP="00F638DA">
            <w:pPr>
              <w:rPr>
                <w:rFonts w:hint="eastAsia"/>
              </w:rPr>
            </w:pPr>
            <w:r w:rsidRPr="000D7886">
              <w:rPr>
                <w:rFonts w:hint="eastAsia"/>
              </w:rPr>
              <w:t xml:space="preserve">-? or -help  </w:t>
            </w:r>
          </w:p>
        </w:tc>
        <w:tc>
          <w:tcPr>
            <w:tcW w:w="6268" w:type="dxa"/>
            <w:shd w:val="clear" w:color="auto" w:fill="auto"/>
          </w:tcPr>
          <w:p w14:paraId="6422CAA2" w14:textId="0060C67A" w:rsidR="000D7886" w:rsidRDefault="000D7886" w:rsidP="00F638DA">
            <w:r w:rsidRPr="000D7886">
              <w:rPr>
                <w:rFonts w:hint="eastAsia"/>
              </w:rPr>
              <w:t xml:space="preserve">Shows </w:t>
            </w:r>
            <w:r>
              <w:t xml:space="preserve">a command line </w:t>
            </w:r>
            <w:r w:rsidRPr="000D7886">
              <w:rPr>
                <w:rFonts w:hint="eastAsia"/>
              </w:rPr>
              <w:t>help screen</w:t>
            </w:r>
            <w:r>
              <w:t>.</w:t>
            </w:r>
          </w:p>
        </w:tc>
      </w:tr>
    </w:tbl>
    <w:p w14:paraId="6A76E185" w14:textId="2C2BACDF" w:rsidR="001A14D6" w:rsidRDefault="001A14D6" w:rsidP="004854E2">
      <w:pPr>
        <w:spacing w:before="120"/>
        <w:rPr>
          <w:rFonts w:hint="eastAsia"/>
        </w:rPr>
      </w:pPr>
      <w:r>
        <w:t>T</w:t>
      </w:r>
      <w:r>
        <w:rPr>
          <w:rFonts w:hint="eastAsia"/>
        </w:rPr>
        <w:t>h</w:t>
      </w:r>
      <w:r>
        <w:t>e command line parameters are used only when the program is started. The command line parameters are ignored when the mbc project file is reloaded or another one is loaded.</w:t>
      </w:r>
    </w:p>
    <w:p w14:paraId="5858D94F" w14:textId="668DD6D0" w:rsidR="00F349EB" w:rsidRDefault="00000000">
      <w:pPr>
        <w:pStyle w:val="Kop1"/>
        <w:rPr>
          <w:rFonts w:hint="eastAsia"/>
        </w:rPr>
      </w:pPr>
      <w:bookmarkStart w:id="40" w:name="_Toc138517972"/>
      <w:r>
        <w:t>More about Modbus</w:t>
      </w:r>
      <w:bookmarkEnd w:id="40"/>
    </w:p>
    <w:p w14:paraId="6395841D" w14:textId="7F0786D4" w:rsidR="00F349EB" w:rsidRDefault="00000000">
      <w:pPr>
        <w:rPr>
          <w:rFonts w:hint="eastAsia"/>
        </w:rPr>
      </w:pPr>
      <w:r>
        <w:t xml:space="preserve">For more information on the modbus protocol, visit </w:t>
      </w:r>
      <w:hyperlink r:id="rId10" w:history="1">
        <w:r>
          <w:rPr>
            <w:rStyle w:val="Hyperlink"/>
          </w:rPr>
          <w:t>www.modbus.org</w:t>
        </w:r>
      </w:hyperlink>
      <w:r>
        <w:t>. Look for:</w:t>
      </w:r>
    </w:p>
    <w:p w14:paraId="79FA3342" w14:textId="77777777" w:rsidR="00F349EB" w:rsidRDefault="00000000">
      <w:pPr>
        <w:numPr>
          <w:ilvl w:val="0"/>
          <w:numId w:val="6"/>
        </w:numPr>
        <w:spacing w:after="0"/>
        <w:rPr>
          <w:rFonts w:hint="eastAsia"/>
        </w:rPr>
      </w:pPr>
      <w:r>
        <w:t>Technical Resources</w:t>
      </w:r>
    </w:p>
    <w:p w14:paraId="0E8D6C4E" w14:textId="77777777" w:rsidR="00F349EB" w:rsidRDefault="00000000">
      <w:pPr>
        <w:numPr>
          <w:ilvl w:val="0"/>
          <w:numId w:val="6"/>
        </w:numPr>
        <w:spacing w:after="0"/>
        <w:rPr>
          <w:rFonts w:hint="eastAsia"/>
        </w:rPr>
      </w:pPr>
      <w:r>
        <w:t>Modbus Specifications</w:t>
      </w:r>
    </w:p>
    <w:p w14:paraId="6280B397" w14:textId="77777777" w:rsidR="00F349EB" w:rsidRDefault="00000000">
      <w:pPr>
        <w:numPr>
          <w:ilvl w:val="0"/>
          <w:numId w:val="6"/>
        </w:numPr>
        <w:spacing w:after="0"/>
        <w:rPr>
          <w:rFonts w:hint="eastAsia"/>
        </w:rPr>
      </w:pPr>
      <w:r>
        <w:t>MODBUS Protocol Specification</w:t>
      </w:r>
    </w:p>
    <w:p w14:paraId="7E769E17" w14:textId="77777777" w:rsidR="00F349EB" w:rsidRDefault="00000000">
      <w:pPr>
        <w:numPr>
          <w:ilvl w:val="0"/>
          <w:numId w:val="6"/>
        </w:numPr>
        <w:rPr>
          <w:rFonts w:hint="eastAsia"/>
        </w:rPr>
      </w:pPr>
      <w:r>
        <w:t>Modbus Serial Line Protocol and Implementation Guide</w:t>
      </w:r>
    </w:p>
    <w:p w14:paraId="279BCA53" w14:textId="77777777" w:rsidR="00F349EB" w:rsidRDefault="00000000">
      <w:pPr>
        <w:pStyle w:val="Kop1"/>
        <w:rPr>
          <w:rFonts w:hint="eastAsia"/>
        </w:rPr>
      </w:pPr>
      <w:bookmarkStart w:id="41" w:name="_Toc138517973"/>
      <w:r>
        <w:t>Editing the mbc project file</w:t>
      </w:r>
      <w:bookmarkEnd w:id="41"/>
    </w:p>
    <w:p w14:paraId="1EAD9045" w14:textId="77777777" w:rsidR="00F349EB" w:rsidRDefault="00000000">
      <w:pPr>
        <w:pStyle w:val="Kop2"/>
        <w:rPr>
          <w:rFonts w:hint="eastAsia"/>
        </w:rPr>
      </w:pPr>
      <w:bookmarkStart w:id="42" w:name="_Toc138517974"/>
      <w:r>
        <w:rPr>
          <w:lang w:val="en-GB"/>
        </w:rPr>
        <w:t>Editing the XML</w:t>
      </w:r>
      <w:bookmarkEnd w:id="42"/>
    </w:p>
    <w:p w14:paraId="038470CD" w14:textId="0C7711E8" w:rsidR="00F349EB" w:rsidRDefault="00000000">
      <w:pPr>
        <w:rPr>
          <w:rFonts w:hint="eastAsia"/>
        </w:rPr>
      </w:pPr>
      <w:r>
        <w:t xml:space="preserve">The mbc project file is an XML formatted text file that is both human-readable and machine-readable. ModbusControl does not (yet) support creation of a project file so it has to be edited manually. You can also use the example project </w:t>
      </w:r>
      <w:proofErr w:type="spellStart"/>
      <w:r>
        <w:t>Demo.mbc</w:t>
      </w:r>
      <w:proofErr w:type="spellEnd"/>
      <w:r>
        <w:t xml:space="preserve"> to start from. You</w:t>
      </w:r>
      <w:r w:rsidR="006776F2">
        <w:t>’</w:t>
      </w:r>
      <w:r>
        <w:t xml:space="preserve">ll find it in the Help </w:t>
      </w:r>
      <w:r>
        <w:lastRenderedPageBreak/>
        <w:t>menu.</w:t>
      </w:r>
    </w:p>
    <w:p w14:paraId="0AE811C3" w14:textId="77777777" w:rsidR="00F349EB" w:rsidRDefault="00000000">
      <w:pPr>
        <w:rPr>
          <w:rFonts w:hint="eastAsia"/>
        </w:rPr>
      </w:pPr>
      <w:r>
        <w:t xml:space="preserve">Some editors like Notepad++ recognize an XML file and apply XML syntax </w:t>
      </w:r>
      <w:proofErr w:type="spellStart"/>
      <w:r>
        <w:t>coloring</w:t>
      </w:r>
      <w:proofErr w:type="spellEnd"/>
      <w:r>
        <w:t xml:space="preserve">. This makes the editing easier. </w:t>
      </w:r>
    </w:p>
    <w:p w14:paraId="03FE1C8B" w14:textId="77777777" w:rsidR="00F349EB" w:rsidRDefault="00000000">
      <w:pPr>
        <w:rPr>
          <w:rFonts w:hint="eastAsia"/>
        </w:rPr>
      </w:pPr>
      <w:r>
        <w:t>XML tags are case sensitive! Nowadays ModbusControl uses all lowercase XML tags, but older versions used a mix of camel-case tags like “</w:t>
      </w:r>
      <w:proofErr w:type="spellStart"/>
      <w:r>
        <w:t>SampleRate</w:t>
      </w:r>
      <w:proofErr w:type="spellEnd"/>
      <w:r>
        <w:t>” and lowercase tags. It is recommended to use all lowercase tags now. ModbusControl still recognizes the old camel-case tags for compatibility.</w:t>
      </w:r>
    </w:p>
    <w:p w14:paraId="4699A489" w14:textId="77777777" w:rsidR="00F349EB" w:rsidRDefault="00000000">
      <w:pPr>
        <w:pStyle w:val="Kop2"/>
        <w:rPr>
          <w:rFonts w:hint="eastAsia"/>
        </w:rPr>
      </w:pPr>
      <w:bookmarkStart w:id="43" w:name="_Toc138517975"/>
      <w:r>
        <w:rPr>
          <w:lang w:val="en-GB"/>
        </w:rPr>
        <w:t>The &lt;</w:t>
      </w:r>
      <w:proofErr w:type="spellStart"/>
      <w:r>
        <w:rPr>
          <w:lang w:val="en-GB"/>
        </w:rPr>
        <w:t>modbuscontrol</w:t>
      </w:r>
      <w:proofErr w:type="spellEnd"/>
      <w:r>
        <w:rPr>
          <w:lang w:val="en-GB"/>
        </w:rPr>
        <w:t>&gt; root element</w:t>
      </w:r>
      <w:bookmarkEnd w:id="43"/>
    </w:p>
    <w:p w14:paraId="0F4A03C6" w14:textId="7155745F" w:rsidR="00F349EB" w:rsidRDefault="00000000">
      <w:pPr>
        <w:rPr>
          <w:rFonts w:hint="eastAsia"/>
        </w:rPr>
      </w:pPr>
      <w:r>
        <w:t xml:space="preserve">An XML file requires a single </w:t>
      </w:r>
      <w:r w:rsidR="00BA5C2D">
        <w:t>&lt;</w:t>
      </w:r>
      <w:proofErr w:type="spellStart"/>
      <w:r w:rsidR="00BA5C2D">
        <w:t>modbuscontrol</w:t>
      </w:r>
      <w:proofErr w:type="spellEnd"/>
      <w:r w:rsidR="00BA5C2D">
        <w:t xml:space="preserve">&gt; </w:t>
      </w:r>
      <w:r>
        <w:t>root element that contains all the other elements. It supports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264"/>
        <w:gridCol w:w="7374"/>
      </w:tblGrid>
      <w:tr w:rsidR="00F349EB" w14:paraId="196C1DF9" w14:textId="77777777">
        <w:tc>
          <w:tcPr>
            <w:tcW w:w="2264" w:type="dxa"/>
            <w:shd w:val="clear" w:color="auto" w:fill="auto"/>
          </w:tcPr>
          <w:p w14:paraId="257F7AE7" w14:textId="77777777" w:rsidR="00F349EB" w:rsidRDefault="00000000">
            <w:pPr>
              <w:pStyle w:val="Xmlgridtag"/>
            </w:pPr>
            <w:r>
              <w:rPr>
                <w:lang w:val="en-GB"/>
              </w:rPr>
              <w:t>&lt;size&gt;</w:t>
            </w:r>
          </w:p>
        </w:tc>
        <w:tc>
          <w:tcPr>
            <w:tcW w:w="7374" w:type="dxa"/>
            <w:shd w:val="clear" w:color="auto" w:fill="auto"/>
          </w:tcPr>
          <w:p w14:paraId="269ABDB2" w14:textId="531D2785" w:rsidR="00F349EB" w:rsidRDefault="00000000">
            <w:pPr>
              <w:pStyle w:val="Xmlgridtext"/>
              <w:rPr>
                <w:rFonts w:hint="eastAsia"/>
              </w:rPr>
            </w:pPr>
            <w:r>
              <w:t>Defines the size of the ModbusControl window</w:t>
            </w:r>
            <w:r w:rsidR="007C6A76">
              <w:t xml:space="preserve">. </w:t>
            </w:r>
          </w:p>
        </w:tc>
      </w:tr>
      <w:tr w:rsidR="00F349EB" w14:paraId="09F8A1AD" w14:textId="77777777">
        <w:tc>
          <w:tcPr>
            <w:tcW w:w="2264" w:type="dxa"/>
            <w:shd w:val="clear" w:color="auto" w:fill="auto"/>
          </w:tcPr>
          <w:p w14:paraId="63C697CC" w14:textId="77777777" w:rsidR="00F349EB" w:rsidRDefault="00000000">
            <w:pPr>
              <w:pStyle w:val="Xmlgridtag"/>
            </w:pPr>
            <w:r>
              <w:rPr>
                <w:lang w:val="en-GB"/>
              </w:rPr>
              <w:t>&lt;modbus&gt;</w:t>
            </w:r>
          </w:p>
        </w:tc>
        <w:tc>
          <w:tcPr>
            <w:tcW w:w="7374" w:type="dxa"/>
            <w:shd w:val="clear" w:color="auto" w:fill="auto"/>
          </w:tcPr>
          <w:p w14:paraId="54BA4BBE" w14:textId="77777777" w:rsidR="00F349EB" w:rsidRDefault="00000000">
            <w:pPr>
              <w:pStyle w:val="Xmlgridtext"/>
              <w:rPr>
                <w:rFonts w:hint="eastAsia"/>
              </w:rPr>
            </w:pPr>
            <w:r>
              <w:t>Configures communication parameters to the modbus device</w:t>
            </w:r>
          </w:p>
        </w:tc>
      </w:tr>
      <w:tr w:rsidR="00F349EB" w14:paraId="0709D7B4" w14:textId="77777777">
        <w:tc>
          <w:tcPr>
            <w:tcW w:w="2264" w:type="dxa"/>
            <w:shd w:val="clear" w:color="auto" w:fill="auto"/>
          </w:tcPr>
          <w:p w14:paraId="225F21AC" w14:textId="77777777" w:rsidR="00F349EB" w:rsidRDefault="00000000">
            <w:pPr>
              <w:pStyle w:val="Xmlgridtag"/>
            </w:pPr>
            <w:r>
              <w:rPr>
                <w:lang w:val="en-GB"/>
              </w:rPr>
              <w:t>&lt;</w:t>
            </w:r>
            <w:proofErr w:type="spellStart"/>
            <w:r>
              <w:rPr>
                <w:lang w:val="en-GB"/>
              </w:rPr>
              <w:t>modbustcpserver</w:t>
            </w:r>
            <w:proofErr w:type="spellEnd"/>
            <w:r>
              <w:rPr>
                <w:lang w:val="en-GB"/>
              </w:rPr>
              <w:t>&gt;</w:t>
            </w:r>
          </w:p>
        </w:tc>
        <w:tc>
          <w:tcPr>
            <w:tcW w:w="7374" w:type="dxa"/>
            <w:shd w:val="clear" w:color="auto" w:fill="auto"/>
          </w:tcPr>
          <w:p w14:paraId="369B8353" w14:textId="77777777" w:rsidR="00F349EB" w:rsidRDefault="00000000">
            <w:pPr>
              <w:pStyle w:val="Xmlgridtext"/>
              <w:rPr>
                <w:rFonts w:hint="eastAsia"/>
              </w:rPr>
            </w:pPr>
            <w:r>
              <w:t>Configures the built-in Modus/TCP bridge</w:t>
            </w:r>
          </w:p>
        </w:tc>
      </w:tr>
      <w:tr w:rsidR="00F349EB" w14:paraId="7188376A" w14:textId="77777777">
        <w:tc>
          <w:tcPr>
            <w:tcW w:w="2264" w:type="dxa"/>
            <w:shd w:val="clear" w:color="auto" w:fill="auto"/>
          </w:tcPr>
          <w:p w14:paraId="1FA4D1FC" w14:textId="77777777" w:rsidR="00F349EB" w:rsidRDefault="00000000">
            <w:pPr>
              <w:pStyle w:val="Xmlgridtag"/>
            </w:pPr>
            <w:r>
              <w:rPr>
                <w:lang w:val="en-GB"/>
              </w:rPr>
              <w:t>&lt;</w:t>
            </w:r>
            <w:proofErr w:type="spellStart"/>
            <w:r>
              <w:rPr>
                <w:lang w:val="en-GB"/>
              </w:rPr>
              <w:t>autostart</w:t>
            </w:r>
            <w:proofErr w:type="spellEnd"/>
            <w:r>
              <w:rPr>
                <w:lang w:val="en-GB"/>
              </w:rPr>
              <w:t>&gt;</w:t>
            </w:r>
          </w:p>
        </w:tc>
        <w:tc>
          <w:tcPr>
            <w:tcW w:w="7374" w:type="dxa"/>
            <w:shd w:val="clear" w:color="auto" w:fill="auto"/>
          </w:tcPr>
          <w:p w14:paraId="11186FDD" w14:textId="20820A89" w:rsidR="00F349EB" w:rsidRDefault="00000000">
            <w:pPr>
              <w:pStyle w:val="Xmlgridtext"/>
              <w:rPr>
                <w:rFonts w:hint="eastAsia"/>
              </w:rPr>
            </w:pPr>
            <w:r>
              <w:t>Configures the auto</w:t>
            </w:r>
            <w:r w:rsidR="007C6A76">
              <w:t>-</w:t>
            </w:r>
            <w:r>
              <w:t>start option</w:t>
            </w:r>
          </w:p>
        </w:tc>
      </w:tr>
      <w:tr w:rsidR="00F349EB" w14:paraId="10842DC5" w14:textId="77777777">
        <w:tc>
          <w:tcPr>
            <w:tcW w:w="2264" w:type="dxa"/>
            <w:shd w:val="clear" w:color="auto" w:fill="auto"/>
          </w:tcPr>
          <w:p w14:paraId="11C2DE50" w14:textId="77777777" w:rsidR="00F349EB" w:rsidRDefault="00000000">
            <w:pPr>
              <w:pStyle w:val="Xmlgridtag"/>
            </w:pPr>
            <w:r>
              <w:rPr>
                <w:lang w:val="en-GB"/>
              </w:rPr>
              <w:t>&lt;tab&gt;</w:t>
            </w:r>
          </w:p>
        </w:tc>
        <w:tc>
          <w:tcPr>
            <w:tcW w:w="7374" w:type="dxa"/>
            <w:shd w:val="clear" w:color="auto" w:fill="auto"/>
          </w:tcPr>
          <w:p w14:paraId="7BD75FD3" w14:textId="77777777" w:rsidR="00F349EB" w:rsidRDefault="00000000">
            <w:pPr>
              <w:pStyle w:val="Xmlgridtext"/>
              <w:rPr>
                <w:rFonts w:hint="eastAsia"/>
              </w:rPr>
            </w:pPr>
            <w:r>
              <w:t>Configures one or more tab pages with modbus registers</w:t>
            </w:r>
          </w:p>
        </w:tc>
      </w:tr>
      <w:tr w:rsidR="00BA5C2D" w14:paraId="34BEE1A8" w14:textId="77777777">
        <w:tc>
          <w:tcPr>
            <w:tcW w:w="2264" w:type="dxa"/>
            <w:shd w:val="clear" w:color="auto" w:fill="auto"/>
          </w:tcPr>
          <w:p w14:paraId="392CA355" w14:textId="4E910535" w:rsidR="00BA5C2D" w:rsidRDefault="00BA5C2D">
            <w:pPr>
              <w:pStyle w:val="Xmlgridtag"/>
              <w:rPr>
                <w:lang w:val="en-GB"/>
              </w:rPr>
            </w:pPr>
            <w:r w:rsidRPr="00BA5C2D">
              <w:rPr>
                <w:rFonts w:hint="eastAsia"/>
                <w:lang w:val="en-GB"/>
              </w:rPr>
              <w:t>&lt;include&gt;</w:t>
            </w:r>
          </w:p>
        </w:tc>
        <w:tc>
          <w:tcPr>
            <w:tcW w:w="7374" w:type="dxa"/>
            <w:shd w:val="clear" w:color="auto" w:fill="auto"/>
          </w:tcPr>
          <w:p w14:paraId="0082CB53" w14:textId="4600B165" w:rsidR="00BA5C2D" w:rsidRDefault="007C6A76">
            <w:pPr>
              <w:pStyle w:val="Xmlgridtext"/>
              <w:rPr>
                <w:rFonts w:hint="eastAsia"/>
              </w:rPr>
            </w:pPr>
            <w:r>
              <w:t xml:space="preserve">Allows one mbc file to include the tab pages of another mbc file. </w:t>
            </w:r>
          </w:p>
        </w:tc>
      </w:tr>
    </w:tbl>
    <w:p w14:paraId="39DCABD1" w14:textId="77777777" w:rsidR="00F349EB" w:rsidRDefault="00000000">
      <w:pPr>
        <w:pStyle w:val="Kop2"/>
        <w:rPr>
          <w:rFonts w:hint="eastAsia"/>
        </w:rPr>
      </w:pPr>
      <w:bookmarkStart w:id="44" w:name="_Toc138517976"/>
      <w:r>
        <w:rPr>
          <w:lang w:val="en-GB"/>
        </w:rPr>
        <w:t>The &lt;size&gt; element</w:t>
      </w:r>
      <w:bookmarkEnd w:id="44"/>
    </w:p>
    <w:p w14:paraId="61B8552E" w14:textId="77777777" w:rsidR="00F349EB" w:rsidRDefault="00000000">
      <w:pPr>
        <w:rPr>
          <w:rFonts w:hint="eastAsia"/>
        </w:rPr>
      </w:pPr>
      <w:r>
        <w:t>The &lt;size&gt; element defines the size of the ModbusControl window when opening the project. Is optional.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27"/>
        <w:gridCol w:w="8111"/>
      </w:tblGrid>
      <w:tr w:rsidR="00F349EB" w14:paraId="532B5D9D" w14:textId="77777777">
        <w:tc>
          <w:tcPr>
            <w:tcW w:w="1527" w:type="dxa"/>
            <w:shd w:val="clear" w:color="auto" w:fill="auto"/>
          </w:tcPr>
          <w:p w14:paraId="77A8A0E5" w14:textId="77777777" w:rsidR="00F349EB" w:rsidRDefault="00000000">
            <w:pPr>
              <w:pStyle w:val="Xmlgridtag"/>
            </w:pPr>
            <w:r>
              <w:rPr>
                <w:lang w:val="en-GB"/>
              </w:rPr>
              <w:t>&lt;width&gt;</w:t>
            </w:r>
          </w:p>
        </w:tc>
        <w:tc>
          <w:tcPr>
            <w:tcW w:w="8111" w:type="dxa"/>
            <w:shd w:val="clear" w:color="auto" w:fill="auto"/>
          </w:tcPr>
          <w:p w14:paraId="1B317392" w14:textId="4D3CD062" w:rsidR="00F349EB" w:rsidRDefault="00000000">
            <w:pPr>
              <w:pStyle w:val="Xmlgridtext"/>
              <w:rPr>
                <w:rFonts w:hint="eastAsia"/>
              </w:rPr>
            </w:pPr>
            <w:r>
              <w:t>The program window</w:t>
            </w:r>
            <w:r w:rsidR="006776F2">
              <w:t>’</w:t>
            </w:r>
            <w:r>
              <w:t xml:space="preserve">s default width. </w:t>
            </w:r>
          </w:p>
        </w:tc>
      </w:tr>
      <w:tr w:rsidR="00F349EB" w14:paraId="4FA9EADB" w14:textId="77777777">
        <w:tc>
          <w:tcPr>
            <w:tcW w:w="1527" w:type="dxa"/>
            <w:shd w:val="clear" w:color="auto" w:fill="auto"/>
          </w:tcPr>
          <w:p w14:paraId="41B32501" w14:textId="77777777" w:rsidR="00F349EB" w:rsidRDefault="00000000">
            <w:pPr>
              <w:pStyle w:val="Xmlgridtag"/>
            </w:pPr>
            <w:r>
              <w:rPr>
                <w:lang w:val="en-GB"/>
              </w:rPr>
              <w:t>&lt;height&gt;</w:t>
            </w:r>
          </w:p>
        </w:tc>
        <w:tc>
          <w:tcPr>
            <w:tcW w:w="8111" w:type="dxa"/>
            <w:shd w:val="clear" w:color="auto" w:fill="auto"/>
          </w:tcPr>
          <w:p w14:paraId="109F7075" w14:textId="51C52753" w:rsidR="00F349EB" w:rsidRDefault="00000000">
            <w:pPr>
              <w:pStyle w:val="Xmlgridtext"/>
              <w:rPr>
                <w:rFonts w:hint="eastAsia"/>
              </w:rPr>
            </w:pPr>
            <w:r>
              <w:t>The program window</w:t>
            </w:r>
            <w:r w:rsidR="006776F2">
              <w:t>’</w:t>
            </w:r>
            <w:r>
              <w:t>s default height.</w:t>
            </w:r>
          </w:p>
        </w:tc>
      </w:tr>
    </w:tbl>
    <w:p w14:paraId="44A3AFCC" w14:textId="77777777" w:rsidR="00F349EB" w:rsidRDefault="00000000">
      <w:pPr>
        <w:spacing w:before="120" w:after="0"/>
        <w:rPr>
          <w:rFonts w:hint="eastAsia"/>
        </w:rPr>
      </w:pPr>
      <w:r>
        <w:t xml:space="preserve">For a 96-DPI system these values represent the window size in pixels. On high-DPI systems these values are scaled to result in a window that looks the same size as on 96-DPI systems. </w:t>
      </w:r>
    </w:p>
    <w:p w14:paraId="569BEF96" w14:textId="77777777" w:rsidR="00F349EB" w:rsidRDefault="00000000">
      <w:pPr>
        <w:spacing w:before="120" w:after="0"/>
        <w:rPr>
          <w:rFonts w:hint="eastAsia"/>
        </w:rPr>
      </w:pPr>
      <w:r>
        <w:t>Example:</w:t>
      </w:r>
    </w:p>
    <w:p w14:paraId="37433C76" w14:textId="77777777" w:rsidR="00F349EB" w:rsidRDefault="00F349EB">
      <w:pPr>
        <w:pStyle w:val="XMLvoorbeeld"/>
        <w:rPr>
          <w:lang w:val="en-GB"/>
        </w:rPr>
      </w:pPr>
    </w:p>
    <w:p w14:paraId="29735515" w14:textId="77777777" w:rsidR="00F349EB" w:rsidRDefault="00000000">
      <w:pPr>
        <w:pStyle w:val="XMLvoorbeeld"/>
      </w:pPr>
      <w:r>
        <w:rPr>
          <w:rStyle w:val="XMLBracket"/>
          <w:lang w:val="en-GB"/>
        </w:rPr>
        <w:t>&lt;</w:t>
      </w:r>
      <w:r>
        <w:rPr>
          <w:rStyle w:val="XMLElement"/>
          <w:lang w:val="en-GB"/>
        </w:rPr>
        <w:t>size</w:t>
      </w:r>
      <w:r>
        <w:rPr>
          <w:rStyle w:val="XMLBracket"/>
          <w:lang w:val="en-GB"/>
        </w:rPr>
        <w:t>&gt;</w:t>
      </w:r>
      <w:r>
        <w:rPr>
          <w:rStyle w:val="XMLBracket"/>
          <w:lang w:val="en-GB"/>
        </w:rPr>
        <w:br/>
      </w:r>
      <w:r>
        <w:rPr>
          <w:lang w:val="en-GB"/>
        </w:rPr>
        <w:tab/>
      </w:r>
      <w:r>
        <w:rPr>
          <w:rStyle w:val="XMLBracket"/>
          <w:lang w:val="en-GB"/>
        </w:rPr>
        <w:t>&lt;</w:t>
      </w:r>
      <w:r>
        <w:rPr>
          <w:rStyle w:val="XMLElement"/>
          <w:lang w:val="en-GB"/>
        </w:rPr>
        <w:t>width</w:t>
      </w:r>
      <w:r>
        <w:rPr>
          <w:rStyle w:val="XMLBracket"/>
          <w:lang w:val="en-GB"/>
        </w:rPr>
        <w:t>&gt;</w:t>
      </w:r>
      <w:r>
        <w:rPr>
          <w:rStyle w:val="XMLContent"/>
          <w:lang w:val="en-GB"/>
        </w:rPr>
        <w:t>580</w:t>
      </w:r>
      <w:r>
        <w:rPr>
          <w:rStyle w:val="XMLBracket"/>
          <w:lang w:val="en-GB"/>
        </w:rPr>
        <w:t>&lt;/</w:t>
      </w:r>
      <w:r>
        <w:rPr>
          <w:rStyle w:val="XMLElement"/>
          <w:lang w:val="en-GB"/>
        </w:rPr>
        <w:t>width</w:t>
      </w:r>
      <w:r>
        <w:rPr>
          <w:rStyle w:val="XMLBracket"/>
          <w:lang w:val="en-GB"/>
        </w:rPr>
        <w:t>&gt;</w:t>
      </w:r>
      <w:r>
        <w:rPr>
          <w:rStyle w:val="XMLBracket"/>
          <w:lang w:val="en-GB"/>
        </w:rPr>
        <w:br/>
      </w:r>
      <w:r>
        <w:rPr>
          <w:lang w:val="en-GB"/>
        </w:rPr>
        <w:tab/>
      </w:r>
      <w:r>
        <w:rPr>
          <w:rStyle w:val="XMLBracket"/>
          <w:lang w:val="en-GB"/>
        </w:rPr>
        <w:t>&lt;</w:t>
      </w:r>
      <w:r>
        <w:rPr>
          <w:rStyle w:val="XMLElement"/>
          <w:lang w:val="en-GB"/>
        </w:rPr>
        <w:t>height</w:t>
      </w:r>
      <w:r>
        <w:rPr>
          <w:rStyle w:val="XMLBracket"/>
          <w:lang w:val="en-GB"/>
        </w:rPr>
        <w:t>&gt;</w:t>
      </w:r>
      <w:r>
        <w:rPr>
          <w:rStyle w:val="XMLContent"/>
          <w:lang w:val="en-GB"/>
        </w:rPr>
        <w:t>600</w:t>
      </w:r>
      <w:r>
        <w:rPr>
          <w:rStyle w:val="XMLBracket"/>
          <w:lang w:val="en-GB"/>
        </w:rPr>
        <w:t>&lt;/</w:t>
      </w:r>
      <w:r>
        <w:rPr>
          <w:rStyle w:val="XMLElement"/>
          <w:lang w:val="en-GB"/>
        </w:rPr>
        <w:t>height</w:t>
      </w:r>
      <w:r>
        <w:rPr>
          <w:rStyle w:val="XMLBracket"/>
          <w:lang w:val="en-GB"/>
        </w:rPr>
        <w:t>&gt;</w:t>
      </w:r>
      <w:r>
        <w:rPr>
          <w:rStyle w:val="XMLBracket"/>
          <w:lang w:val="en-GB"/>
        </w:rPr>
        <w:br/>
        <w:t>&lt;/</w:t>
      </w:r>
      <w:r>
        <w:rPr>
          <w:rStyle w:val="XMLElement"/>
          <w:lang w:val="en-GB"/>
        </w:rPr>
        <w:t>size</w:t>
      </w:r>
      <w:r>
        <w:rPr>
          <w:rStyle w:val="XMLBracket"/>
          <w:lang w:val="en-GB"/>
        </w:rPr>
        <w:t>&gt;</w:t>
      </w:r>
    </w:p>
    <w:p w14:paraId="4893D4C7" w14:textId="77777777" w:rsidR="00F349EB" w:rsidRDefault="00000000">
      <w:pPr>
        <w:pStyle w:val="Kop2"/>
        <w:rPr>
          <w:rFonts w:hint="eastAsia"/>
        </w:rPr>
      </w:pPr>
      <w:bookmarkStart w:id="45" w:name="_Toc138517977"/>
      <w:r>
        <w:rPr>
          <w:lang w:val="en-GB"/>
        </w:rPr>
        <w:t>The &lt;modbus&gt; element</w:t>
      </w:r>
      <w:bookmarkEnd w:id="45"/>
    </w:p>
    <w:p w14:paraId="4E804AF2" w14:textId="26F62FAE" w:rsidR="00963682" w:rsidRDefault="00000000">
      <w:pPr>
        <w:rPr>
          <w:rFonts w:hint="eastAsia"/>
        </w:rPr>
      </w:pPr>
      <w:r>
        <w:t>The &lt;modbus&gt; element defines the connection to the modbus device. All elements are optional.</w:t>
      </w:r>
      <w:r>
        <w:br/>
        <w:t xml:space="preserve">See </w:t>
      </w:r>
      <w:r w:rsidR="00BF2861">
        <w:t>[</w:t>
      </w:r>
      <w:r w:rsidRPr="006C5CFC">
        <w:fldChar w:fldCharType="begin"/>
      </w:r>
      <w:r w:rsidRPr="006C5CFC">
        <w:instrText xml:space="preserve"> REF __RefHeading___Toc43_939433756 \h </w:instrText>
      </w:r>
      <w:r w:rsidR="006C5CFC">
        <w:rPr>
          <w:rFonts w:hint="eastAsia"/>
        </w:rPr>
        <w:instrText xml:space="preserve"> \* MERGEFORMAT </w:instrText>
      </w:r>
      <w:r w:rsidRPr="006C5CFC">
        <w:fldChar w:fldCharType="end"/>
      </w:r>
      <w:r w:rsidR="007209C5" w:rsidRPr="006C5CFC">
        <w:rPr>
          <w:rFonts w:hint="eastAsia"/>
        </w:rPr>
        <w:fldChar w:fldCharType="begin"/>
      </w:r>
      <w:r w:rsidR="007209C5" w:rsidRPr="006C5CFC">
        <w:rPr>
          <w:rFonts w:hint="eastAsia"/>
        </w:rPr>
        <w:instrText xml:space="preserve"> </w:instrText>
      </w:r>
      <w:r w:rsidR="007209C5" w:rsidRPr="006C5CFC">
        <w:instrText>REF _Ref118397833 \h</w:instrText>
      </w:r>
      <w:r w:rsidR="007209C5" w:rsidRPr="006C5CFC">
        <w:rPr>
          <w:rFonts w:hint="eastAsia"/>
        </w:rPr>
        <w:instrText xml:space="preserve"> </w:instrText>
      </w:r>
      <w:r w:rsidR="006D7D80" w:rsidRPr="006C5CFC">
        <w:rPr>
          <w:rFonts w:hint="eastAsia"/>
        </w:rPr>
        <w:instrText xml:space="preserve"> \* MERGEFORMAT </w:instrText>
      </w:r>
      <w:r w:rsidR="007209C5" w:rsidRPr="006C5CFC">
        <w:rPr>
          <w:rFonts w:hint="eastAsia"/>
        </w:rPr>
      </w:r>
      <w:r w:rsidR="007209C5" w:rsidRPr="006C5CFC">
        <w:rPr>
          <w:rFonts w:hint="eastAsia"/>
        </w:rPr>
        <w:fldChar w:fldCharType="separate"/>
      </w:r>
      <w:r w:rsidR="00F646AB">
        <w:t>Project configuration</w:t>
      </w:r>
      <w:r w:rsidR="007209C5" w:rsidRPr="006C5CFC">
        <w:rPr>
          <w:rFonts w:hint="eastAsia"/>
        </w:rPr>
        <w:fldChar w:fldCharType="end"/>
      </w:r>
      <w:r w:rsidR="00BF2861">
        <w:t>]</w:t>
      </w:r>
      <w:r w:rsidR="007209C5">
        <w:t xml:space="preserve"> </w:t>
      </w:r>
      <w:r>
        <w:t xml:space="preserve">for more details. </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7"/>
      </w:tblGrid>
      <w:tr w:rsidR="00F349EB" w14:paraId="26C93F3F" w14:textId="77777777">
        <w:tc>
          <w:tcPr>
            <w:tcW w:w="2891" w:type="dxa"/>
            <w:shd w:val="clear" w:color="auto" w:fill="auto"/>
          </w:tcPr>
          <w:p w14:paraId="1D47DC27" w14:textId="77777777" w:rsidR="00F349EB" w:rsidRDefault="00000000">
            <w:pPr>
              <w:pStyle w:val="Xmlgridtag"/>
            </w:pPr>
            <w:r>
              <w:rPr>
                <w:lang w:val="en-GB"/>
              </w:rPr>
              <w:t>&lt;connection&gt;</w:t>
            </w:r>
          </w:p>
        </w:tc>
        <w:tc>
          <w:tcPr>
            <w:tcW w:w="6747" w:type="dxa"/>
            <w:shd w:val="clear" w:color="auto" w:fill="auto"/>
          </w:tcPr>
          <w:p w14:paraId="68D57E4F" w14:textId="77777777" w:rsidR="00F349EB" w:rsidRDefault="00000000">
            <w:pPr>
              <w:pStyle w:val="Xmlgridtext"/>
              <w:rPr>
                <w:rFonts w:hint="eastAsia"/>
              </w:rPr>
            </w:pPr>
            <w:r>
              <w:t xml:space="preserve">Type of connection and protocol used. </w:t>
            </w:r>
          </w:p>
          <w:p w14:paraId="615B9B1A" w14:textId="77777777" w:rsidR="00F349EB" w:rsidRDefault="00000000">
            <w:pPr>
              <w:pStyle w:val="Xmlgridtext"/>
              <w:rPr>
                <w:rFonts w:hint="eastAsia"/>
              </w:rPr>
            </w:pPr>
            <w:r>
              <w:t>Value “serial/</w:t>
            </w:r>
            <w:proofErr w:type="spellStart"/>
            <w:r>
              <w:t>rtu</w:t>
            </w:r>
            <w:proofErr w:type="spellEnd"/>
            <w:r>
              <w:t>” for serial port with RTU protocol.</w:t>
            </w:r>
          </w:p>
          <w:p w14:paraId="125A1EB2" w14:textId="77777777" w:rsidR="00F349EB" w:rsidRDefault="00000000">
            <w:pPr>
              <w:pStyle w:val="Xmlgridtext"/>
              <w:rPr>
                <w:rFonts w:hint="eastAsia"/>
              </w:rPr>
            </w:pPr>
            <w:r>
              <w:t>Value “modbus/</w:t>
            </w:r>
            <w:proofErr w:type="spellStart"/>
            <w:r>
              <w:t>tcp</w:t>
            </w:r>
            <w:proofErr w:type="spellEnd"/>
            <w:r>
              <w:t>” for TCP connection with Modbus/TCP protocol.</w:t>
            </w:r>
          </w:p>
          <w:p w14:paraId="26585BDF" w14:textId="77777777" w:rsidR="00F349EB" w:rsidRDefault="00000000">
            <w:pPr>
              <w:pStyle w:val="Xmlgridtext"/>
              <w:rPr>
                <w:rFonts w:hint="eastAsia"/>
              </w:rPr>
            </w:pPr>
            <w:r>
              <w:t>Value “</w:t>
            </w:r>
            <w:proofErr w:type="spellStart"/>
            <w:r>
              <w:t>rtu</w:t>
            </w:r>
            <w:proofErr w:type="spellEnd"/>
            <w:r>
              <w:t>/</w:t>
            </w:r>
            <w:proofErr w:type="spellStart"/>
            <w:r>
              <w:t>tcp</w:t>
            </w:r>
            <w:proofErr w:type="spellEnd"/>
            <w:r>
              <w:t>” for TCP connection with RTU protocol.</w:t>
            </w:r>
          </w:p>
        </w:tc>
      </w:tr>
      <w:tr w:rsidR="00F349EB" w14:paraId="2B520719" w14:textId="77777777">
        <w:tc>
          <w:tcPr>
            <w:tcW w:w="2891" w:type="dxa"/>
            <w:shd w:val="clear" w:color="auto" w:fill="auto"/>
          </w:tcPr>
          <w:p w14:paraId="118C276F" w14:textId="77777777" w:rsidR="00F349EB" w:rsidRDefault="00000000">
            <w:pPr>
              <w:pStyle w:val="Xmlgridtag"/>
            </w:pPr>
            <w:r>
              <w:rPr>
                <w:lang w:val="en-GB"/>
              </w:rPr>
              <w:t>&lt;port&gt;</w:t>
            </w:r>
          </w:p>
        </w:tc>
        <w:tc>
          <w:tcPr>
            <w:tcW w:w="6747" w:type="dxa"/>
            <w:shd w:val="clear" w:color="auto" w:fill="auto"/>
          </w:tcPr>
          <w:p w14:paraId="48D1951B" w14:textId="77777777" w:rsidR="00F349EB" w:rsidRDefault="00000000">
            <w:pPr>
              <w:pStyle w:val="Xmlgridtext"/>
              <w:rPr>
                <w:rFonts w:hint="eastAsia"/>
              </w:rPr>
            </w:pPr>
            <w:r>
              <w:t>Serial port name, like “COM1”.</w:t>
            </w:r>
          </w:p>
        </w:tc>
      </w:tr>
      <w:tr w:rsidR="00F349EB" w14:paraId="1A94EE10" w14:textId="77777777">
        <w:tc>
          <w:tcPr>
            <w:tcW w:w="2891" w:type="dxa"/>
            <w:shd w:val="clear" w:color="auto" w:fill="auto"/>
          </w:tcPr>
          <w:p w14:paraId="04E71F34" w14:textId="77777777" w:rsidR="00F349EB" w:rsidRDefault="00000000">
            <w:pPr>
              <w:pStyle w:val="Xmlgridtag"/>
            </w:pPr>
            <w:r>
              <w:rPr>
                <w:lang w:val="en-GB"/>
              </w:rPr>
              <w:t>&lt;</w:t>
            </w:r>
            <w:proofErr w:type="spellStart"/>
            <w:r>
              <w:rPr>
                <w:lang w:val="en-GB"/>
              </w:rPr>
              <w:t>baudrate</w:t>
            </w:r>
            <w:proofErr w:type="spellEnd"/>
            <w:r>
              <w:rPr>
                <w:lang w:val="en-GB"/>
              </w:rPr>
              <w:t>&gt;</w:t>
            </w:r>
          </w:p>
        </w:tc>
        <w:tc>
          <w:tcPr>
            <w:tcW w:w="6747" w:type="dxa"/>
            <w:shd w:val="clear" w:color="auto" w:fill="auto"/>
          </w:tcPr>
          <w:p w14:paraId="31A4CE8E" w14:textId="77777777" w:rsidR="00F349EB" w:rsidRDefault="00000000">
            <w:pPr>
              <w:pStyle w:val="Xmlgridtext"/>
              <w:rPr>
                <w:rFonts w:hint="eastAsia"/>
              </w:rPr>
            </w:pPr>
            <w:r>
              <w:t>Serial port speed in bits per second. 9600 and 19200 are common speeds.</w:t>
            </w:r>
          </w:p>
        </w:tc>
      </w:tr>
      <w:tr w:rsidR="00F349EB" w14:paraId="2AF70F63" w14:textId="77777777">
        <w:tc>
          <w:tcPr>
            <w:tcW w:w="2891" w:type="dxa"/>
            <w:shd w:val="clear" w:color="auto" w:fill="auto"/>
          </w:tcPr>
          <w:p w14:paraId="5E7D926F" w14:textId="77777777" w:rsidR="00F349EB" w:rsidRDefault="00000000">
            <w:pPr>
              <w:pStyle w:val="Xmlgridtag"/>
            </w:pPr>
            <w:r>
              <w:rPr>
                <w:lang w:val="en-GB"/>
              </w:rPr>
              <w:lastRenderedPageBreak/>
              <w:t xml:space="preserve">&lt;parity&gt; </w:t>
            </w:r>
          </w:p>
        </w:tc>
        <w:tc>
          <w:tcPr>
            <w:tcW w:w="6747" w:type="dxa"/>
            <w:shd w:val="clear" w:color="auto" w:fill="auto"/>
          </w:tcPr>
          <w:p w14:paraId="12679620" w14:textId="77777777" w:rsidR="00F349EB" w:rsidRDefault="00000000">
            <w:pPr>
              <w:pStyle w:val="Xmlgridtext"/>
              <w:rPr>
                <w:rFonts w:hint="eastAsia"/>
              </w:rPr>
            </w:pPr>
            <w:r>
              <w:t>Serial port parity setting, like “None”, “Even” or “Odd”.</w:t>
            </w:r>
          </w:p>
        </w:tc>
      </w:tr>
      <w:tr w:rsidR="00F349EB" w14:paraId="1BE6EE96" w14:textId="77777777">
        <w:tc>
          <w:tcPr>
            <w:tcW w:w="2891" w:type="dxa"/>
            <w:shd w:val="clear" w:color="auto" w:fill="auto"/>
          </w:tcPr>
          <w:p w14:paraId="6316008F" w14:textId="77777777" w:rsidR="00F349EB" w:rsidRDefault="00000000">
            <w:pPr>
              <w:pStyle w:val="Xmlgridtag"/>
            </w:pPr>
            <w:r>
              <w:rPr>
                <w:lang w:val="en-GB"/>
              </w:rPr>
              <w:t>&lt;</w:t>
            </w:r>
            <w:proofErr w:type="spellStart"/>
            <w:r>
              <w:rPr>
                <w:lang w:val="en-GB"/>
              </w:rPr>
              <w:t>endofmessagetimeout</w:t>
            </w:r>
            <w:proofErr w:type="spellEnd"/>
            <w:r>
              <w:rPr>
                <w:lang w:val="en-GB"/>
              </w:rPr>
              <w:t>&gt;</w:t>
            </w:r>
          </w:p>
        </w:tc>
        <w:tc>
          <w:tcPr>
            <w:tcW w:w="6747" w:type="dxa"/>
            <w:shd w:val="clear" w:color="auto" w:fill="auto"/>
          </w:tcPr>
          <w:p w14:paraId="5E20659C" w14:textId="353C1EB1" w:rsidR="00F349EB" w:rsidRDefault="00000000">
            <w:pPr>
              <w:pStyle w:val="Xmlgridtext"/>
              <w:rPr>
                <w:rFonts w:hint="eastAsia"/>
              </w:rPr>
            </w:pPr>
            <w:r>
              <w:t xml:space="preserve">Serial port end-of-message timeout: normally ModbusControl uses the </w:t>
            </w:r>
            <w:r w:rsidR="0003413B">
              <w:t>“</w:t>
            </w:r>
            <w:r>
              <w:t>implied length</w:t>
            </w:r>
            <w:r w:rsidR="0003413B">
              <w:t>”</w:t>
            </w:r>
            <w:r>
              <w:t xml:space="preserve"> mechanism to detect the end of the response frames, but when the Modbus/TCP bridge is used and unknown function codes are used then this timeout is required to detect the end of the response frame. Time in milliseconds. Default 100ms.</w:t>
            </w:r>
          </w:p>
        </w:tc>
      </w:tr>
      <w:tr w:rsidR="00F349EB" w14:paraId="11E0057A" w14:textId="77777777">
        <w:tc>
          <w:tcPr>
            <w:tcW w:w="2891" w:type="dxa"/>
            <w:shd w:val="clear" w:color="auto" w:fill="auto"/>
          </w:tcPr>
          <w:p w14:paraId="055BACF7" w14:textId="77777777" w:rsidR="00F349EB" w:rsidRDefault="00000000">
            <w:pPr>
              <w:pStyle w:val="Xmlgridtag"/>
            </w:pPr>
            <w:r>
              <w:rPr>
                <w:lang w:val="en-GB"/>
              </w:rPr>
              <w:t>&lt;</w:t>
            </w:r>
            <w:proofErr w:type="spellStart"/>
            <w:r>
              <w:rPr>
                <w:lang w:val="en-GB"/>
              </w:rPr>
              <w:t>onewireechosuppression</w:t>
            </w:r>
            <w:proofErr w:type="spellEnd"/>
            <w:r>
              <w:rPr>
                <w:lang w:val="en-GB"/>
              </w:rPr>
              <w:t>&gt;</w:t>
            </w:r>
          </w:p>
        </w:tc>
        <w:tc>
          <w:tcPr>
            <w:tcW w:w="6747" w:type="dxa"/>
            <w:shd w:val="clear" w:color="auto" w:fill="auto"/>
          </w:tcPr>
          <w:p w14:paraId="29072340" w14:textId="419D20ED" w:rsidR="00F349EB" w:rsidRDefault="00000000">
            <w:pPr>
              <w:pStyle w:val="Xmlgridtext"/>
              <w:rPr>
                <w:rFonts w:hint="eastAsia"/>
              </w:rPr>
            </w:pPr>
            <w:r>
              <w:t>One-wire echo suppression: To suppress the query command being echoed back to ModbusControl. Value “</w:t>
            </w:r>
            <w:r w:rsidR="006776F2">
              <w:t>t</w:t>
            </w:r>
            <w:r>
              <w:t>rue” or “false”.</w:t>
            </w:r>
          </w:p>
        </w:tc>
      </w:tr>
      <w:tr w:rsidR="00F349EB" w14:paraId="7A1C3E5E" w14:textId="77777777">
        <w:tc>
          <w:tcPr>
            <w:tcW w:w="2891" w:type="dxa"/>
            <w:shd w:val="clear" w:color="auto" w:fill="auto"/>
          </w:tcPr>
          <w:p w14:paraId="5A3EC7C6" w14:textId="77777777" w:rsidR="00F349EB" w:rsidRDefault="00000000">
            <w:pPr>
              <w:pStyle w:val="Xmlgridtag"/>
            </w:pPr>
            <w:r>
              <w:rPr>
                <w:lang w:val="en-GB"/>
              </w:rPr>
              <w:t>&lt;</w:t>
            </w:r>
            <w:proofErr w:type="spellStart"/>
            <w:r>
              <w:rPr>
                <w:lang w:val="en-GB"/>
              </w:rPr>
              <w:t>ipaddress</w:t>
            </w:r>
            <w:proofErr w:type="spellEnd"/>
            <w:r>
              <w:rPr>
                <w:lang w:val="en-GB"/>
              </w:rPr>
              <w:t>&gt;</w:t>
            </w:r>
          </w:p>
        </w:tc>
        <w:tc>
          <w:tcPr>
            <w:tcW w:w="6747" w:type="dxa"/>
            <w:shd w:val="clear" w:color="auto" w:fill="auto"/>
          </w:tcPr>
          <w:p w14:paraId="3582E872" w14:textId="77777777" w:rsidR="00F349EB" w:rsidRDefault="00000000">
            <w:pPr>
              <w:pStyle w:val="Xmlgridtext"/>
              <w:rPr>
                <w:rFonts w:hint="eastAsia"/>
              </w:rPr>
            </w:pPr>
            <w:r>
              <w:t>IP v4 address like “192.168.1.52”. Or “127.0.0.1” for local loopback for making the computer communicate with itself.</w:t>
            </w:r>
          </w:p>
        </w:tc>
      </w:tr>
      <w:tr w:rsidR="00F349EB" w14:paraId="13CCBB02" w14:textId="77777777">
        <w:tc>
          <w:tcPr>
            <w:tcW w:w="2891" w:type="dxa"/>
            <w:shd w:val="clear" w:color="auto" w:fill="auto"/>
          </w:tcPr>
          <w:p w14:paraId="28919E00" w14:textId="77777777" w:rsidR="00F349EB" w:rsidRDefault="00000000">
            <w:pPr>
              <w:pStyle w:val="Xmlgridtag"/>
            </w:pPr>
            <w:r>
              <w:rPr>
                <w:lang w:val="en-GB"/>
              </w:rPr>
              <w:t>&lt;</w:t>
            </w:r>
            <w:proofErr w:type="spellStart"/>
            <w:r>
              <w:rPr>
                <w:lang w:val="en-GB"/>
              </w:rPr>
              <w:t>ipport</w:t>
            </w:r>
            <w:proofErr w:type="spellEnd"/>
            <w:r>
              <w:rPr>
                <w:lang w:val="en-GB"/>
              </w:rPr>
              <w:t>&gt;</w:t>
            </w:r>
          </w:p>
        </w:tc>
        <w:tc>
          <w:tcPr>
            <w:tcW w:w="6747" w:type="dxa"/>
            <w:shd w:val="clear" w:color="auto" w:fill="auto"/>
          </w:tcPr>
          <w:p w14:paraId="75673798" w14:textId="77777777" w:rsidR="00F349EB" w:rsidRDefault="00000000">
            <w:pPr>
              <w:pStyle w:val="Inhoudtabel"/>
              <w:spacing w:after="57"/>
              <w:rPr>
                <w:rFonts w:hint="eastAsia"/>
              </w:rPr>
            </w:pPr>
            <w:r>
              <w:t>TCP port number. Modbus/TCP normally uses registered port 502.</w:t>
            </w:r>
          </w:p>
        </w:tc>
      </w:tr>
      <w:tr w:rsidR="00F349EB" w14:paraId="399263A3" w14:textId="77777777">
        <w:tc>
          <w:tcPr>
            <w:tcW w:w="2891" w:type="dxa"/>
            <w:shd w:val="clear" w:color="auto" w:fill="auto"/>
          </w:tcPr>
          <w:p w14:paraId="302EE7B6" w14:textId="77777777" w:rsidR="00F349EB" w:rsidRDefault="00000000">
            <w:pPr>
              <w:pStyle w:val="Xmlgridtag"/>
            </w:pPr>
            <w:r>
              <w:rPr>
                <w:lang w:val="en-GB"/>
              </w:rPr>
              <w:t>&lt;</w:t>
            </w:r>
            <w:proofErr w:type="spellStart"/>
            <w:r>
              <w:rPr>
                <w:lang w:val="en-GB"/>
              </w:rPr>
              <w:t>slaveid</w:t>
            </w:r>
            <w:proofErr w:type="spellEnd"/>
            <w:r>
              <w:rPr>
                <w:lang w:val="en-GB"/>
              </w:rPr>
              <w:t>&gt;</w:t>
            </w:r>
          </w:p>
        </w:tc>
        <w:tc>
          <w:tcPr>
            <w:tcW w:w="6747" w:type="dxa"/>
            <w:shd w:val="clear" w:color="auto" w:fill="auto"/>
          </w:tcPr>
          <w:p w14:paraId="127BFC80" w14:textId="020ECE0D" w:rsidR="00F349EB" w:rsidRDefault="00000000">
            <w:pPr>
              <w:pStyle w:val="Xmlgridtext"/>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71DF7580" w14:textId="77777777">
        <w:tc>
          <w:tcPr>
            <w:tcW w:w="2891" w:type="dxa"/>
            <w:shd w:val="clear" w:color="auto" w:fill="auto"/>
          </w:tcPr>
          <w:p w14:paraId="40053357" w14:textId="77777777" w:rsidR="00F349EB" w:rsidRDefault="00000000">
            <w:pPr>
              <w:pStyle w:val="Xmlgridtag"/>
            </w:pPr>
            <w:r>
              <w:rPr>
                <w:lang w:val="en-GB"/>
              </w:rPr>
              <w:t>&lt;</w:t>
            </w:r>
            <w:proofErr w:type="spellStart"/>
            <w:r>
              <w:rPr>
                <w:lang w:val="en-GB"/>
              </w:rPr>
              <w:t>responsetimeout</w:t>
            </w:r>
            <w:proofErr w:type="spellEnd"/>
            <w:r>
              <w:rPr>
                <w:lang w:val="en-GB"/>
              </w:rPr>
              <w:t>&gt;</w:t>
            </w:r>
          </w:p>
        </w:tc>
        <w:tc>
          <w:tcPr>
            <w:tcW w:w="6747" w:type="dxa"/>
            <w:shd w:val="clear" w:color="auto" w:fill="auto"/>
          </w:tcPr>
          <w:p w14:paraId="228F6341" w14:textId="77777777" w:rsidR="00F349EB" w:rsidRDefault="00000000">
            <w:pPr>
              <w:pStyle w:val="Xmlgridtext"/>
              <w:rPr>
                <w:rFonts w:hint="eastAsia"/>
              </w:rPr>
            </w:pPr>
            <w:r>
              <w:t>The maximum time ModbusControl waits for the first bytes of the response to arrive. In milliseconds.</w:t>
            </w:r>
          </w:p>
        </w:tc>
      </w:tr>
      <w:tr w:rsidR="00F349EB" w14:paraId="46303037" w14:textId="77777777">
        <w:tc>
          <w:tcPr>
            <w:tcW w:w="2891" w:type="dxa"/>
            <w:shd w:val="clear" w:color="auto" w:fill="auto"/>
          </w:tcPr>
          <w:p w14:paraId="24AB94E1" w14:textId="77777777" w:rsidR="00F349EB" w:rsidRDefault="00000000">
            <w:pPr>
              <w:pStyle w:val="Xmlgridtag"/>
            </w:pPr>
            <w:r>
              <w:rPr>
                <w:lang w:val="en-GB"/>
              </w:rPr>
              <w:t>&lt;</w:t>
            </w:r>
            <w:proofErr w:type="spellStart"/>
            <w:r>
              <w:rPr>
                <w:lang w:val="en-GB"/>
              </w:rPr>
              <w:t>maximumframesize</w:t>
            </w:r>
            <w:proofErr w:type="spellEnd"/>
            <w:r>
              <w:rPr>
                <w:lang w:val="en-GB"/>
              </w:rPr>
              <w:t>&gt;</w:t>
            </w:r>
          </w:p>
        </w:tc>
        <w:tc>
          <w:tcPr>
            <w:tcW w:w="6747" w:type="dxa"/>
            <w:shd w:val="clear" w:color="auto" w:fill="auto"/>
          </w:tcPr>
          <w:p w14:paraId="657B4C6F" w14:textId="77777777" w:rsidR="00F349EB" w:rsidRDefault="00000000">
            <w:pPr>
              <w:pStyle w:val="Xmlgridtext"/>
              <w:rPr>
                <w:rFonts w:hint="eastAsia"/>
              </w:rPr>
            </w:pPr>
            <w:r>
              <w:t>Maximum frame size: ModbusControl will construct its read queries so that the response will never be longer than this number of bytes. This allows to communicate with serial slaves with small communication buffers.</w:t>
            </w:r>
          </w:p>
        </w:tc>
      </w:tr>
      <w:tr w:rsidR="00F349EB" w14:paraId="74FE75ED" w14:textId="77777777">
        <w:tc>
          <w:tcPr>
            <w:tcW w:w="2891" w:type="dxa"/>
            <w:shd w:val="clear" w:color="auto" w:fill="auto"/>
          </w:tcPr>
          <w:p w14:paraId="41B68B6B" w14:textId="77777777" w:rsidR="00F349EB" w:rsidRDefault="00000000">
            <w:pPr>
              <w:pStyle w:val="Xmlgridtag"/>
            </w:pPr>
            <w:r>
              <w:rPr>
                <w:lang w:val="en-GB"/>
              </w:rPr>
              <w:t>&lt;</w:t>
            </w:r>
            <w:proofErr w:type="spellStart"/>
            <w:r>
              <w:rPr>
                <w:lang w:val="en-GB"/>
              </w:rPr>
              <w:t>interframedelay</w:t>
            </w:r>
            <w:proofErr w:type="spellEnd"/>
            <w:r>
              <w:rPr>
                <w:lang w:val="en-GB"/>
              </w:rPr>
              <w:t>&gt;</w:t>
            </w:r>
          </w:p>
        </w:tc>
        <w:tc>
          <w:tcPr>
            <w:tcW w:w="6747" w:type="dxa"/>
            <w:shd w:val="clear" w:color="auto" w:fill="auto"/>
          </w:tcPr>
          <w:p w14:paraId="130F4EC2" w14:textId="77777777" w:rsidR="00F349EB" w:rsidRDefault="00000000">
            <w:pPr>
              <w:pStyle w:val="Xmlgridtext"/>
              <w:rPr>
                <w:rFonts w:hint="eastAsia"/>
              </w:rPr>
            </w:pPr>
            <w:r>
              <w:t>Inter-frame delay: Delay between receiving the last byte of a response and sending the next query. Modbus slaves on a serial multidrop network require this delay, as defined in the modbus specs.</w:t>
            </w:r>
          </w:p>
          <w:p w14:paraId="4D4D1582" w14:textId="77777777" w:rsidR="00F349EB" w:rsidRDefault="00000000">
            <w:pPr>
              <w:pStyle w:val="Xmlgridtext"/>
              <w:rPr>
                <w:rFonts w:hint="eastAsia"/>
              </w:rPr>
            </w:pPr>
            <w:r>
              <w:t>On serial port: 0 means the default delay of 4 character lengths, for example 4ms at 9600 baud. Values &gt; 0 are delay in milliseconds.</w:t>
            </w:r>
          </w:p>
          <w:p w14:paraId="213EFC70" w14:textId="77777777" w:rsidR="00F349EB" w:rsidRDefault="00000000">
            <w:pPr>
              <w:pStyle w:val="Xmlgridtext"/>
              <w:rPr>
                <w:rFonts w:hint="eastAsia"/>
              </w:rPr>
            </w:pPr>
            <w:r>
              <w:t>On TCP connection: 0 is no delay. Values &gt; 0 are delay in milliseconds.</w:t>
            </w:r>
          </w:p>
          <w:p w14:paraId="086710DC" w14:textId="77777777" w:rsidR="00F349EB" w:rsidRDefault="00000000">
            <w:pPr>
              <w:pStyle w:val="Xmlgridtext"/>
              <w:rPr>
                <w:rFonts w:hint="eastAsia"/>
              </w:rPr>
            </w:pPr>
            <w:r>
              <w:t>Can also be used to reduce the load on the Modbus slave or server.</w:t>
            </w:r>
          </w:p>
        </w:tc>
      </w:tr>
      <w:tr w:rsidR="00F349EB" w14:paraId="2EA6E12C" w14:textId="77777777">
        <w:tc>
          <w:tcPr>
            <w:tcW w:w="2891" w:type="dxa"/>
            <w:shd w:val="clear" w:color="auto" w:fill="auto"/>
          </w:tcPr>
          <w:p w14:paraId="60FEF32A" w14:textId="77777777" w:rsidR="00F349EB" w:rsidRDefault="00000000">
            <w:pPr>
              <w:pStyle w:val="Xmlgridtag"/>
            </w:pPr>
            <w:r>
              <w:rPr>
                <w:lang w:val="en-GB"/>
              </w:rPr>
              <w:t>&lt;</w:t>
            </w:r>
            <w:proofErr w:type="spellStart"/>
            <w:r>
              <w:rPr>
                <w:lang w:val="en-GB"/>
              </w:rPr>
              <w:t>writeholdingregisterfc</w:t>
            </w:r>
            <w:proofErr w:type="spellEnd"/>
            <w:r>
              <w:rPr>
                <w:lang w:val="en-GB"/>
              </w:rPr>
              <w:t>&gt;</w:t>
            </w:r>
          </w:p>
        </w:tc>
        <w:tc>
          <w:tcPr>
            <w:tcW w:w="6747" w:type="dxa"/>
            <w:shd w:val="clear" w:color="auto" w:fill="auto"/>
          </w:tcPr>
          <w:p w14:paraId="2FC38C05" w14:textId="0B3C745E" w:rsidR="00F349EB" w:rsidRDefault="00000000">
            <w:pPr>
              <w:pStyle w:val="Xmlgridtext"/>
              <w:rPr>
                <w:rFonts w:hint="eastAsia"/>
              </w:rPr>
            </w:pPr>
            <w:r>
              <w:t xml:space="preserve">Value “6” or “06”: Use only function code 6 </w:t>
            </w:r>
            <w:r w:rsidR="0003413B">
              <w:t>“</w:t>
            </w:r>
            <w:r>
              <w:t>write single register</w:t>
            </w:r>
            <w:r w:rsidR="0003413B">
              <w:t>”</w:t>
            </w:r>
            <w:r>
              <w:t>.</w:t>
            </w:r>
          </w:p>
          <w:p w14:paraId="7BDF55A8" w14:textId="7993DF1E" w:rsidR="00F349EB" w:rsidRDefault="00000000">
            <w:pPr>
              <w:pStyle w:val="Xmlgridtext"/>
              <w:rPr>
                <w:rFonts w:hint="eastAsia"/>
              </w:rPr>
            </w:pPr>
            <w:r>
              <w:t xml:space="preserve">Value “16”: Use only function code 16 </w:t>
            </w:r>
            <w:r w:rsidR="0003413B">
              <w:t>“</w:t>
            </w:r>
            <w:r>
              <w:t>write multiple registers</w:t>
            </w:r>
            <w:r w:rsidR="0003413B">
              <w:t>”</w:t>
            </w:r>
            <w:r>
              <w:t>.</w:t>
            </w:r>
          </w:p>
          <w:p w14:paraId="41E616ED" w14:textId="77777777" w:rsidR="00F349EB" w:rsidRDefault="00000000">
            <w:pPr>
              <w:pStyle w:val="Xmlgridtext"/>
              <w:rPr>
                <w:rFonts w:hint="eastAsia"/>
              </w:rPr>
            </w:pPr>
            <w:r>
              <w:t>Value “auto”: Automatically use FC6 for writing 16-bit registers and FC16 for writing multiple registers at once, like when writing 32-bit registers.</w:t>
            </w:r>
          </w:p>
          <w:p w14:paraId="330A568B" w14:textId="77777777" w:rsidR="00F349EB" w:rsidRDefault="00000000">
            <w:pPr>
              <w:pStyle w:val="Xmlgridtext"/>
              <w:rPr>
                <w:rFonts w:hint="eastAsia"/>
              </w:rPr>
            </w:pPr>
            <w:r>
              <w:t>Value “alternate” to use FC6 and FC16 in turn. This is useful for testing that the modbus device handles both.</w:t>
            </w:r>
          </w:p>
        </w:tc>
      </w:tr>
      <w:tr w:rsidR="00F349EB" w14:paraId="07C025A2" w14:textId="77777777">
        <w:tc>
          <w:tcPr>
            <w:tcW w:w="2891" w:type="dxa"/>
            <w:shd w:val="clear" w:color="auto" w:fill="auto"/>
          </w:tcPr>
          <w:p w14:paraId="5319242F" w14:textId="77777777" w:rsidR="00F349EB" w:rsidRDefault="00000000">
            <w:pPr>
              <w:pStyle w:val="Xmlgridtag"/>
            </w:pPr>
            <w:r>
              <w:rPr>
                <w:lang w:val="en-GB"/>
              </w:rPr>
              <w:t xml:space="preserve">&lt;int32endian&gt; </w:t>
            </w:r>
          </w:p>
        </w:tc>
        <w:tc>
          <w:tcPr>
            <w:tcW w:w="6747" w:type="dxa"/>
            <w:shd w:val="clear" w:color="auto" w:fill="auto"/>
          </w:tcPr>
          <w:p w14:paraId="068DF8B1" w14:textId="77777777" w:rsidR="00F349EB" w:rsidRDefault="00000000">
            <w:pPr>
              <w:pStyle w:val="Xmlgridtext"/>
              <w:rPr>
                <w:rFonts w:hint="eastAsia"/>
              </w:rPr>
            </w:pPr>
            <w:r>
              <w:t xml:space="preserve">Defines how a 32-bit integer value is stored in 2 16-bit registers. </w:t>
            </w:r>
          </w:p>
          <w:p w14:paraId="0F8A5B12" w14:textId="77777777" w:rsidR="00F349EB" w:rsidRDefault="00000000">
            <w:pPr>
              <w:pStyle w:val="Xmlgridtext"/>
              <w:rPr>
                <w:rFonts w:hint="eastAsia"/>
              </w:rPr>
            </w:pPr>
            <w:r>
              <w:t>Value “little” for low-high word order: the low bits in the first 16-bit register and the high bits in the second 16-bit register.</w:t>
            </w:r>
          </w:p>
          <w:p w14:paraId="49D480EE" w14:textId="77777777" w:rsidR="00F349EB" w:rsidRDefault="00000000">
            <w:pPr>
              <w:pStyle w:val="Xmlgridtext"/>
              <w:rPr>
                <w:rFonts w:hint="eastAsia"/>
              </w:rPr>
            </w:pPr>
            <w:r>
              <w:t>Value “big” for high-low word order: the high bits in the first 16-bit register and the low bits in the second 16-bit register.</w:t>
            </w:r>
          </w:p>
          <w:p w14:paraId="7862F78F" w14:textId="77777777" w:rsidR="00F349EB" w:rsidRDefault="00000000">
            <w:pPr>
              <w:pStyle w:val="Xmlgridtext"/>
              <w:spacing w:before="113"/>
              <w:rPr>
                <w:rFonts w:hint="eastAsia"/>
              </w:rPr>
            </w:pPr>
            <w:r>
              <w:t>Note: older versions supported the &lt;Value32BitEndian&gt; element but that has been replaced with &lt;int32endian&gt; and &lt;float32endian&gt;. &lt;Value32BitEndian&gt; is now automatically replaced by &lt;int32endian&gt;.</w:t>
            </w:r>
          </w:p>
        </w:tc>
      </w:tr>
      <w:tr w:rsidR="00F349EB" w14:paraId="19C3544B" w14:textId="77777777">
        <w:tc>
          <w:tcPr>
            <w:tcW w:w="2891" w:type="dxa"/>
            <w:shd w:val="clear" w:color="auto" w:fill="auto"/>
          </w:tcPr>
          <w:p w14:paraId="717074EA" w14:textId="77777777" w:rsidR="00F349EB" w:rsidRDefault="00000000">
            <w:pPr>
              <w:pStyle w:val="Xmlgridtag"/>
            </w:pPr>
            <w:r>
              <w:rPr>
                <w:lang w:val="en-GB"/>
              </w:rPr>
              <w:t>&lt;float32endian&gt;</w:t>
            </w:r>
          </w:p>
        </w:tc>
        <w:tc>
          <w:tcPr>
            <w:tcW w:w="6747" w:type="dxa"/>
            <w:shd w:val="clear" w:color="auto" w:fill="auto"/>
          </w:tcPr>
          <w:p w14:paraId="024236A3" w14:textId="77777777" w:rsidR="00F349EB" w:rsidRDefault="00000000">
            <w:pPr>
              <w:pStyle w:val="Xmlgridtext"/>
              <w:rPr>
                <w:rFonts w:hint="eastAsia"/>
              </w:rPr>
            </w:pPr>
            <w:r>
              <w:t xml:space="preserve">Defines how a 32-bit floating point value is stored in 2 16-bit </w:t>
            </w:r>
            <w:r>
              <w:lastRenderedPageBreak/>
              <w:t xml:space="preserve">registers. </w:t>
            </w:r>
          </w:p>
          <w:p w14:paraId="4136C7FB" w14:textId="77777777" w:rsidR="00F349EB" w:rsidRDefault="00000000">
            <w:pPr>
              <w:pStyle w:val="Xmlgridtext"/>
              <w:rPr>
                <w:rFonts w:hint="eastAsia"/>
              </w:rPr>
            </w:pPr>
            <w:r>
              <w:t>Value “little” for low-high word order: the low bits in the first 16-bit register and the high bits in the second 16-bit register.</w:t>
            </w:r>
          </w:p>
          <w:p w14:paraId="6DA2CDF0" w14:textId="77777777" w:rsidR="00F349EB" w:rsidRDefault="00000000">
            <w:pPr>
              <w:pStyle w:val="Xmlgridtext"/>
              <w:rPr>
                <w:rFonts w:hint="eastAsia"/>
              </w:rPr>
            </w:pPr>
            <w:r>
              <w:t>Value “big” for high-low word order: the high bits in the first 16-bit register and the low bits in the second 16-bit register.</w:t>
            </w:r>
          </w:p>
        </w:tc>
      </w:tr>
      <w:tr w:rsidR="00F349EB" w14:paraId="548D4373" w14:textId="77777777">
        <w:tc>
          <w:tcPr>
            <w:tcW w:w="2891" w:type="dxa"/>
            <w:shd w:val="clear" w:color="auto" w:fill="auto"/>
          </w:tcPr>
          <w:p w14:paraId="75858E7F" w14:textId="77777777" w:rsidR="00F349EB" w:rsidRDefault="00000000">
            <w:pPr>
              <w:pStyle w:val="Xmlgridtag"/>
            </w:pPr>
            <w:r>
              <w:rPr>
                <w:lang w:val="en-GB"/>
              </w:rPr>
              <w:lastRenderedPageBreak/>
              <w:t>&lt;ascii16endian&gt;</w:t>
            </w:r>
          </w:p>
        </w:tc>
        <w:tc>
          <w:tcPr>
            <w:tcW w:w="6747" w:type="dxa"/>
            <w:shd w:val="clear" w:color="auto" w:fill="auto"/>
          </w:tcPr>
          <w:p w14:paraId="1FB88265" w14:textId="77777777" w:rsidR="00F349EB" w:rsidRDefault="00000000">
            <w:pPr>
              <w:pStyle w:val="Xmlgridtext"/>
              <w:rPr>
                <w:rFonts w:hint="eastAsia"/>
              </w:rPr>
            </w:pPr>
            <w:r>
              <w:t>Defines the order of characters in a word:</w:t>
            </w:r>
          </w:p>
          <w:p w14:paraId="046F11AB" w14:textId="77777777" w:rsidR="00F349EB" w:rsidRDefault="00000000">
            <w:pPr>
              <w:pStyle w:val="Xmlgridtext"/>
              <w:rPr>
                <w:rFonts w:hint="eastAsia"/>
              </w:rPr>
            </w:pPr>
            <w:r>
              <w:t>Value “little” for first char in low byte.</w:t>
            </w:r>
          </w:p>
          <w:p w14:paraId="340590B5" w14:textId="77777777" w:rsidR="00F349EB" w:rsidRDefault="00000000">
            <w:pPr>
              <w:pStyle w:val="Xmlgridtext"/>
              <w:rPr>
                <w:rFonts w:hint="eastAsia"/>
              </w:rPr>
            </w:pPr>
            <w:r>
              <w:t>Value “big” for first char in high byte.</w:t>
            </w:r>
          </w:p>
        </w:tc>
      </w:tr>
      <w:tr w:rsidR="00F349EB" w14:paraId="1844BAF2" w14:textId="77777777">
        <w:tc>
          <w:tcPr>
            <w:tcW w:w="2891" w:type="dxa"/>
            <w:shd w:val="clear" w:color="auto" w:fill="auto"/>
          </w:tcPr>
          <w:p w14:paraId="4A61687F" w14:textId="77777777" w:rsidR="00F349EB" w:rsidRDefault="00000000">
            <w:pPr>
              <w:pStyle w:val="Xmlgridtag"/>
            </w:pPr>
            <w:r>
              <w:rPr>
                <w:lang w:val="en-GB"/>
              </w:rPr>
              <w:t>&lt;</w:t>
            </w:r>
            <w:proofErr w:type="spellStart"/>
            <w:r>
              <w:rPr>
                <w:lang w:val="en-GB"/>
              </w:rPr>
              <w:t>samplerate</w:t>
            </w:r>
            <w:proofErr w:type="spellEnd"/>
            <w:r>
              <w:rPr>
                <w:lang w:val="en-GB"/>
              </w:rPr>
              <w:t>&gt;</w:t>
            </w:r>
          </w:p>
        </w:tc>
        <w:tc>
          <w:tcPr>
            <w:tcW w:w="6747" w:type="dxa"/>
            <w:shd w:val="clear" w:color="auto" w:fill="auto"/>
          </w:tcPr>
          <w:p w14:paraId="15F2A230" w14:textId="77777777" w:rsidR="00F349EB" w:rsidRDefault="00000000">
            <w:pPr>
              <w:pStyle w:val="Xmlgridtext"/>
              <w:rPr>
                <w:rFonts w:hint="eastAsia"/>
              </w:rPr>
            </w:pPr>
            <w:r>
              <w:t>The registers on the current tab page will be read from the modbus device periodically. This defines the period in milliseconds.</w:t>
            </w:r>
          </w:p>
        </w:tc>
      </w:tr>
      <w:tr w:rsidR="00F349EB" w14:paraId="11EE04FD" w14:textId="77777777">
        <w:tc>
          <w:tcPr>
            <w:tcW w:w="2891" w:type="dxa"/>
            <w:shd w:val="clear" w:color="auto" w:fill="auto"/>
          </w:tcPr>
          <w:p w14:paraId="1FC48F89" w14:textId="77777777" w:rsidR="00F349EB" w:rsidRDefault="00000000">
            <w:pPr>
              <w:pStyle w:val="Xmlgridtag"/>
            </w:pPr>
            <w:r>
              <w:rPr>
                <w:lang w:val="en-GB"/>
              </w:rPr>
              <w:t>&lt;</w:t>
            </w:r>
            <w:proofErr w:type="spellStart"/>
            <w:r>
              <w:rPr>
                <w:lang w:val="en-GB"/>
              </w:rPr>
              <w:t>holdingregisterstart</w:t>
            </w:r>
            <w:proofErr w:type="spellEnd"/>
            <w:r>
              <w:rPr>
                <w:lang w:val="en-GB"/>
              </w:rPr>
              <w:t>&gt;</w:t>
            </w:r>
          </w:p>
        </w:tc>
        <w:tc>
          <w:tcPr>
            <w:tcW w:w="6747" w:type="dxa"/>
            <w:shd w:val="clear" w:color="auto" w:fill="auto"/>
          </w:tcPr>
          <w:p w14:paraId="521B55B3" w14:textId="5A3D12DA" w:rsidR="00A53C3C" w:rsidRDefault="00000000">
            <w:pPr>
              <w:pStyle w:val="Xmlgridtext"/>
              <w:rPr>
                <w:rFonts w:hint="eastAsia"/>
              </w:rPr>
            </w:pPr>
            <w:r>
              <w:t>Defines the holding registers numbering</w:t>
            </w:r>
            <w:r w:rsidR="00A53C3C">
              <w:t xml:space="preserve"> scheme</w:t>
            </w:r>
            <w:r>
              <w:t xml:space="preserve">. This is the number of the first holding register. </w:t>
            </w:r>
          </w:p>
          <w:p w14:paraId="5FDD7581" w14:textId="77777777" w:rsidR="00A53C3C" w:rsidRDefault="00000000" w:rsidP="00A53C3C">
            <w:pPr>
              <w:pStyle w:val="Inhoudtabel"/>
              <w:snapToGrid w:val="0"/>
              <w:spacing w:after="57"/>
              <w:rPr>
                <w:rFonts w:hint="eastAsia"/>
              </w:rPr>
            </w:pPr>
            <w:r>
              <w:t>Value 40001</w:t>
            </w:r>
            <w:r w:rsidR="00A53C3C">
              <w:t xml:space="preserve"> or 400001</w:t>
            </w:r>
            <w:r>
              <w:t xml:space="preserve">: </w:t>
            </w:r>
            <w:r w:rsidR="00A53C3C">
              <w:t>numbering schemes 40001-49999 and 400001-465536 can be used, simultaneously.</w:t>
            </w:r>
          </w:p>
          <w:p w14:paraId="1F59D379" w14:textId="63D5E8EF" w:rsidR="00A53C3C" w:rsidRDefault="00000000">
            <w:pPr>
              <w:pStyle w:val="Xmlgridtext"/>
              <w:rPr>
                <w:rFonts w:hint="eastAsia"/>
              </w:rPr>
            </w:pPr>
            <w:r>
              <w:t>Value 400000</w:t>
            </w:r>
            <w:r w:rsidR="00A53C3C">
              <w:t xml:space="preserve"> or 400000</w:t>
            </w:r>
            <w:r>
              <w:t xml:space="preserve">: </w:t>
            </w:r>
            <w:r w:rsidR="00A53C3C">
              <w:t>numbering schemes 40000-49999 and 400000-465535 can be used, simultaneously.</w:t>
            </w:r>
          </w:p>
          <w:p w14:paraId="0F5D70A6" w14:textId="7405884C" w:rsidR="00A53C3C" w:rsidRDefault="00A53C3C" w:rsidP="00A53C3C">
            <w:pPr>
              <w:pStyle w:val="Inhoudtabel"/>
              <w:snapToGrid w:val="0"/>
              <w:spacing w:after="57"/>
              <w:rPr>
                <w:rFonts w:hint="eastAsia"/>
              </w:rPr>
            </w:pPr>
            <w:r>
              <w:t>In numbering schemes 40001/40000, 9999 or 10000 registers can be accessed. In numbering schemes 400001/400000 all 65536 registers can be accessed.</w:t>
            </w:r>
          </w:p>
          <w:p w14:paraId="0114B19A" w14:textId="0EB73EFD" w:rsidR="00A53C3C" w:rsidRDefault="00A53C3C" w:rsidP="00A53C3C">
            <w:pPr>
              <w:pStyle w:val="Xmlgridtext"/>
              <w:rPr>
                <w:rFonts w:hint="eastAsia"/>
              </w:rPr>
            </w:pPr>
            <w:r>
              <w:t>In the protocol, the first register is always referred to with address 0000.</w:t>
            </w:r>
          </w:p>
        </w:tc>
      </w:tr>
    </w:tbl>
    <w:p w14:paraId="388E0C60" w14:textId="77777777" w:rsidR="00F349EB" w:rsidRDefault="00F349EB">
      <w:pPr>
        <w:spacing w:after="120"/>
        <w:rPr>
          <w:rFonts w:hint="eastAsia"/>
        </w:rPr>
      </w:pPr>
    </w:p>
    <w:p w14:paraId="3C7D8229" w14:textId="77777777" w:rsidR="00F349EB" w:rsidRDefault="00000000">
      <w:pPr>
        <w:spacing w:after="120"/>
        <w:rPr>
          <w:rFonts w:hint="eastAsia"/>
        </w:rPr>
      </w:pPr>
      <w:r>
        <w:t>Example:</w:t>
      </w:r>
    </w:p>
    <w:p w14:paraId="35F73D15" w14:textId="77777777" w:rsidR="00F349EB" w:rsidRDefault="00000000">
      <w:pPr>
        <w:pStyle w:val="XMLvoorbeeld"/>
      </w:pPr>
      <w:r>
        <w:rPr>
          <w:rStyle w:val="XMLBracket"/>
          <w:lang w:val="en-GB"/>
        </w:rPr>
        <w:t>&lt;</w:t>
      </w:r>
      <w:r>
        <w:rPr>
          <w:rStyle w:val="XMLElement"/>
          <w:lang w:val="en-GB"/>
        </w:rPr>
        <w:t>modbus</w:t>
      </w:r>
      <w:r>
        <w:rPr>
          <w:rStyle w:val="XMLBracket"/>
          <w:lang w:val="en-GB"/>
        </w:rPr>
        <w:t>&gt;</w:t>
      </w:r>
    </w:p>
    <w:p w14:paraId="68EF0E77"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connection</w:t>
      </w:r>
      <w:r>
        <w:rPr>
          <w:rStyle w:val="XMLBracket"/>
          <w:lang w:val="en-GB"/>
        </w:rPr>
        <w:t>&gt;</w:t>
      </w:r>
      <w:r>
        <w:rPr>
          <w:rStyle w:val="XMLContent"/>
          <w:lang w:val="en-GB"/>
        </w:rPr>
        <w:t>serial/</w:t>
      </w:r>
      <w:proofErr w:type="spellStart"/>
      <w:r>
        <w:rPr>
          <w:rStyle w:val="XMLContent"/>
          <w:lang w:val="en-GB"/>
        </w:rPr>
        <w:t>rtu</w:t>
      </w:r>
      <w:proofErr w:type="spellEnd"/>
      <w:r>
        <w:rPr>
          <w:rStyle w:val="XMLBracket"/>
          <w:lang w:val="en-GB"/>
        </w:rPr>
        <w:t>&lt;/</w:t>
      </w:r>
      <w:r>
        <w:rPr>
          <w:rStyle w:val="XMLElement"/>
          <w:lang w:val="en-GB"/>
        </w:rPr>
        <w:t>connection</w:t>
      </w:r>
      <w:r>
        <w:rPr>
          <w:rStyle w:val="XMLBracket"/>
          <w:lang w:val="en-GB"/>
        </w:rPr>
        <w:t>&gt;</w:t>
      </w:r>
    </w:p>
    <w:p w14:paraId="360AE225"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port</w:t>
      </w:r>
      <w:r>
        <w:rPr>
          <w:rStyle w:val="XMLBracket"/>
          <w:lang w:val="en-GB"/>
        </w:rPr>
        <w:t>&gt;</w:t>
      </w:r>
      <w:r>
        <w:rPr>
          <w:rStyle w:val="XMLContent"/>
          <w:lang w:val="en-GB"/>
        </w:rPr>
        <w:t>COM1</w:t>
      </w:r>
      <w:r>
        <w:rPr>
          <w:rStyle w:val="XMLBracket"/>
          <w:lang w:val="en-GB"/>
        </w:rPr>
        <w:t>&lt;/</w:t>
      </w:r>
      <w:r>
        <w:rPr>
          <w:rStyle w:val="XMLElement"/>
          <w:lang w:val="en-GB"/>
        </w:rPr>
        <w:t>port</w:t>
      </w:r>
      <w:r>
        <w:rPr>
          <w:rStyle w:val="XMLBracket"/>
          <w:lang w:val="en-GB"/>
        </w:rPr>
        <w:t>&gt;</w:t>
      </w:r>
    </w:p>
    <w:p w14:paraId="5A926308"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baudrate</w:t>
      </w:r>
      <w:proofErr w:type="spellEnd"/>
      <w:r>
        <w:rPr>
          <w:rStyle w:val="XMLBracket"/>
          <w:lang w:val="en-GB"/>
        </w:rPr>
        <w:t>&gt;</w:t>
      </w:r>
      <w:r>
        <w:rPr>
          <w:rStyle w:val="XMLContent"/>
          <w:lang w:val="en-GB"/>
        </w:rPr>
        <w:t>19200</w:t>
      </w:r>
      <w:r>
        <w:rPr>
          <w:rStyle w:val="XMLBracket"/>
          <w:lang w:val="en-GB"/>
        </w:rPr>
        <w:t>&lt;/</w:t>
      </w:r>
      <w:proofErr w:type="spellStart"/>
      <w:r>
        <w:rPr>
          <w:rStyle w:val="XMLElement"/>
          <w:lang w:val="en-GB"/>
        </w:rPr>
        <w:t>baudrate</w:t>
      </w:r>
      <w:proofErr w:type="spellEnd"/>
      <w:r>
        <w:rPr>
          <w:rStyle w:val="XMLBracket"/>
          <w:lang w:val="en-GB"/>
        </w:rPr>
        <w:t>&gt;</w:t>
      </w:r>
    </w:p>
    <w:p w14:paraId="3CEE0F96"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parity</w:t>
      </w:r>
      <w:r>
        <w:rPr>
          <w:rStyle w:val="XMLBracket"/>
          <w:lang w:val="en-GB"/>
        </w:rPr>
        <w:t>&gt;</w:t>
      </w:r>
      <w:r>
        <w:rPr>
          <w:rStyle w:val="XMLContent"/>
          <w:lang w:val="en-GB"/>
        </w:rPr>
        <w:t>none</w:t>
      </w:r>
      <w:r>
        <w:rPr>
          <w:rStyle w:val="XMLBracket"/>
          <w:lang w:val="en-GB"/>
        </w:rPr>
        <w:t>&lt;/</w:t>
      </w:r>
      <w:r>
        <w:rPr>
          <w:rStyle w:val="XMLElement"/>
          <w:lang w:val="en-GB"/>
        </w:rPr>
        <w:t>parity</w:t>
      </w:r>
      <w:r>
        <w:rPr>
          <w:rStyle w:val="XMLBracket"/>
          <w:lang w:val="en-GB"/>
        </w:rPr>
        <w:t>&gt;</w:t>
      </w:r>
    </w:p>
    <w:p w14:paraId="13D8B3A1"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endofmessagetimeout</w:t>
      </w:r>
      <w:proofErr w:type="spellEnd"/>
      <w:r>
        <w:rPr>
          <w:rStyle w:val="XMLBracket"/>
          <w:lang w:val="en-GB"/>
        </w:rPr>
        <w:t>&gt;</w:t>
      </w:r>
      <w:r>
        <w:rPr>
          <w:rStyle w:val="XMLContent"/>
          <w:lang w:val="en-GB"/>
        </w:rPr>
        <w:t>100</w:t>
      </w:r>
      <w:r>
        <w:rPr>
          <w:rStyle w:val="XMLBracket"/>
          <w:lang w:val="en-GB"/>
        </w:rPr>
        <w:t>&lt;/</w:t>
      </w:r>
      <w:proofErr w:type="spellStart"/>
      <w:r>
        <w:rPr>
          <w:rStyle w:val="XMLElement"/>
          <w:lang w:val="en-GB"/>
        </w:rPr>
        <w:t>endofmessagetimeout</w:t>
      </w:r>
      <w:proofErr w:type="spellEnd"/>
      <w:r>
        <w:rPr>
          <w:rStyle w:val="XMLBracket"/>
          <w:lang w:val="en-GB"/>
        </w:rPr>
        <w:t>&gt;</w:t>
      </w:r>
    </w:p>
    <w:p w14:paraId="7B6FDB8F"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slaveid</w:t>
      </w:r>
      <w:proofErr w:type="spellEnd"/>
      <w:r>
        <w:rPr>
          <w:rStyle w:val="XMLBracket"/>
          <w:lang w:val="en-GB"/>
        </w:rPr>
        <w:t>&gt;</w:t>
      </w:r>
      <w:r>
        <w:rPr>
          <w:rStyle w:val="XMLContent"/>
          <w:lang w:val="en-GB"/>
        </w:rPr>
        <w:t>1</w:t>
      </w:r>
      <w:r>
        <w:rPr>
          <w:rStyle w:val="XMLBracket"/>
          <w:lang w:val="en-GB"/>
        </w:rPr>
        <w:t>&lt;/</w:t>
      </w:r>
      <w:proofErr w:type="spellStart"/>
      <w:r>
        <w:rPr>
          <w:rStyle w:val="XMLElement"/>
          <w:lang w:val="en-GB"/>
        </w:rPr>
        <w:t>slaveid</w:t>
      </w:r>
      <w:proofErr w:type="spellEnd"/>
      <w:r>
        <w:rPr>
          <w:rStyle w:val="XMLBracket"/>
          <w:lang w:val="en-GB"/>
        </w:rPr>
        <w:t>&gt;</w:t>
      </w:r>
    </w:p>
    <w:p w14:paraId="0D47065F"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responsetimeout</w:t>
      </w:r>
      <w:proofErr w:type="spellEnd"/>
      <w:r>
        <w:rPr>
          <w:rStyle w:val="XMLBracket"/>
          <w:lang w:val="en-GB"/>
        </w:rPr>
        <w:t>&gt;</w:t>
      </w:r>
      <w:r>
        <w:rPr>
          <w:rStyle w:val="XMLContent"/>
          <w:lang w:val="en-GB"/>
        </w:rPr>
        <w:t>1000</w:t>
      </w:r>
      <w:r>
        <w:rPr>
          <w:rStyle w:val="XMLBracket"/>
          <w:lang w:val="en-GB"/>
        </w:rPr>
        <w:t>&lt;/</w:t>
      </w:r>
      <w:proofErr w:type="spellStart"/>
      <w:r>
        <w:rPr>
          <w:rStyle w:val="XMLElement"/>
          <w:lang w:val="en-GB"/>
        </w:rPr>
        <w:t>responsetimeout</w:t>
      </w:r>
      <w:proofErr w:type="spellEnd"/>
      <w:r>
        <w:rPr>
          <w:rStyle w:val="XMLBracket"/>
          <w:lang w:val="en-GB"/>
        </w:rPr>
        <w:t>&gt;</w:t>
      </w:r>
    </w:p>
    <w:p w14:paraId="78CC2314"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maximumframesize</w:t>
      </w:r>
      <w:proofErr w:type="spellEnd"/>
      <w:r>
        <w:rPr>
          <w:rStyle w:val="XMLBracket"/>
          <w:lang w:val="en-GB"/>
        </w:rPr>
        <w:t>&gt;</w:t>
      </w:r>
      <w:r>
        <w:rPr>
          <w:rStyle w:val="XMLContent"/>
          <w:lang w:val="en-GB"/>
        </w:rPr>
        <w:t>256</w:t>
      </w:r>
      <w:r>
        <w:rPr>
          <w:rStyle w:val="XMLBracket"/>
          <w:lang w:val="en-GB"/>
        </w:rPr>
        <w:t>&lt;/</w:t>
      </w:r>
      <w:proofErr w:type="spellStart"/>
      <w:r>
        <w:rPr>
          <w:rStyle w:val="XMLElement"/>
          <w:lang w:val="en-GB"/>
        </w:rPr>
        <w:t>maximumframesize</w:t>
      </w:r>
      <w:proofErr w:type="spellEnd"/>
      <w:r>
        <w:rPr>
          <w:rStyle w:val="XMLBracket"/>
          <w:lang w:val="en-GB"/>
        </w:rPr>
        <w:t>&gt;</w:t>
      </w:r>
    </w:p>
    <w:p w14:paraId="4A6ABBCA"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writeholdingregisterfc</w:t>
      </w:r>
      <w:proofErr w:type="spellEnd"/>
      <w:r>
        <w:rPr>
          <w:rStyle w:val="XMLBracket"/>
          <w:lang w:val="en-GB"/>
        </w:rPr>
        <w:t>&gt;</w:t>
      </w:r>
      <w:r>
        <w:rPr>
          <w:rStyle w:val="XMLContent"/>
          <w:lang w:val="en-GB"/>
        </w:rPr>
        <w:t>16</w:t>
      </w:r>
      <w:r>
        <w:rPr>
          <w:rStyle w:val="XMLBracket"/>
          <w:lang w:val="en-GB"/>
        </w:rPr>
        <w:t>&lt;/</w:t>
      </w:r>
      <w:proofErr w:type="spellStart"/>
      <w:r>
        <w:rPr>
          <w:rStyle w:val="XMLElement"/>
          <w:lang w:val="en-GB"/>
        </w:rPr>
        <w:t>writeholdingregisterfc</w:t>
      </w:r>
      <w:proofErr w:type="spellEnd"/>
      <w:r>
        <w:rPr>
          <w:rStyle w:val="XMLBracket"/>
          <w:lang w:val="en-GB"/>
        </w:rPr>
        <w:t>&gt;</w:t>
      </w:r>
    </w:p>
    <w:p w14:paraId="7BB3023B"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int32endian</w:t>
      </w:r>
      <w:r>
        <w:rPr>
          <w:rStyle w:val="XMLBracket"/>
          <w:lang w:val="en-GB"/>
        </w:rPr>
        <w:t>&gt;</w:t>
      </w:r>
      <w:r>
        <w:rPr>
          <w:rStyle w:val="XMLContent"/>
          <w:lang w:val="en-GB"/>
        </w:rPr>
        <w:t>little</w:t>
      </w:r>
      <w:r>
        <w:rPr>
          <w:rStyle w:val="XMLBracket"/>
          <w:lang w:val="en-GB"/>
        </w:rPr>
        <w:t>&lt;/</w:t>
      </w:r>
      <w:r>
        <w:rPr>
          <w:rStyle w:val="XMLElement"/>
          <w:lang w:val="en-GB"/>
        </w:rPr>
        <w:t>int32endian</w:t>
      </w:r>
      <w:r>
        <w:rPr>
          <w:rStyle w:val="XMLBracket"/>
          <w:lang w:val="en-GB"/>
        </w:rPr>
        <w:t>&gt;</w:t>
      </w:r>
    </w:p>
    <w:p w14:paraId="1D698713"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float32endian</w:t>
      </w:r>
      <w:r>
        <w:rPr>
          <w:rStyle w:val="XMLBracket"/>
          <w:lang w:val="en-GB"/>
        </w:rPr>
        <w:t>&gt;</w:t>
      </w:r>
      <w:r>
        <w:rPr>
          <w:rStyle w:val="XMLContent"/>
          <w:lang w:val="en-GB"/>
        </w:rPr>
        <w:t>little</w:t>
      </w:r>
      <w:r>
        <w:rPr>
          <w:rStyle w:val="XMLBracket"/>
          <w:lang w:val="en-GB"/>
        </w:rPr>
        <w:t>&lt;/</w:t>
      </w:r>
      <w:r>
        <w:rPr>
          <w:rStyle w:val="XMLElement"/>
          <w:lang w:val="en-GB"/>
        </w:rPr>
        <w:t>float32endian</w:t>
      </w:r>
      <w:r>
        <w:rPr>
          <w:rStyle w:val="XMLBracket"/>
          <w:lang w:val="en-GB"/>
        </w:rPr>
        <w:t>&gt;</w:t>
      </w:r>
    </w:p>
    <w:p w14:paraId="746F9E45"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ascii16endian</w:t>
      </w:r>
      <w:r>
        <w:rPr>
          <w:rStyle w:val="XMLBracket"/>
          <w:lang w:val="en-GB"/>
        </w:rPr>
        <w:t>&gt;</w:t>
      </w:r>
      <w:r>
        <w:rPr>
          <w:rStyle w:val="XMLContent"/>
          <w:lang w:val="en-GB"/>
        </w:rPr>
        <w:t>little</w:t>
      </w:r>
      <w:r>
        <w:rPr>
          <w:rStyle w:val="XMLBracket"/>
          <w:lang w:val="en-GB"/>
        </w:rPr>
        <w:t>&lt;/</w:t>
      </w:r>
      <w:r>
        <w:rPr>
          <w:rStyle w:val="XMLElement"/>
          <w:lang w:val="en-GB"/>
        </w:rPr>
        <w:t>ascii16endian</w:t>
      </w:r>
      <w:r>
        <w:rPr>
          <w:rStyle w:val="XMLBracket"/>
          <w:lang w:val="en-GB"/>
        </w:rPr>
        <w:t>&gt;</w:t>
      </w:r>
    </w:p>
    <w:p w14:paraId="7917AA02" w14:textId="77777777" w:rsidR="00F349EB" w:rsidRDefault="00000000">
      <w:pPr>
        <w:pStyle w:val="XMLvoorbeeld"/>
      </w:pPr>
      <w:r>
        <w:rPr>
          <w:rStyle w:val="XMLBracket"/>
          <w:rFonts w:eastAsia="Courier New"/>
          <w:lang w:val="en-GB"/>
        </w:rPr>
        <w:t xml:space="preserve">  </w:t>
      </w:r>
      <w:r>
        <w:rPr>
          <w:rStyle w:val="XMLBracket"/>
          <w:lang w:val="en-GB"/>
        </w:rPr>
        <w:t>&lt;</w:t>
      </w:r>
      <w:proofErr w:type="spellStart"/>
      <w:r>
        <w:rPr>
          <w:rStyle w:val="XMLElement"/>
          <w:lang w:val="en-GB"/>
        </w:rPr>
        <w:t>samplerate</w:t>
      </w:r>
      <w:proofErr w:type="spellEnd"/>
      <w:r>
        <w:rPr>
          <w:rStyle w:val="XMLBracket"/>
          <w:lang w:val="en-GB"/>
        </w:rPr>
        <w:t>&gt;</w:t>
      </w:r>
      <w:r>
        <w:rPr>
          <w:rStyle w:val="XMLContent"/>
          <w:lang w:val="en-GB"/>
        </w:rPr>
        <w:t>1000</w:t>
      </w:r>
      <w:r>
        <w:rPr>
          <w:rStyle w:val="XMLBracket"/>
          <w:lang w:val="en-GB"/>
        </w:rPr>
        <w:t>&lt;/</w:t>
      </w:r>
      <w:proofErr w:type="spellStart"/>
      <w:r>
        <w:rPr>
          <w:rStyle w:val="XMLElement"/>
          <w:lang w:val="en-GB"/>
        </w:rPr>
        <w:t>samplerate</w:t>
      </w:r>
      <w:proofErr w:type="spellEnd"/>
      <w:r>
        <w:rPr>
          <w:rStyle w:val="XMLBracket"/>
          <w:lang w:val="en-GB"/>
        </w:rPr>
        <w:t>&gt;</w:t>
      </w:r>
    </w:p>
    <w:p w14:paraId="1BE21321" w14:textId="77777777" w:rsidR="00F349EB" w:rsidRDefault="00000000">
      <w:pPr>
        <w:pStyle w:val="XMLvoorbeeld"/>
      </w:pPr>
      <w:r>
        <w:rPr>
          <w:rStyle w:val="XMLBracket"/>
          <w:lang w:val="en-GB"/>
        </w:rPr>
        <w:t>&lt;/</w:t>
      </w:r>
      <w:r>
        <w:rPr>
          <w:rStyle w:val="XMLElement"/>
          <w:lang w:val="en-GB"/>
        </w:rPr>
        <w:t>modbus</w:t>
      </w:r>
      <w:r>
        <w:rPr>
          <w:rStyle w:val="XMLBracket"/>
          <w:lang w:val="en-GB"/>
        </w:rPr>
        <w:t>&gt;</w:t>
      </w:r>
    </w:p>
    <w:p w14:paraId="4B048AF7" w14:textId="77777777" w:rsidR="00F349EB" w:rsidRDefault="00000000">
      <w:pPr>
        <w:pStyle w:val="Kop2"/>
        <w:rPr>
          <w:rFonts w:hint="eastAsia"/>
        </w:rPr>
      </w:pPr>
      <w:bookmarkStart w:id="46" w:name="_Toc138517978"/>
      <w:r>
        <w:rPr>
          <w:lang w:val="en-GB"/>
        </w:rPr>
        <w:t>The &lt;tab&gt; element</w:t>
      </w:r>
      <w:bookmarkEnd w:id="46"/>
    </w:p>
    <w:p w14:paraId="0854057E" w14:textId="77777777" w:rsidR="00F349EB" w:rsidRDefault="00000000">
      <w:pPr>
        <w:rPr>
          <w:rFonts w:hint="eastAsia"/>
        </w:rPr>
      </w:pPr>
      <w:r>
        <w:t>Each tab element defines a tab page for the user. Each tab page has a name and a list of variables. A variable is a modbus register with description text, numeric type and format.</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14"/>
        <w:gridCol w:w="7824"/>
      </w:tblGrid>
      <w:tr w:rsidR="00F349EB" w14:paraId="215E0979" w14:textId="77777777">
        <w:tc>
          <w:tcPr>
            <w:tcW w:w="1814" w:type="dxa"/>
            <w:shd w:val="clear" w:color="auto" w:fill="auto"/>
          </w:tcPr>
          <w:p w14:paraId="1A636B7F" w14:textId="77777777" w:rsidR="00F349EB" w:rsidRDefault="00000000">
            <w:pPr>
              <w:pStyle w:val="Xmlgridtag"/>
            </w:pPr>
            <w:r>
              <w:rPr>
                <w:lang w:val="en-GB"/>
              </w:rPr>
              <w:t>&lt;name&gt;</w:t>
            </w:r>
          </w:p>
        </w:tc>
        <w:tc>
          <w:tcPr>
            <w:tcW w:w="7824" w:type="dxa"/>
            <w:shd w:val="clear" w:color="auto" w:fill="auto"/>
          </w:tcPr>
          <w:p w14:paraId="731FADDE" w14:textId="77777777" w:rsidR="00F349EB" w:rsidRDefault="00000000">
            <w:pPr>
              <w:pStyle w:val="Xmlgridtext"/>
              <w:rPr>
                <w:rFonts w:hint="eastAsia"/>
              </w:rPr>
            </w:pPr>
            <w:r>
              <w:t>The name of the tab page, like “Temperatures”.</w:t>
            </w:r>
          </w:p>
        </w:tc>
      </w:tr>
      <w:tr w:rsidR="00F349EB" w14:paraId="1D8F70A5" w14:textId="77777777">
        <w:tc>
          <w:tcPr>
            <w:tcW w:w="1814" w:type="dxa"/>
            <w:shd w:val="clear" w:color="auto" w:fill="auto"/>
          </w:tcPr>
          <w:p w14:paraId="2F9E291F" w14:textId="77777777" w:rsidR="00F349EB" w:rsidRDefault="00000000">
            <w:pPr>
              <w:pStyle w:val="Xmlgridtag"/>
            </w:pPr>
            <w:r>
              <w:rPr>
                <w:lang w:val="en-GB"/>
              </w:rPr>
              <w:t>&lt;</w:t>
            </w:r>
            <w:proofErr w:type="spellStart"/>
            <w:r>
              <w:rPr>
                <w:lang w:val="en-GB"/>
              </w:rPr>
              <w:t>fcol</w:t>
            </w:r>
            <w:proofErr w:type="spellEnd"/>
            <w:r>
              <w:rPr>
                <w:lang w:val="en-GB"/>
              </w:rPr>
              <w:t>&gt;</w:t>
            </w:r>
          </w:p>
        </w:tc>
        <w:tc>
          <w:tcPr>
            <w:tcW w:w="7824" w:type="dxa"/>
            <w:shd w:val="clear" w:color="auto" w:fill="auto"/>
          </w:tcPr>
          <w:p w14:paraId="619C4CA5" w14:textId="77777777" w:rsidR="00F349EB" w:rsidRDefault="00000000">
            <w:pPr>
              <w:pStyle w:val="Xmlgridtext"/>
              <w:rPr>
                <w:rFonts w:hint="eastAsia"/>
              </w:rPr>
            </w:pPr>
            <w:r>
              <w:t xml:space="preserve">Sets the default font (text) </w:t>
            </w:r>
            <w:proofErr w:type="spellStart"/>
            <w:r>
              <w:t>color</w:t>
            </w:r>
            <w:proofErr w:type="spellEnd"/>
            <w:r>
              <w:t xml:space="preserve"> for all &lt;var&gt; on this tab page.</w:t>
            </w:r>
          </w:p>
          <w:p w14:paraId="44355399" w14:textId="3C7278D5"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_Ref117942498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646AB">
              <w:t>The &lt;</w:t>
            </w:r>
            <w:proofErr w:type="spellStart"/>
            <w:r w:rsidR="00F646AB">
              <w:t>fcol</w:t>
            </w:r>
            <w:proofErr w:type="spellEnd"/>
            <w:r w:rsidR="00F646AB">
              <w:t>&gt; and &lt;</w:t>
            </w:r>
            <w:proofErr w:type="spellStart"/>
            <w:r w:rsidR="00F646AB">
              <w:t>bcol</w:t>
            </w:r>
            <w:proofErr w:type="spellEnd"/>
            <w:r w:rsidR="00F646AB">
              <w:t>&gt; elements</w:t>
            </w:r>
            <w:r w:rsidR="00331A2F" w:rsidRPr="00912AFE">
              <w:rPr>
                <w:rFonts w:hint="eastAsia"/>
                <w:i/>
              </w:rPr>
              <w:fldChar w:fldCharType="end"/>
            </w:r>
            <w:r>
              <w:t>] for details.</w:t>
            </w:r>
          </w:p>
          <w:p w14:paraId="4CD4DF83" w14:textId="77777777" w:rsidR="00F349EB" w:rsidRDefault="00000000">
            <w:pPr>
              <w:pStyle w:val="Xmlgridtext"/>
              <w:rPr>
                <w:rFonts w:hint="eastAsia"/>
              </w:rPr>
            </w:pPr>
            <w:r>
              <w:t>Optional.</w:t>
            </w:r>
          </w:p>
        </w:tc>
      </w:tr>
      <w:tr w:rsidR="00F349EB" w14:paraId="0F7DFC9C" w14:textId="77777777">
        <w:tc>
          <w:tcPr>
            <w:tcW w:w="1814" w:type="dxa"/>
            <w:shd w:val="clear" w:color="auto" w:fill="auto"/>
          </w:tcPr>
          <w:p w14:paraId="22E12B6E" w14:textId="77777777" w:rsidR="00F349EB" w:rsidRDefault="00000000">
            <w:pPr>
              <w:pStyle w:val="Xmlgridtag"/>
            </w:pPr>
            <w:r>
              <w:rPr>
                <w:lang w:val="en-GB"/>
              </w:rPr>
              <w:t>&lt;</w:t>
            </w:r>
            <w:proofErr w:type="spellStart"/>
            <w:r>
              <w:rPr>
                <w:lang w:val="en-GB"/>
              </w:rPr>
              <w:t>bcol</w:t>
            </w:r>
            <w:proofErr w:type="spellEnd"/>
            <w:r>
              <w:rPr>
                <w:lang w:val="en-GB"/>
              </w:rPr>
              <w:t xml:space="preserve">&gt; </w:t>
            </w:r>
          </w:p>
        </w:tc>
        <w:tc>
          <w:tcPr>
            <w:tcW w:w="7824" w:type="dxa"/>
            <w:shd w:val="clear" w:color="auto" w:fill="auto"/>
          </w:tcPr>
          <w:p w14:paraId="334BEB5C" w14:textId="4C34E454" w:rsidR="00F349EB" w:rsidRDefault="00000000">
            <w:pPr>
              <w:pStyle w:val="Xmlgridtext"/>
              <w:rPr>
                <w:rFonts w:hint="eastAsia"/>
              </w:rPr>
            </w:pPr>
            <w:r>
              <w:t xml:space="preserve">Sets the default background </w:t>
            </w:r>
            <w:proofErr w:type="spellStart"/>
            <w:r>
              <w:t>color</w:t>
            </w:r>
            <w:proofErr w:type="spellEnd"/>
            <w:r>
              <w:t xml:space="preserve"> for all &lt;var&gt; on this tab page. </w:t>
            </w:r>
            <w:r w:rsidR="00BF2861">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_Ref117942514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646AB">
              <w:t>The &lt;</w:t>
            </w:r>
            <w:proofErr w:type="spellStart"/>
            <w:r w:rsidR="00F646AB">
              <w:t>fcol</w:t>
            </w:r>
            <w:proofErr w:type="spellEnd"/>
            <w:r w:rsidR="00F646AB">
              <w:t>&gt; and &lt;</w:t>
            </w:r>
            <w:proofErr w:type="spellStart"/>
            <w:r w:rsidR="00F646AB">
              <w:t>bcol</w:t>
            </w:r>
            <w:proofErr w:type="spellEnd"/>
            <w:r w:rsidR="00F646AB">
              <w:t>&gt; elements</w:t>
            </w:r>
            <w:r w:rsidR="00331A2F" w:rsidRPr="00912AFE">
              <w:rPr>
                <w:rFonts w:hint="eastAsia"/>
                <w:i/>
              </w:rPr>
              <w:fldChar w:fldCharType="end"/>
            </w:r>
            <w:r w:rsidR="00BF2861">
              <w:t>]</w:t>
            </w:r>
            <w:r>
              <w:t xml:space="preserve"> for details.</w:t>
            </w:r>
          </w:p>
          <w:p w14:paraId="0290FE72" w14:textId="77777777" w:rsidR="00F349EB" w:rsidRDefault="00000000">
            <w:pPr>
              <w:pStyle w:val="Xmlgridtext"/>
              <w:rPr>
                <w:rFonts w:hint="eastAsia"/>
              </w:rPr>
            </w:pPr>
            <w:r>
              <w:t xml:space="preserve">Optional. </w:t>
            </w:r>
          </w:p>
        </w:tc>
      </w:tr>
      <w:tr w:rsidR="00F349EB" w14:paraId="19DFE93D" w14:textId="77777777">
        <w:tc>
          <w:tcPr>
            <w:tcW w:w="1814" w:type="dxa"/>
            <w:shd w:val="clear" w:color="auto" w:fill="auto"/>
          </w:tcPr>
          <w:p w14:paraId="6F50B20E" w14:textId="77777777" w:rsidR="00F349EB" w:rsidRDefault="00000000">
            <w:pPr>
              <w:pStyle w:val="Xmlgridtag"/>
            </w:pPr>
            <w:r>
              <w:rPr>
                <w:lang w:val="en-GB"/>
              </w:rPr>
              <w:lastRenderedPageBreak/>
              <w:t>&lt;</w:t>
            </w:r>
            <w:proofErr w:type="spellStart"/>
            <w:r>
              <w:rPr>
                <w:lang w:val="en-GB"/>
              </w:rPr>
              <w:t>expandfields</w:t>
            </w:r>
            <w:proofErr w:type="spellEnd"/>
            <w:r>
              <w:rPr>
                <w:lang w:val="en-GB"/>
              </w:rPr>
              <w:t>&gt;</w:t>
            </w:r>
          </w:p>
        </w:tc>
        <w:tc>
          <w:tcPr>
            <w:tcW w:w="7824" w:type="dxa"/>
            <w:shd w:val="clear" w:color="auto" w:fill="auto"/>
          </w:tcPr>
          <w:p w14:paraId="05CBBB93" w14:textId="77777777" w:rsidR="00F349EB" w:rsidRDefault="00000000">
            <w:pPr>
              <w:pStyle w:val="Xmlgridtext"/>
              <w:rPr>
                <w:rFonts w:hint="eastAsia"/>
              </w:rPr>
            </w:pPr>
            <w:r>
              <w:t>Allows to have the bit fields of all &lt;var&gt; on this tab page to be already expanded when the project is loaded. Valid values are “true” and “false”.</w:t>
            </w:r>
          </w:p>
          <w:p w14:paraId="73E7ACDF" w14:textId="77777777" w:rsidR="00F349EB" w:rsidRDefault="00000000">
            <w:pPr>
              <w:pStyle w:val="Xmlgridtext"/>
              <w:rPr>
                <w:rFonts w:hint="eastAsia"/>
              </w:rPr>
            </w:pPr>
            <w:r>
              <w:t>Optional. Default is false.</w:t>
            </w:r>
          </w:p>
        </w:tc>
      </w:tr>
      <w:tr w:rsidR="00F349EB" w14:paraId="201E00EF" w14:textId="77777777">
        <w:tc>
          <w:tcPr>
            <w:tcW w:w="1814" w:type="dxa"/>
            <w:shd w:val="clear" w:color="auto" w:fill="auto"/>
          </w:tcPr>
          <w:p w14:paraId="3E039750" w14:textId="77777777" w:rsidR="00F349EB" w:rsidRDefault="00000000">
            <w:pPr>
              <w:pStyle w:val="Xmlgridtag"/>
            </w:pPr>
            <w:r>
              <w:rPr>
                <w:lang w:val="en-GB"/>
              </w:rPr>
              <w:t>&lt;var&gt;</w:t>
            </w:r>
          </w:p>
        </w:tc>
        <w:tc>
          <w:tcPr>
            <w:tcW w:w="7824" w:type="dxa"/>
            <w:shd w:val="clear" w:color="auto" w:fill="auto"/>
          </w:tcPr>
          <w:p w14:paraId="2AD09CD9" w14:textId="77777777" w:rsidR="00F349EB" w:rsidRDefault="00000000">
            <w:pPr>
              <w:pStyle w:val="Xmlgridtext"/>
              <w:rPr>
                <w:rFonts w:hint="eastAsia"/>
              </w:rPr>
            </w:pPr>
            <w:r>
              <w:t>One or more definitions of modbus registers that are displayed on this tab page. Each with register number, size, description text, size, numeric type and format, etc...</w:t>
            </w:r>
          </w:p>
        </w:tc>
      </w:tr>
    </w:tbl>
    <w:p w14:paraId="3A168AF8" w14:textId="77777777" w:rsidR="00F349EB" w:rsidRDefault="00000000">
      <w:pPr>
        <w:keepNext/>
        <w:tabs>
          <w:tab w:val="left" w:pos="1494"/>
        </w:tabs>
        <w:spacing w:before="120" w:after="0"/>
        <w:rPr>
          <w:rFonts w:hint="eastAsia"/>
        </w:rPr>
      </w:pPr>
      <w:r>
        <w:t>Example of a &lt;tab&gt; element:</w:t>
      </w:r>
    </w:p>
    <w:p w14:paraId="0DDE2423" w14:textId="77777777" w:rsidR="00F349EB" w:rsidRDefault="00F349EB">
      <w:pPr>
        <w:pStyle w:val="XMLvoorbeeld"/>
        <w:keepNext/>
        <w:rPr>
          <w:lang w:val="en-GB"/>
        </w:rPr>
      </w:pPr>
    </w:p>
    <w:p w14:paraId="1E1D169A" w14:textId="1160A461" w:rsidR="00F349EB" w:rsidRDefault="00000000">
      <w:pPr>
        <w:pStyle w:val="XMLvoorbeeld"/>
        <w:keepNext/>
        <w:rPr>
          <w:rStyle w:val="XMLBracket"/>
          <w:lang w:val="en-GB"/>
        </w:rPr>
      </w:pPr>
      <w:r>
        <w:rPr>
          <w:rStyle w:val="XMLBracket"/>
          <w:lang w:val="en-GB"/>
        </w:rPr>
        <w:t>&lt;</w:t>
      </w:r>
      <w:r>
        <w:rPr>
          <w:rStyle w:val="XMLElement"/>
          <w:lang w:val="en-GB"/>
        </w:rPr>
        <w:t>tab</w:t>
      </w:r>
      <w:r>
        <w:rPr>
          <w:rStyle w:val="XMLBracket"/>
          <w:lang w:val="en-GB"/>
        </w:rPr>
        <w:t>&gt;</w:t>
      </w:r>
      <w:r>
        <w:rPr>
          <w:rStyle w:val="XMLBracket"/>
          <w:lang w:val="en-GB"/>
        </w:rPr>
        <w:br/>
        <w:t>&lt;</w:t>
      </w:r>
      <w:r>
        <w:rPr>
          <w:rStyle w:val="XMLElement"/>
          <w:lang w:val="en-GB"/>
        </w:rPr>
        <w:t>name</w:t>
      </w:r>
      <w:r>
        <w:rPr>
          <w:rStyle w:val="XMLBracket"/>
          <w:lang w:val="en-GB"/>
        </w:rPr>
        <w:t>&gt;</w:t>
      </w:r>
      <w:r>
        <w:rPr>
          <w:rStyle w:val="XMLContent"/>
          <w:lang w:val="en-GB"/>
        </w:rPr>
        <w:t>Inputs (read only)</w:t>
      </w:r>
      <w:r>
        <w:rPr>
          <w:rStyle w:val="XMLBracket"/>
          <w:lang w:val="en-GB"/>
        </w:rPr>
        <w:t>&lt;/</w:t>
      </w:r>
      <w:r>
        <w:rPr>
          <w:rStyle w:val="XMLElement"/>
          <w:lang w:val="en-GB"/>
        </w:rPr>
        <w:t>name</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40001</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Major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40002</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Minor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tab</w:t>
      </w:r>
      <w:r>
        <w:rPr>
          <w:rStyle w:val="XMLBracket"/>
          <w:lang w:val="en-GB"/>
        </w:rPr>
        <w:t>&gt;</w:t>
      </w:r>
    </w:p>
    <w:p w14:paraId="438EC566" w14:textId="215C8695" w:rsidR="007C6A76" w:rsidRDefault="007C6A76" w:rsidP="007C6A76">
      <w:pPr>
        <w:pStyle w:val="Kop2"/>
        <w:rPr>
          <w:rFonts w:hint="eastAsia"/>
          <w:lang w:eastAsia="nl-BE"/>
        </w:rPr>
      </w:pPr>
      <w:bookmarkStart w:id="47" w:name="_Toc138517979"/>
      <w:r>
        <w:rPr>
          <w:lang w:eastAsia="nl-BE"/>
        </w:rPr>
        <w:t>T</w:t>
      </w:r>
      <w:r>
        <w:rPr>
          <w:rFonts w:hint="eastAsia"/>
          <w:lang w:eastAsia="nl-BE"/>
        </w:rPr>
        <w:t>h</w:t>
      </w:r>
      <w:r>
        <w:rPr>
          <w:lang w:eastAsia="nl-BE"/>
        </w:rPr>
        <w:t>e &lt;include&gt; element</w:t>
      </w:r>
      <w:bookmarkEnd w:id="47"/>
    </w:p>
    <w:p w14:paraId="0F0CDC73" w14:textId="77777777" w:rsidR="00156DE3" w:rsidRDefault="007C6A76" w:rsidP="007C6A76">
      <w:pPr>
        <w:rPr>
          <w:rFonts w:hint="eastAsia"/>
          <w:lang w:eastAsia="nl-BE"/>
        </w:rPr>
      </w:pPr>
      <w:r>
        <w:rPr>
          <w:lang w:eastAsia="nl-BE"/>
        </w:rPr>
        <w:t xml:space="preserve">The &lt;include&gt; element </w:t>
      </w:r>
      <w:r w:rsidRPr="007C6A76">
        <w:rPr>
          <w:rFonts w:hint="eastAsia"/>
          <w:lang w:eastAsia="nl-BE"/>
        </w:rPr>
        <w:t>include</w:t>
      </w:r>
      <w:r>
        <w:rPr>
          <w:lang w:eastAsia="nl-BE"/>
        </w:rPr>
        <w:t>s</w:t>
      </w:r>
      <w:r w:rsidRPr="007C6A76">
        <w:rPr>
          <w:rFonts w:hint="eastAsia"/>
          <w:lang w:eastAsia="nl-BE"/>
        </w:rPr>
        <w:t xml:space="preserve"> the tab pages </w:t>
      </w:r>
      <w:r>
        <w:rPr>
          <w:lang w:eastAsia="nl-BE"/>
        </w:rPr>
        <w:t xml:space="preserve">and registers </w:t>
      </w:r>
      <w:r w:rsidRPr="007C6A76">
        <w:rPr>
          <w:rFonts w:hint="eastAsia"/>
          <w:lang w:eastAsia="nl-BE"/>
        </w:rPr>
        <w:t>of another mbc file.</w:t>
      </w:r>
      <w:r>
        <w:rPr>
          <w:lang w:eastAsia="nl-BE"/>
        </w:rPr>
        <w:t xml:space="preserve"> </w:t>
      </w:r>
      <w:r w:rsidR="00156DE3">
        <w:rPr>
          <w:lang w:eastAsia="nl-BE"/>
        </w:rPr>
        <w:t xml:space="preserve">Other elements like &lt;size&gt; and &lt;modbus&gt; are ignored. </w:t>
      </w:r>
    </w:p>
    <w:p w14:paraId="4AFA2ABA" w14:textId="5B9C1CE1" w:rsidR="00156DE3" w:rsidRDefault="007C6A76" w:rsidP="007C6A76">
      <w:pPr>
        <w:rPr>
          <w:rFonts w:hint="eastAsia"/>
          <w:lang w:eastAsia="nl-BE"/>
        </w:rPr>
      </w:pPr>
      <w:r>
        <w:rPr>
          <w:lang w:eastAsia="nl-BE"/>
        </w:rPr>
        <w:t>T</w:t>
      </w:r>
      <w:r>
        <w:rPr>
          <w:rFonts w:hint="eastAsia"/>
          <w:lang w:eastAsia="nl-BE"/>
        </w:rPr>
        <w:t>h</w:t>
      </w:r>
      <w:r>
        <w:rPr>
          <w:lang w:eastAsia="nl-BE"/>
        </w:rPr>
        <w:t>is is intended to have a set of tab pages with special registers to de defined in another mbc project file. T</w:t>
      </w:r>
      <w:r>
        <w:rPr>
          <w:rFonts w:hint="eastAsia"/>
          <w:lang w:eastAsia="nl-BE"/>
        </w:rPr>
        <w:t>h</w:t>
      </w:r>
      <w:r>
        <w:rPr>
          <w:lang w:eastAsia="nl-BE"/>
        </w:rPr>
        <w:t xml:space="preserve">e &lt;include&gt; normally reports an error if the specified file is not found, but this can be disabled. An mbc file can have multiple &lt;include&gt; statements, </w:t>
      </w:r>
      <w:r w:rsidR="00156DE3">
        <w:rPr>
          <w:lang w:eastAsia="nl-BE"/>
        </w:rPr>
        <w:t>and each of those mbc files can in turn have &lt;include&gt; statements.</w:t>
      </w:r>
    </w:p>
    <w:p w14:paraId="2D9CFE4B" w14:textId="364EB72F" w:rsidR="00156DE3" w:rsidRDefault="007C6A76" w:rsidP="00156DE3">
      <w:pPr>
        <w:rPr>
          <w:rFonts w:hint="eastAsia"/>
        </w:rPr>
      </w:pPr>
      <w:r>
        <w:rPr>
          <w:lang w:eastAsia="nl-BE"/>
        </w:rPr>
        <w:t xml:space="preserve"> </w:t>
      </w:r>
      <w:r w:rsidR="00156DE3">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156DE3" w14:paraId="684F7F82" w14:textId="77777777" w:rsidTr="003C3C43">
        <w:tc>
          <w:tcPr>
            <w:tcW w:w="1868" w:type="dxa"/>
            <w:shd w:val="clear" w:color="auto" w:fill="auto"/>
          </w:tcPr>
          <w:p w14:paraId="09CB7CCF" w14:textId="0E85AEA1" w:rsidR="00156DE3" w:rsidRDefault="00156DE3" w:rsidP="003C3C43">
            <w:pPr>
              <w:pStyle w:val="Xmlgridtag"/>
            </w:pPr>
            <w:r>
              <w:rPr>
                <w:lang w:val="en-GB"/>
              </w:rPr>
              <w:t>&lt;file&gt;</w:t>
            </w:r>
          </w:p>
        </w:tc>
        <w:tc>
          <w:tcPr>
            <w:tcW w:w="7777" w:type="dxa"/>
            <w:shd w:val="clear" w:color="auto" w:fill="auto"/>
          </w:tcPr>
          <w:p w14:paraId="5E7FCFB0" w14:textId="7B71F327" w:rsidR="00156DE3" w:rsidRDefault="00156DE3" w:rsidP="003C3C43">
            <w:pPr>
              <w:pStyle w:val="Xmlgridtext"/>
              <w:rPr>
                <w:rFonts w:hint="eastAsia"/>
              </w:rPr>
            </w:pPr>
            <w:r>
              <w:t>T</w:t>
            </w:r>
            <w:r>
              <w:rPr>
                <w:rFonts w:hint="eastAsia"/>
              </w:rPr>
              <w:t>h</w:t>
            </w:r>
            <w:r>
              <w:t xml:space="preserve">e name of (or path to) the mbc file to be included. </w:t>
            </w:r>
          </w:p>
        </w:tc>
      </w:tr>
      <w:tr w:rsidR="00156DE3" w14:paraId="5B628069" w14:textId="77777777" w:rsidTr="003C3C43">
        <w:tc>
          <w:tcPr>
            <w:tcW w:w="1868" w:type="dxa"/>
            <w:shd w:val="clear" w:color="auto" w:fill="auto"/>
          </w:tcPr>
          <w:p w14:paraId="4CDB7FA2" w14:textId="111499F8" w:rsidR="00156DE3" w:rsidRDefault="00156DE3" w:rsidP="003C3C43">
            <w:pPr>
              <w:pStyle w:val="Xmlgridtag"/>
            </w:pPr>
            <w:r>
              <w:rPr>
                <w:lang w:val="en-GB"/>
              </w:rPr>
              <w:t>&lt;</w:t>
            </w:r>
            <w:proofErr w:type="spellStart"/>
            <w:r>
              <w:rPr>
                <w:rFonts w:hint="eastAsia"/>
              </w:rPr>
              <w:t>required</w:t>
            </w:r>
            <w:proofErr w:type="spellEnd"/>
            <w:r>
              <w:rPr>
                <w:lang w:val="en-GB"/>
              </w:rPr>
              <w:t>&gt;</w:t>
            </w:r>
          </w:p>
        </w:tc>
        <w:tc>
          <w:tcPr>
            <w:tcW w:w="7777" w:type="dxa"/>
            <w:shd w:val="clear" w:color="auto" w:fill="auto"/>
          </w:tcPr>
          <w:p w14:paraId="1180E75B" w14:textId="3CD1A2B8" w:rsidR="00156DE3" w:rsidRDefault="00156DE3" w:rsidP="003C3C43">
            <w:pPr>
              <w:pStyle w:val="Xmlgridtext"/>
              <w:rPr>
                <w:rFonts w:hint="eastAsia"/>
              </w:rPr>
            </w:pPr>
            <w:r>
              <w:rPr>
                <w:rFonts w:hint="eastAsia"/>
              </w:rPr>
              <w:t>W</w:t>
            </w:r>
            <w:r>
              <w:t>hen true: an error is reported if the mbc file is not found.</w:t>
            </w:r>
          </w:p>
          <w:p w14:paraId="3C7CA041" w14:textId="4D7873F4" w:rsidR="00156DE3" w:rsidRDefault="00156DE3" w:rsidP="003C3C43">
            <w:pPr>
              <w:pStyle w:val="Xmlgridtext"/>
              <w:rPr>
                <w:rFonts w:hint="eastAsia"/>
              </w:rPr>
            </w:pPr>
            <w:r>
              <w:rPr>
                <w:rFonts w:hint="eastAsia"/>
              </w:rPr>
              <w:t>W</w:t>
            </w:r>
            <w:r>
              <w:t xml:space="preserve">hen false: no error is reported if the mbc file is not found. </w:t>
            </w:r>
          </w:p>
          <w:p w14:paraId="2141262E" w14:textId="413EA507" w:rsidR="00156DE3" w:rsidRDefault="00156DE3" w:rsidP="003C3C43">
            <w:pPr>
              <w:pStyle w:val="Xmlgridtext"/>
              <w:rPr>
                <w:rFonts w:hint="eastAsia"/>
              </w:rPr>
            </w:pPr>
            <w:r>
              <w:t xml:space="preserve">Default is true. </w:t>
            </w:r>
          </w:p>
        </w:tc>
      </w:tr>
    </w:tbl>
    <w:p w14:paraId="75A3B9CC" w14:textId="44272570" w:rsidR="007C6A76" w:rsidRDefault="007C6A76" w:rsidP="007C6A76">
      <w:pPr>
        <w:rPr>
          <w:rFonts w:hint="eastAsia"/>
          <w:lang w:eastAsia="nl-BE"/>
        </w:rPr>
      </w:pPr>
    </w:p>
    <w:p w14:paraId="5D74256E" w14:textId="66C8A651" w:rsidR="00C11E54" w:rsidRDefault="00C11E54" w:rsidP="00C11E54">
      <w:pPr>
        <w:rPr>
          <w:rFonts w:hint="eastAsia"/>
        </w:rPr>
      </w:pPr>
      <w:r>
        <w:t>Example</w:t>
      </w:r>
      <w:r w:rsidR="00C77A6C">
        <w:t>s</w:t>
      </w:r>
      <w:r>
        <w:t xml:space="preserve"> of &lt;include&gt; elements:</w:t>
      </w:r>
    </w:p>
    <w:p w14:paraId="46A8FB20" w14:textId="6426D39C" w:rsidR="00C11E54" w:rsidRDefault="00C11E54" w:rsidP="00C11E54">
      <w:pPr>
        <w:pStyle w:val="XMLvoorbeeld"/>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p>
    <w:p w14:paraId="5BB6E240" w14:textId="030E1D5F" w:rsidR="00C11E54" w:rsidRDefault="00C11E54" w:rsidP="00C11E54">
      <w:pPr>
        <w:pStyle w:val="XMLvoorbeeld"/>
      </w:pPr>
      <w:r>
        <w:rPr>
          <w:rFonts w:hint="eastAsia"/>
        </w:rPr>
        <w:tab/>
        <w:t>&lt;</w:t>
      </w:r>
      <w:r w:rsidRPr="00C11E54">
        <w:rPr>
          <w:rStyle w:val="XMLElement"/>
          <w:rFonts w:hint="eastAsia"/>
        </w:rPr>
        <w:t>file&gt;</w:t>
      </w:r>
      <w:proofErr w:type="spellStart"/>
      <w:r>
        <w:t>Configuration</w:t>
      </w:r>
      <w:r>
        <w:rPr>
          <w:rFonts w:hint="eastAsia"/>
        </w:rPr>
        <w:t>.mbc</w:t>
      </w:r>
      <w:proofErr w:type="spellEnd"/>
      <w:r w:rsidRPr="00C11E54">
        <w:rPr>
          <w:rStyle w:val="XMLElement"/>
          <w:rFonts w:hint="eastAsia"/>
        </w:rPr>
        <w:t>&lt;/file&gt;</w:t>
      </w:r>
    </w:p>
    <w:p w14:paraId="1212931C" w14:textId="7F8255EC" w:rsidR="00C11E54" w:rsidRPr="00C11E54" w:rsidRDefault="00C11E54" w:rsidP="00C11E54">
      <w:pPr>
        <w:pStyle w:val="XMLvoorbeeld"/>
        <w:rPr>
          <w:rStyle w:val="XMLElement"/>
        </w:rPr>
      </w:pPr>
      <w:r>
        <w:rPr>
          <w:rFonts w:hint="eastAsia"/>
        </w:rPr>
        <w:tab/>
      </w:r>
      <w:r w:rsidRPr="00C11E54">
        <w:rPr>
          <w:rStyle w:val="XMLElement"/>
          <w:rFonts w:hint="eastAsia"/>
        </w:rPr>
        <w:t>&lt;</w:t>
      </w:r>
      <w:proofErr w:type="spellStart"/>
      <w:r w:rsidRPr="00C11E54">
        <w:rPr>
          <w:rStyle w:val="XMLElement"/>
          <w:rFonts w:hint="eastAsia"/>
        </w:rPr>
        <w:t>required</w:t>
      </w:r>
      <w:proofErr w:type="spellEnd"/>
      <w:r w:rsidRPr="00C11E54">
        <w:rPr>
          <w:rStyle w:val="XMLElement"/>
          <w:rFonts w:hint="eastAsia"/>
        </w:rPr>
        <w:t>&gt;</w:t>
      </w:r>
      <w:r w:rsidRPr="00C11E54">
        <w:rPr>
          <w:rStyle w:val="XMLContent"/>
          <w:rFonts w:hint="eastAsia"/>
          <w:lang w:val="en-GB"/>
        </w:rPr>
        <w:t>false</w:t>
      </w:r>
      <w:r w:rsidRPr="00C11E54">
        <w:rPr>
          <w:rStyle w:val="XMLElement"/>
          <w:rFonts w:hint="eastAsia"/>
        </w:rPr>
        <w:t>&lt;/</w:t>
      </w:r>
      <w:proofErr w:type="spellStart"/>
      <w:r w:rsidRPr="00C11E54">
        <w:rPr>
          <w:rStyle w:val="XMLElement"/>
          <w:rFonts w:hint="eastAsia"/>
        </w:rPr>
        <w:t>required</w:t>
      </w:r>
      <w:proofErr w:type="spellEnd"/>
      <w:r w:rsidRPr="00C11E54">
        <w:rPr>
          <w:rStyle w:val="XMLElement"/>
          <w:rFonts w:hint="eastAsia"/>
        </w:rPr>
        <w:t>&gt;</w:t>
      </w:r>
    </w:p>
    <w:p w14:paraId="6DA25530" w14:textId="183990C6" w:rsidR="00C11E54" w:rsidRPr="00C11E54" w:rsidRDefault="00C11E54" w:rsidP="00C11E54">
      <w:pPr>
        <w:pStyle w:val="XMLvoorbeeld"/>
        <w:rPr>
          <w:rStyle w:val="XMLElement"/>
        </w:rPr>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r w:rsidR="00C77A6C">
        <w:rPr>
          <w:rStyle w:val="XMLElement"/>
        </w:rPr>
        <w:br/>
      </w:r>
    </w:p>
    <w:p w14:paraId="07AAFF3D" w14:textId="67DD6F01" w:rsidR="00C11E54" w:rsidRPr="00C11E54" w:rsidRDefault="00C11E54" w:rsidP="00C11E54">
      <w:pPr>
        <w:pStyle w:val="XMLvoorbeeld"/>
        <w:rPr>
          <w:rStyle w:val="XMLElement"/>
        </w:rPr>
      </w:pPr>
      <w:r w:rsidRPr="00C11E54">
        <w:rPr>
          <w:rStyle w:val="XMLElement"/>
          <w:rFonts w:hint="eastAsia"/>
        </w:rPr>
        <w:t>&lt;</w:t>
      </w:r>
      <w:proofErr w:type="spellStart"/>
      <w:r w:rsidRPr="00C11E54">
        <w:rPr>
          <w:rStyle w:val="XMLElement"/>
          <w:rFonts w:hint="eastAsia"/>
        </w:rPr>
        <w:t>includex</w:t>
      </w:r>
      <w:proofErr w:type="spellEnd"/>
      <w:r w:rsidRPr="00C11E54">
        <w:rPr>
          <w:rStyle w:val="XMLElement"/>
          <w:rFonts w:hint="eastAsia"/>
        </w:rPr>
        <w:t>&gt;</w:t>
      </w:r>
    </w:p>
    <w:p w14:paraId="460E70BF" w14:textId="76CD47EC" w:rsidR="00C11E54" w:rsidRPr="00C11E54" w:rsidRDefault="00C11E54" w:rsidP="00C11E54">
      <w:pPr>
        <w:pStyle w:val="XMLvoorbeeld"/>
        <w:rPr>
          <w:rStyle w:val="XMLElement"/>
        </w:rPr>
      </w:pPr>
      <w:r w:rsidRPr="00C11E54">
        <w:rPr>
          <w:rStyle w:val="XMLElement"/>
          <w:rFonts w:hint="eastAsia"/>
        </w:rPr>
        <w:tab/>
        <w:t>&lt;file&gt;</w:t>
      </w:r>
      <w:r w:rsidRPr="00C11E54">
        <w:rPr>
          <w:rStyle w:val="XMLContent"/>
          <w:rFonts w:hint="eastAsia"/>
          <w:lang w:val="en-GB"/>
        </w:rPr>
        <w:t>C:\</w:t>
      </w:r>
      <w:r>
        <w:rPr>
          <w:rStyle w:val="XMLContent"/>
          <w:lang w:val="en-GB"/>
        </w:rPr>
        <w:t>Projects\</w:t>
      </w:r>
      <w:r w:rsidR="00C77A6C">
        <w:rPr>
          <w:rStyle w:val="XMLContent"/>
          <w:lang w:val="en-GB"/>
        </w:rPr>
        <w:t>Special</w:t>
      </w:r>
      <w:r>
        <w:rPr>
          <w:rStyle w:val="XMLContent"/>
          <w:lang w:val="en-GB"/>
        </w:rPr>
        <w:t>\</w:t>
      </w:r>
      <w:r w:rsidR="00C77A6C">
        <w:rPr>
          <w:rStyle w:val="XMLContent"/>
          <w:lang w:val="en-GB"/>
        </w:rPr>
        <w:t>Calibration</w:t>
      </w:r>
      <w:r w:rsidRPr="00C11E54">
        <w:rPr>
          <w:rStyle w:val="XMLContent"/>
          <w:rFonts w:hint="eastAsia"/>
          <w:lang w:val="en-GB"/>
        </w:rPr>
        <w:t>.mbc</w:t>
      </w:r>
      <w:r w:rsidRPr="00C11E54">
        <w:rPr>
          <w:rStyle w:val="XMLElement"/>
          <w:rFonts w:hint="eastAsia"/>
        </w:rPr>
        <w:t>&lt;/file&gt;</w:t>
      </w:r>
    </w:p>
    <w:p w14:paraId="2CD40943" w14:textId="3A45ADE5" w:rsidR="00C11E54" w:rsidRPr="00C11E54" w:rsidRDefault="00C11E54" w:rsidP="00C11E54">
      <w:pPr>
        <w:pStyle w:val="XMLvoorbeeld"/>
        <w:rPr>
          <w:color w:val="3333FF"/>
        </w:rPr>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p>
    <w:p w14:paraId="5CF8DB26" w14:textId="77777777" w:rsidR="00F349EB" w:rsidRDefault="00000000">
      <w:pPr>
        <w:pStyle w:val="Kop2"/>
        <w:rPr>
          <w:rFonts w:hint="eastAsia"/>
        </w:rPr>
      </w:pPr>
      <w:bookmarkStart w:id="48" w:name="_Toc138517980"/>
      <w:r>
        <w:rPr>
          <w:lang w:val="en-GB"/>
        </w:rPr>
        <w:t>The &lt;var&gt; element</w:t>
      </w:r>
      <w:bookmarkEnd w:id="48"/>
    </w:p>
    <w:p w14:paraId="51FC2C67" w14:textId="77777777" w:rsidR="00F349EB" w:rsidRDefault="00000000">
      <w:pPr>
        <w:rPr>
          <w:rFonts w:hint="eastAsia"/>
        </w:rPr>
      </w:pPr>
      <w:r>
        <w:t>Each &lt;var&gt; defines 1 variable (or modbus register) that is displayed as 1 row in the grid.</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F349EB" w14:paraId="248FE8E1" w14:textId="77777777">
        <w:tc>
          <w:tcPr>
            <w:tcW w:w="1868" w:type="dxa"/>
            <w:shd w:val="clear" w:color="auto" w:fill="auto"/>
          </w:tcPr>
          <w:p w14:paraId="52403EF6" w14:textId="77777777" w:rsidR="00F349EB" w:rsidRDefault="00000000">
            <w:pPr>
              <w:pStyle w:val="Xmlgridtag"/>
            </w:pPr>
            <w:r>
              <w:rPr>
                <w:lang w:val="en-GB"/>
              </w:rPr>
              <w:t>&lt;reg&gt;</w:t>
            </w:r>
          </w:p>
        </w:tc>
        <w:tc>
          <w:tcPr>
            <w:tcW w:w="7777" w:type="dxa"/>
            <w:shd w:val="clear" w:color="auto" w:fill="auto"/>
          </w:tcPr>
          <w:p w14:paraId="05BC5184" w14:textId="77777777" w:rsidR="00F349EB" w:rsidRDefault="00000000">
            <w:pPr>
              <w:pStyle w:val="Xmlgridtext"/>
              <w:rPr>
                <w:rFonts w:hint="eastAsia"/>
              </w:rPr>
            </w:pPr>
            <w:r>
              <w:t>The modbus register number. Numbering depends on the &lt;</w:t>
            </w:r>
            <w:proofErr w:type="spellStart"/>
            <w:r>
              <w:t>holdingregisterstart</w:t>
            </w:r>
            <w:proofErr w:type="spellEnd"/>
            <w:r>
              <w:t>&gt; element. Holding registers numbering usually starts at 40001.</w:t>
            </w:r>
          </w:p>
        </w:tc>
      </w:tr>
      <w:tr w:rsidR="00F349EB" w14:paraId="1CDA5EDE" w14:textId="77777777">
        <w:tc>
          <w:tcPr>
            <w:tcW w:w="1868" w:type="dxa"/>
            <w:shd w:val="clear" w:color="auto" w:fill="auto"/>
          </w:tcPr>
          <w:p w14:paraId="3FE5D4DB" w14:textId="77777777" w:rsidR="00F349EB" w:rsidRDefault="00000000">
            <w:pPr>
              <w:pStyle w:val="Xmlgridtag"/>
            </w:pPr>
            <w:r>
              <w:rPr>
                <w:lang w:val="en-GB"/>
              </w:rPr>
              <w:t>&lt;text&gt;</w:t>
            </w:r>
          </w:p>
        </w:tc>
        <w:tc>
          <w:tcPr>
            <w:tcW w:w="7777" w:type="dxa"/>
            <w:shd w:val="clear" w:color="auto" w:fill="auto"/>
          </w:tcPr>
          <w:p w14:paraId="6F23BC95" w14:textId="77777777" w:rsidR="00F349EB" w:rsidRDefault="00000000">
            <w:pPr>
              <w:pStyle w:val="Xmlgridtext"/>
              <w:rPr>
                <w:rFonts w:hint="eastAsia"/>
              </w:rPr>
            </w:pPr>
            <w:r>
              <w:t>The text that describes the register.</w:t>
            </w:r>
          </w:p>
          <w:p w14:paraId="490696F7" w14:textId="7A384EAF"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_Ref117942545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646AB">
              <w:t>The &lt;text&gt; element</w:t>
            </w:r>
            <w:r w:rsidR="00331A2F" w:rsidRPr="00912AFE">
              <w:rPr>
                <w:rFonts w:hint="eastAsia"/>
                <w:i/>
              </w:rPr>
              <w:fldChar w:fldCharType="end"/>
            </w:r>
            <w:r>
              <w:t>] for details.</w:t>
            </w:r>
          </w:p>
        </w:tc>
      </w:tr>
      <w:tr w:rsidR="002D7266" w14:paraId="2846EB72" w14:textId="77777777">
        <w:tc>
          <w:tcPr>
            <w:tcW w:w="1868" w:type="dxa"/>
            <w:shd w:val="clear" w:color="auto" w:fill="auto"/>
          </w:tcPr>
          <w:p w14:paraId="7FBC159B" w14:textId="132C029E" w:rsidR="002D7266" w:rsidRDefault="002D7266">
            <w:pPr>
              <w:pStyle w:val="Xmlgridtag"/>
              <w:rPr>
                <w:lang w:val="en-GB"/>
              </w:rPr>
            </w:pPr>
            <w:r>
              <w:rPr>
                <w:lang w:val="en-GB"/>
              </w:rPr>
              <w:t>&lt;</w:t>
            </w:r>
            <w:proofErr w:type="spellStart"/>
            <w:r>
              <w:rPr>
                <w:lang w:val="en-GB"/>
              </w:rPr>
              <w:t>longdesc</w:t>
            </w:r>
            <w:r w:rsidR="00C76F16">
              <w:rPr>
                <w:lang w:val="en-GB"/>
              </w:rPr>
              <w:t>r</w:t>
            </w:r>
            <w:proofErr w:type="spellEnd"/>
            <w:r>
              <w:rPr>
                <w:lang w:val="en-GB"/>
              </w:rPr>
              <w:t>&gt;</w:t>
            </w:r>
          </w:p>
        </w:tc>
        <w:tc>
          <w:tcPr>
            <w:tcW w:w="7777" w:type="dxa"/>
            <w:shd w:val="clear" w:color="auto" w:fill="auto"/>
          </w:tcPr>
          <w:p w14:paraId="6D95D630" w14:textId="46791C33" w:rsidR="002D7266" w:rsidRDefault="002D7266">
            <w:pPr>
              <w:pStyle w:val="Xmlgridtext"/>
              <w:rPr>
                <w:rFonts w:hint="eastAsia"/>
              </w:rPr>
            </w:pPr>
            <w:r>
              <w:t>A possibly long descriptive text that is shown as a tooltip when the user hovers the mouse over the text description. Can be multi-line by using CR/LF</w:t>
            </w:r>
            <w:r w:rsidR="006776F2">
              <w:t>’</w:t>
            </w:r>
            <w:r>
              <w:t xml:space="preserve">s. </w:t>
            </w:r>
          </w:p>
        </w:tc>
      </w:tr>
      <w:tr w:rsidR="00F349EB" w14:paraId="1855DE99" w14:textId="77777777">
        <w:tc>
          <w:tcPr>
            <w:tcW w:w="1868" w:type="dxa"/>
            <w:shd w:val="clear" w:color="auto" w:fill="auto"/>
          </w:tcPr>
          <w:p w14:paraId="00763C06" w14:textId="77777777" w:rsidR="00F349EB" w:rsidRDefault="00000000">
            <w:pPr>
              <w:pStyle w:val="Xmlgridtag"/>
            </w:pPr>
            <w:r>
              <w:rPr>
                <w:lang w:val="en-GB"/>
              </w:rPr>
              <w:lastRenderedPageBreak/>
              <w:t>&lt;type&gt;</w:t>
            </w:r>
          </w:p>
        </w:tc>
        <w:tc>
          <w:tcPr>
            <w:tcW w:w="7777" w:type="dxa"/>
            <w:shd w:val="clear" w:color="auto" w:fill="auto"/>
          </w:tcPr>
          <w:p w14:paraId="52E96FB2" w14:textId="77777777" w:rsidR="00F349EB" w:rsidRDefault="00000000">
            <w:pPr>
              <w:pStyle w:val="Xmlgridtext"/>
              <w:rPr>
                <w:rFonts w:hint="eastAsia"/>
              </w:rPr>
            </w:pPr>
            <w:r>
              <w:t xml:space="preserve">The type of the register. This defines the size of the register (16 or 32-bit) and if it is displayed as signed or unsigned decimal, hexadecimal, etc. </w:t>
            </w:r>
          </w:p>
          <w:p w14:paraId="606EDE5F" w14:textId="6060919D"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_Ref117942613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646AB">
              <w:t>The &lt;type&gt; element</w:t>
            </w:r>
            <w:r w:rsidR="00331A2F" w:rsidRPr="00912AFE">
              <w:rPr>
                <w:rFonts w:hint="eastAsia"/>
                <w:i/>
              </w:rPr>
              <w:fldChar w:fldCharType="end"/>
            </w:r>
            <w:r>
              <w:t xml:space="preserve">] for details. </w:t>
            </w:r>
          </w:p>
        </w:tc>
      </w:tr>
      <w:tr w:rsidR="00F349EB" w14:paraId="7A7BC1CD" w14:textId="77777777">
        <w:tc>
          <w:tcPr>
            <w:tcW w:w="1868" w:type="dxa"/>
            <w:shd w:val="clear" w:color="auto" w:fill="auto"/>
          </w:tcPr>
          <w:p w14:paraId="31493F44" w14:textId="77777777" w:rsidR="00F349EB" w:rsidRDefault="00000000">
            <w:pPr>
              <w:pStyle w:val="Xmlgridtag"/>
            </w:pPr>
            <w:r>
              <w:rPr>
                <w:lang w:val="en-GB"/>
              </w:rPr>
              <w:t>&lt;</w:t>
            </w:r>
            <w:proofErr w:type="spellStart"/>
            <w:r>
              <w:rPr>
                <w:lang w:val="en-GB"/>
              </w:rPr>
              <w:t>minlen</w:t>
            </w:r>
            <w:proofErr w:type="spellEnd"/>
            <w:r>
              <w:rPr>
                <w:lang w:val="en-GB"/>
              </w:rPr>
              <w:t>&gt;</w:t>
            </w:r>
          </w:p>
        </w:tc>
        <w:tc>
          <w:tcPr>
            <w:tcW w:w="7777" w:type="dxa"/>
            <w:shd w:val="clear" w:color="auto" w:fill="auto"/>
          </w:tcPr>
          <w:p w14:paraId="620CE992" w14:textId="77777777" w:rsidR="00F349EB" w:rsidRDefault="00000000">
            <w:pPr>
              <w:pStyle w:val="Xmlgridtext"/>
              <w:rPr>
                <w:rFonts w:hint="eastAsia"/>
              </w:rPr>
            </w:pPr>
            <w:r>
              <w:t xml:space="preserve">Determines the minimum number of digits shown for the value. It adds leading zeros if needed. It is useful when showing a register value in binary or hexadecimal format to avoid that the value jumps left and right when the upper bits change. Example: 15 (decimal) with hex format and </w:t>
            </w:r>
            <w:proofErr w:type="spellStart"/>
            <w:r>
              <w:t>minlen</w:t>
            </w:r>
            <w:proofErr w:type="spellEnd"/>
            <w:r>
              <w:t>=4 will be shown as “0x000F”.</w:t>
            </w:r>
          </w:p>
          <w:p w14:paraId="24696606" w14:textId="77777777" w:rsidR="00F349EB" w:rsidRDefault="00000000">
            <w:pPr>
              <w:pStyle w:val="Xmlgridtext"/>
              <w:rPr>
                <w:rFonts w:hint="eastAsia"/>
              </w:rPr>
            </w:pPr>
            <w:r>
              <w:t>Optional. Default is 0.</w:t>
            </w:r>
          </w:p>
        </w:tc>
      </w:tr>
      <w:tr w:rsidR="00F349EB" w14:paraId="604BAC65" w14:textId="77777777">
        <w:tc>
          <w:tcPr>
            <w:tcW w:w="1868" w:type="dxa"/>
            <w:shd w:val="clear" w:color="auto" w:fill="auto"/>
          </w:tcPr>
          <w:p w14:paraId="78C6DC91" w14:textId="77777777" w:rsidR="00F349EB" w:rsidRDefault="00000000">
            <w:pPr>
              <w:pStyle w:val="Xmlgridtag"/>
            </w:pPr>
            <w:r>
              <w:rPr>
                <w:lang w:val="en-GB"/>
              </w:rPr>
              <w:t>&lt;</w:t>
            </w:r>
            <w:proofErr w:type="spellStart"/>
            <w:r>
              <w:rPr>
                <w:lang w:val="en-GB"/>
              </w:rPr>
              <w:t>rw</w:t>
            </w:r>
            <w:proofErr w:type="spellEnd"/>
            <w:r>
              <w:rPr>
                <w:lang w:val="en-GB"/>
              </w:rPr>
              <w:t>&gt;</w:t>
            </w:r>
          </w:p>
        </w:tc>
        <w:tc>
          <w:tcPr>
            <w:tcW w:w="7777" w:type="dxa"/>
            <w:shd w:val="clear" w:color="auto" w:fill="auto"/>
          </w:tcPr>
          <w:p w14:paraId="000893B3" w14:textId="77777777" w:rsidR="00F349EB" w:rsidRDefault="00000000">
            <w:pPr>
              <w:pStyle w:val="Xmlgridtext"/>
              <w:rPr>
                <w:rFonts w:hint="eastAsia"/>
              </w:rPr>
            </w:pPr>
            <w:r>
              <w:t>Determines if the register if read only, write only or read/write. Can be “r”, “w” or “</w:t>
            </w:r>
            <w:proofErr w:type="spellStart"/>
            <w:r>
              <w:t>rw</w:t>
            </w:r>
            <w:proofErr w:type="spellEnd"/>
            <w:r>
              <w:t>”. ModbusControl will only attempt to read registers that have the “r” property, and it will only allow writing of registers that have the “w” property.</w:t>
            </w:r>
          </w:p>
          <w:p w14:paraId="6416F897" w14:textId="77777777" w:rsidR="00F349EB" w:rsidRDefault="00000000">
            <w:pPr>
              <w:pStyle w:val="Xmlgridtext"/>
              <w:rPr>
                <w:rFonts w:hint="eastAsia"/>
              </w:rPr>
            </w:pPr>
            <w:r>
              <w:t>Optional. Default is “r”.</w:t>
            </w:r>
          </w:p>
        </w:tc>
      </w:tr>
      <w:tr w:rsidR="00F349EB" w14:paraId="21691DBC" w14:textId="77777777">
        <w:tc>
          <w:tcPr>
            <w:tcW w:w="1868" w:type="dxa"/>
            <w:shd w:val="clear" w:color="auto" w:fill="auto"/>
          </w:tcPr>
          <w:p w14:paraId="5221899D" w14:textId="77777777" w:rsidR="00F349EB" w:rsidRDefault="00000000">
            <w:pPr>
              <w:pStyle w:val="Xmlgridtag"/>
            </w:pPr>
            <w:r>
              <w:rPr>
                <w:lang w:val="en-GB"/>
              </w:rPr>
              <w:t>&lt;</w:t>
            </w:r>
            <w:proofErr w:type="spellStart"/>
            <w:r>
              <w:rPr>
                <w:lang w:val="en-GB"/>
              </w:rPr>
              <w:t>fcol</w:t>
            </w:r>
            <w:proofErr w:type="spellEnd"/>
            <w:r>
              <w:rPr>
                <w:lang w:val="en-GB"/>
              </w:rPr>
              <w:t>&gt;</w:t>
            </w:r>
          </w:p>
        </w:tc>
        <w:tc>
          <w:tcPr>
            <w:tcW w:w="7777" w:type="dxa"/>
            <w:shd w:val="clear" w:color="auto" w:fill="auto"/>
          </w:tcPr>
          <w:p w14:paraId="6BA92D97" w14:textId="77777777" w:rsidR="00F349EB" w:rsidRDefault="00000000">
            <w:pPr>
              <w:pStyle w:val="Xmlgridtext"/>
              <w:rPr>
                <w:rFonts w:hint="eastAsia"/>
              </w:rPr>
            </w:pPr>
            <w:r>
              <w:t xml:space="preserve">Sets the font (text) </w:t>
            </w:r>
            <w:proofErr w:type="spellStart"/>
            <w:r>
              <w:t>color</w:t>
            </w:r>
            <w:proofErr w:type="spellEnd"/>
            <w:r>
              <w:t xml:space="preserve"> of the register, description and value. </w:t>
            </w:r>
          </w:p>
          <w:p w14:paraId="5446E6BA" w14:textId="2A3EE607"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_Ref117942637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646AB">
              <w:t>The &lt;</w:t>
            </w:r>
            <w:proofErr w:type="spellStart"/>
            <w:r w:rsidR="00F646AB">
              <w:t>fcol</w:t>
            </w:r>
            <w:proofErr w:type="spellEnd"/>
            <w:r w:rsidR="00F646AB">
              <w:t>&gt; and &lt;</w:t>
            </w:r>
            <w:proofErr w:type="spellStart"/>
            <w:r w:rsidR="00F646AB">
              <w:t>bcol</w:t>
            </w:r>
            <w:proofErr w:type="spellEnd"/>
            <w:r w:rsidR="00F646AB">
              <w:t>&gt; elements</w:t>
            </w:r>
            <w:r w:rsidR="00331A2F" w:rsidRPr="00912AFE">
              <w:rPr>
                <w:rFonts w:hint="eastAsia"/>
                <w:i/>
              </w:rPr>
              <w:fldChar w:fldCharType="end"/>
            </w:r>
            <w:r>
              <w:t>] for details.</w:t>
            </w:r>
          </w:p>
          <w:p w14:paraId="3F0E4490" w14:textId="77777777" w:rsidR="00F349EB" w:rsidRDefault="00000000">
            <w:pPr>
              <w:pStyle w:val="Xmlgridtext"/>
              <w:rPr>
                <w:rFonts w:hint="eastAsia"/>
              </w:rPr>
            </w:pPr>
            <w:r>
              <w:t>Optional.</w:t>
            </w:r>
          </w:p>
        </w:tc>
      </w:tr>
      <w:tr w:rsidR="00F349EB" w14:paraId="6EB5CBA1" w14:textId="77777777">
        <w:tc>
          <w:tcPr>
            <w:tcW w:w="1868" w:type="dxa"/>
            <w:shd w:val="clear" w:color="auto" w:fill="auto"/>
          </w:tcPr>
          <w:p w14:paraId="58A66B78" w14:textId="77777777" w:rsidR="00F349EB" w:rsidRDefault="00000000">
            <w:pPr>
              <w:pStyle w:val="Xmlgridtag"/>
            </w:pPr>
            <w:r>
              <w:rPr>
                <w:lang w:val="en-GB"/>
              </w:rPr>
              <w:t>&lt;</w:t>
            </w:r>
            <w:proofErr w:type="spellStart"/>
            <w:r>
              <w:rPr>
                <w:lang w:val="en-GB"/>
              </w:rPr>
              <w:t>bcol</w:t>
            </w:r>
            <w:proofErr w:type="spellEnd"/>
            <w:r>
              <w:rPr>
                <w:lang w:val="en-GB"/>
              </w:rPr>
              <w:t xml:space="preserve">&gt; </w:t>
            </w:r>
          </w:p>
        </w:tc>
        <w:tc>
          <w:tcPr>
            <w:tcW w:w="7777" w:type="dxa"/>
            <w:shd w:val="clear" w:color="auto" w:fill="auto"/>
          </w:tcPr>
          <w:p w14:paraId="0375C0F3" w14:textId="77777777" w:rsidR="00F349EB" w:rsidRDefault="00000000">
            <w:pPr>
              <w:pStyle w:val="Xmlgridtext"/>
              <w:rPr>
                <w:rFonts w:hint="eastAsia"/>
              </w:rPr>
            </w:pPr>
            <w:r>
              <w:t xml:space="preserve">Sets the background </w:t>
            </w:r>
            <w:proofErr w:type="spellStart"/>
            <w:r>
              <w:t>color</w:t>
            </w:r>
            <w:proofErr w:type="spellEnd"/>
            <w:r>
              <w:t xml:space="preserve"> of the register, description and value.</w:t>
            </w:r>
          </w:p>
          <w:p w14:paraId="5777E266" w14:textId="21F54072"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_Ref117942648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646AB">
              <w:t>The &lt;</w:t>
            </w:r>
            <w:proofErr w:type="spellStart"/>
            <w:r w:rsidR="00F646AB">
              <w:t>fcol</w:t>
            </w:r>
            <w:proofErr w:type="spellEnd"/>
            <w:r w:rsidR="00F646AB">
              <w:t>&gt; and &lt;</w:t>
            </w:r>
            <w:proofErr w:type="spellStart"/>
            <w:r w:rsidR="00F646AB">
              <w:t>bcol</w:t>
            </w:r>
            <w:proofErr w:type="spellEnd"/>
            <w:r w:rsidR="00F646AB">
              <w:t>&gt; elements</w:t>
            </w:r>
            <w:r w:rsidR="00331A2F" w:rsidRPr="00912AFE">
              <w:rPr>
                <w:rFonts w:hint="eastAsia"/>
                <w:i/>
              </w:rPr>
              <w:fldChar w:fldCharType="end"/>
            </w:r>
            <w:r>
              <w:t>] for details.</w:t>
            </w:r>
          </w:p>
          <w:p w14:paraId="2D353EC5" w14:textId="77777777" w:rsidR="00F349EB" w:rsidRDefault="00000000">
            <w:pPr>
              <w:pStyle w:val="Xmlgridtext"/>
              <w:rPr>
                <w:rFonts w:hint="eastAsia"/>
              </w:rPr>
            </w:pPr>
            <w:r>
              <w:t xml:space="preserve">Optional. </w:t>
            </w:r>
          </w:p>
        </w:tc>
      </w:tr>
      <w:tr w:rsidR="00F349EB" w14:paraId="02186EE1" w14:textId="77777777">
        <w:tc>
          <w:tcPr>
            <w:tcW w:w="1868" w:type="dxa"/>
            <w:shd w:val="clear" w:color="auto" w:fill="auto"/>
          </w:tcPr>
          <w:p w14:paraId="4F51C4F1" w14:textId="77777777" w:rsidR="00F349EB" w:rsidRDefault="00000000">
            <w:pPr>
              <w:pStyle w:val="Xmlgridtag"/>
            </w:pPr>
            <w:r>
              <w:rPr>
                <w:lang w:val="en-GB"/>
              </w:rPr>
              <w:t>&lt;decimals&gt;</w:t>
            </w:r>
          </w:p>
        </w:tc>
        <w:tc>
          <w:tcPr>
            <w:tcW w:w="7777" w:type="dxa"/>
            <w:shd w:val="clear" w:color="auto" w:fill="auto"/>
          </w:tcPr>
          <w:p w14:paraId="0EFD294C" w14:textId="77777777" w:rsidR="00F349EB" w:rsidRDefault="00000000">
            <w:pPr>
              <w:pStyle w:val="Xmlgridtext"/>
              <w:rPr>
                <w:rFonts w:hint="eastAsia"/>
              </w:rPr>
            </w:pPr>
            <w:r>
              <w:t>If &gt; 0 the value is shown with this number of decimals. For example a value of 12345 with dec=2 is shown as 123,45.</w:t>
            </w:r>
          </w:p>
          <w:p w14:paraId="2125F0A0" w14:textId="77777777" w:rsidR="00F349EB" w:rsidRDefault="00000000">
            <w:pPr>
              <w:pStyle w:val="Xmlgridtext"/>
              <w:rPr>
                <w:rFonts w:hint="eastAsia"/>
              </w:rPr>
            </w:pPr>
            <w:r>
              <w:t xml:space="preserve">Allowed only for Int and </w:t>
            </w:r>
            <w:proofErr w:type="spellStart"/>
            <w:r>
              <w:t>UInt</w:t>
            </w:r>
            <w:proofErr w:type="spellEnd"/>
            <w:r>
              <w:t xml:space="preserve"> types.</w:t>
            </w:r>
          </w:p>
          <w:p w14:paraId="478CDD73" w14:textId="77777777" w:rsidR="00F349EB" w:rsidRDefault="00000000">
            <w:pPr>
              <w:pStyle w:val="Xmlgridtext"/>
              <w:rPr>
                <w:rFonts w:hint="eastAsia"/>
              </w:rPr>
            </w:pPr>
            <w:r>
              <w:t>Optional. Default is 0. Valid values are 0 to 12.</w:t>
            </w:r>
          </w:p>
        </w:tc>
      </w:tr>
      <w:tr w:rsidR="00F349EB" w14:paraId="2C31B24D" w14:textId="77777777">
        <w:tc>
          <w:tcPr>
            <w:tcW w:w="1868" w:type="dxa"/>
            <w:shd w:val="clear" w:color="auto" w:fill="auto"/>
          </w:tcPr>
          <w:p w14:paraId="7E626901" w14:textId="77777777" w:rsidR="00F349EB" w:rsidRDefault="00000000">
            <w:pPr>
              <w:pStyle w:val="Xmlgridtag"/>
            </w:pPr>
            <w:r>
              <w:rPr>
                <w:lang w:val="en-GB"/>
              </w:rPr>
              <w:t>&lt;enum&gt;</w:t>
            </w:r>
          </w:p>
        </w:tc>
        <w:tc>
          <w:tcPr>
            <w:tcW w:w="7777" w:type="dxa"/>
            <w:shd w:val="clear" w:color="auto" w:fill="auto"/>
          </w:tcPr>
          <w:p w14:paraId="20633F35" w14:textId="77777777" w:rsidR="00F349EB" w:rsidRDefault="00000000">
            <w:pPr>
              <w:pStyle w:val="Xmlgridtext"/>
              <w:rPr>
                <w:rFonts w:hint="eastAsia"/>
              </w:rPr>
            </w:pPr>
            <w:r>
              <w:t xml:space="preserve">Enumeration defines a list of texts that match specific values, like a set of named constants. ModbusControl shows the matching enum text after the numeric value in the value column. </w:t>
            </w:r>
          </w:p>
          <w:p w14:paraId="1A7C97C4" w14:textId="6A922075"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646AB">
              <w:t>The &lt;enum&gt; element</w:t>
            </w:r>
            <w:r w:rsidR="00331A2F" w:rsidRPr="00912AFE">
              <w:rPr>
                <w:rFonts w:hint="eastAsia"/>
                <w:i/>
              </w:rPr>
              <w:fldChar w:fldCharType="end"/>
            </w:r>
            <w:r>
              <w:t>] for more</w:t>
            </w:r>
            <w:r w:rsidR="00912AFE">
              <w:t xml:space="preserve"> information</w:t>
            </w:r>
            <w:r>
              <w:t>.</w:t>
            </w:r>
          </w:p>
          <w:p w14:paraId="38D706EE" w14:textId="77777777" w:rsidR="00F349EB" w:rsidRDefault="00000000">
            <w:pPr>
              <w:pStyle w:val="Xmlgridtext"/>
              <w:rPr>
                <w:rFonts w:hint="eastAsia"/>
              </w:rPr>
            </w:pPr>
            <w:r>
              <w:t xml:space="preserve">Optional. </w:t>
            </w:r>
          </w:p>
        </w:tc>
      </w:tr>
      <w:tr w:rsidR="00F349EB" w14:paraId="03A4924B" w14:textId="77777777">
        <w:tc>
          <w:tcPr>
            <w:tcW w:w="1868" w:type="dxa"/>
            <w:shd w:val="clear" w:color="auto" w:fill="auto"/>
          </w:tcPr>
          <w:p w14:paraId="099205A6" w14:textId="77777777" w:rsidR="00F349EB" w:rsidRDefault="00000000">
            <w:pPr>
              <w:pStyle w:val="Xmlgridtag"/>
            </w:pPr>
            <w:r>
              <w:rPr>
                <w:lang w:val="en-GB"/>
              </w:rPr>
              <w:t xml:space="preserve">&lt;field&gt; </w:t>
            </w:r>
          </w:p>
        </w:tc>
        <w:tc>
          <w:tcPr>
            <w:tcW w:w="7777" w:type="dxa"/>
            <w:shd w:val="clear" w:color="auto" w:fill="auto"/>
          </w:tcPr>
          <w:p w14:paraId="41EF6455" w14:textId="77777777" w:rsidR="00F349EB" w:rsidRDefault="00000000">
            <w:pPr>
              <w:pStyle w:val="Xmlgridtext"/>
              <w:rPr>
                <w:rFonts w:hint="eastAsia"/>
              </w:rPr>
            </w:pPr>
            <w:r>
              <w:t xml:space="preserve">Allows to define one or more bit fields in the register. If a register has bit fields it can be expanded to view the value of each bit field separately. This makes it easy for example to inspect the status of digital inputs that are packed as a bitmap in a register. </w:t>
            </w:r>
          </w:p>
          <w:p w14:paraId="17E8DF1B" w14:textId="1A4FDD96"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_Ref117942679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646AB">
              <w:t>The &lt;field&gt; element</w:t>
            </w:r>
            <w:r w:rsidR="00331A2F" w:rsidRPr="00912AFE">
              <w:rPr>
                <w:rFonts w:hint="eastAsia"/>
                <w:i/>
              </w:rPr>
              <w:fldChar w:fldCharType="end"/>
            </w:r>
            <w:r>
              <w:t>] for more</w:t>
            </w:r>
            <w:r w:rsidR="00912AFE">
              <w:t xml:space="preserve"> information</w:t>
            </w:r>
            <w:r>
              <w:t>.</w:t>
            </w:r>
          </w:p>
          <w:p w14:paraId="5BC3DA8F" w14:textId="77777777" w:rsidR="00F349EB" w:rsidRDefault="00000000">
            <w:pPr>
              <w:pStyle w:val="Xmlgridtext"/>
              <w:rPr>
                <w:rFonts w:hint="eastAsia"/>
              </w:rPr>
            </w:pPr>
            <w:r>
              <w:t xml:space="preserve">Optional. </w:t>
            </w:r>
          </w:p>
        </w:tc>
      </w:tr>
      <w:tr w:rsidR="00F349EB" w14:paraId="4C4F1C46" w14:textId="77777777">
        <w:tc>
          <w:tcPr>
            <w:tcW w:w="1868" w:type="dxa"/>
            <w:shd w:val="clear" w:color="auto" w:fill="auto"/>
          </w:tcPr>
          <w:p w14:paraId="5B8D01C4" w14:textId="77777777" w:rsidR="00F349EB" w:rsidRDefault="00000000">
            <w:pPr>
              <w:pStyle w:val="Xmlgridtag"/>
            </w:pPr>
            <w:r>
              <w:rPr>
                <w:lang w:val="en-GB"/>
              </w:rPr>
              <w:t>&lt;</w:t>
            </w:r>
            <w:proofErr w:type="spellStart"/>
            <w:r>
              <w:rPr>
                <w:lang w:val="en-GB"/>
              </w:rPr>
              <w:t>expandfields</w:t>
            </w:r>
            <w:proofErr w:type="spellEnd"/>
            <w:r>
              <w:rPr>
                <w:lang w:val="en-GB"/>
              </w:rPr>
              <w:t>&gt;</w:t>
            </w:r>
          </w:p>
        </w:tc>
        <w:tc>
          <w:tcPr>
            <w:tcW w:w="7777" w:type="dxa"/>
            <w:shd w:val="clear" w:color="auto" w:fill="auto"/>
          </w:tcPr>
          <w:p w14:paraId="4B8990B9" w14:textId="6257D217" w:rsidR="00F349EB" w:rsidRDefault="00000000">
            <w:pPr>
              <w:pStyle w:val="Xmlgridtext"/>
              <w:rPr>
                <w:rFonts w:hint="eastAsia"/>
              </w:rPr>
            </w:pPr>
            <w:r>
              <w:t>Allows to have this register</w:t>
            </w:r>
            <w:r w:rsidR="006776F2">
              <w:t>’</w:t>
            </w:r>
            <w:r>
              <w:t>s bit fields already expanded when the project is loaded. Valid values are “true” and “false”.</w:t>
            </w:r>
          </w:p>
          <w:p w14:paraId="7781DED9" w14:textId="77777777" w:rsidR="00F349EB" w:rsidRDefault="00000000">
            <w:pPr>
              <w:pStyle w:val="Xmlgridtext"/>
              <w:rPr>
                <w:rFonts w:hint="eastAsia"/>
              </w:rPr>
            </w:pPr>
            <w:r>
              <w:t>Optional. Default is false.</w:t>
            </w:r>
          </w:p>
        </w:tc>
      </w:tr>
    </w:tbl>
    <w:p w14:paraId="11FC8392" w14:textId="77777777" w:rsidR="00F349EB" w:rsidRDefault="00F349EB">
      <w:pPr>
        <w:rPr>
          <w:rFonts w:hint="eastAsia"/>
        </w:rPr>
      </w:pPr>
    </w:p>
    <w:p w14:paraId="1F503F39" w14:textId="77777777" w:rsidR="00F349EB" w:rsidRDefault="00000000">
      <w:pPr>
        <w:rPr>
          <w:rFonts w:hint="eastAsia"/>
        </w:rPr>
      </w:pPr>
      <w:r>
        <w:t>Example of a simple &lt;var&gt; element:</w:t>
      </w:r>
    </w:p>
    <w:p w14:paraId="6496369C" w14:textId="77777777" w:rsidR="00F349EB" w:rsidRDefault="00000000">
      <w:pPr>
        <w:pStyle w:val="XMLvoorbeeld"/>
      </w:pPr>
      <w:r>
        <w:rPr>
          <w:rStyle w:val="XMLBracket"/>
        </w:rPr>
        <w:t>&lt;</w:t>
      </w:r>
      <w:r>
        <w:rPr>
          <w:rStyle w:val="XMLElement"/>
        </w:rPr>
        <w:t>var</w:t>
      </w:r>
      <w:r>
        <w:rPr>
          <w:rStyle w:val="XMLBracket"/>
        </w:rPr>
        <w:t>&gt;&lt;</w:t>
      </w:r>
      <w:r>
        <w:rPr>
          <w:rStyle w:val="XMLElement"/>
        </w:rPr>
        <w:t>reg</w:t>
      </w:r>
      <w:r>
        <w:rPr>
          <w:rStyle w:val="XMLBracket"/>
        </w:rPr>
        <w:t>&gt;</w:t>
      </w:r>
      <w:r>
        <w:rPr>
          <w:rStyle w:val="XMLContent"/>
          <w:lang w:val="en-GB"/>
        </w:rPr>
        <w:t>40001</w:t>
      </w:r>
      <w:r>
        <w:rPr>
          <w:rStyle w:val="XMLBracket"/>
        </w:rPr>
        <w:t>&lt;/</w:t>
      </w:r>
      <w:r>
        <w:rPr>
          <w:rStyle w:val="XMLElement"/>
        </w:rPr>
        <w:t>reg</w:t>
      </w:r>
      <w:r>
        <w:rPr>
          <w:rStyle w:val="XMLBracket"/>
        </w:rPr>
        <w:t>&gt;&lt;</w:t>
      </w:r>
      <w:proofErr w:type="spellStart"/>
      <w:r>
        <w:rPr>
          <w:rStyle w:val="XMLElement"/>
        </w:rPr>
        <w:t>text</w:t>
      </w:r>
      <w:proofErr w:type="spellEnd"/>
      <w:r>
        <w:rPr>
          <w:rStyle w:val="XMLBracket"/>
        </w:rPr>
        <w:t>&gt;</w:t>
      </w:r>
      <w:r>
        <w:rPr>
          <w:rStyle w:val="XMLContent"/>
          <w:lang w:val="en-GB"/>
        </w:rPr>
        <w:t>Counter 1</w:t>
      </w:r>
      <w:r>
        <w:rPr>
          <w:rStyle w:val="XMLBracket"/>
        </w:rPr>
        <w:t>&lt;/</w:t>
      </w:r>
      <w:proofErr w:type="spellStart"/>
      <w:r>
        <w:rPr>
          <w:rStyle w:val="XMLElement"/>
        </w:rPr>
        <w:t>text</w:t>
      </w:r>
      <w:proofErr w:type="spellEnd"/>
      <w:r>
        <w:rPr>
          <w:rStyle w:val="XMLBracket"/>
        </w:rPr>
        <w:t>&gt;&lt;</w:t>
      </w:r>
      <w:r>
        <w:rPr>
          <w:rStyle w:val="XMLKeyWord"/>
        </w:rPr>
        <w:t>type</w:t>
      </w:r>
      <w:r>
        <w:rPr>
          <w:rStyle w:val="XMLBracket"/>
        </w:rPr>
        <w:t>&gt;</w:t>
      </w:r>
      <w:r>
        <w:rPr>
          <w:rStyle w:val="XMLContent"/>
          <w:lang w:val="en-GB"/>
        </w:rPr>
        <w:t>int16</w:t>
      </w:r>
      <w:r>
        <w:rPr>
          <w:rStyle w:val="XMLBracket"/>
        </w:rPr>
        <w:t>&lt;/</w:t>
      </w:r>
      <w:r>
        <w:rPr>
          <w:rStyle w:val="XMLKeyWord"/>
        </w:rPr>
        <w:t>type</w:t>
      </w:r>
      <w:r>
        <w:rPr>
          <w:rStyle w:val="XMLBracket"/>
        </w:rPr>
        <w:t>&gt;</w:t>
      </w:r>
      <w:r>
        <w:rPr>
          <w:rStyle w:val="XMLBracket"/>
          <w:lang w:val="en-GB"/>
        </w:rPr>
        <w:br/>
        <w:t xml:space="preserve"> </w:t>
      </w:r>
      <w:r>
        <w:rPr>
          <w:rStyle w:val="XMLBracket"/>
        </w:rPr>
        <w:t>&lt;</w:t>
      </w:r>
      <w:proofErr w:type="spellStart"/>
      <w:r>
        <w:rPr>
          <w:rStyle w:val="XMLElement"/>
        </w:rPr>
        <w:t>rw</w:t>
      </w:r>
      <w:proofErr w:type="spellEnd"/>
      <w:r>
        <w:rPr>
          <w:rStyle w:val="XMLBracket"/>
        </w:rPr>
        <w:t>&gt;</w:t>
      </w:r>
      <w:proofErr w:type="spellStart"/>
      <w:r>
        <w:rPr>
          <w:rStyle w:val="XMLContent"/>
          <w:lang w:val="en-GB"/>
        </w:rPr>
        <w:t>rw</w:t>
      </w:r>
      <w:proofErr w:type="spellEnd"/>
      <w:r>
        <w:rPr>
          <w:rStyle w:val="XMLBracket"/>
        </w:rPr>
        <w:t>&lt;/</w:t>
      </w:r>
      <w:proofErr w:type="spellStart"/>
      <w:r>
        <w:rPr>
          <w:rStyle w:val="XMLElement"/>
        </w:rPr>
        <w:t>rw</w:t>
      </w:r>
      <w:proofErr w:type="spellEnd"/>
      <w:r>
        <w:rPr>
          <w:rStyle w:val="XMLBracket"/>
        </w:rPr>
        <w:t>&gt;&lt;/</w:t>
      </w:r>
      <w:r>
        <w:rPr>
          <w:rStyle w:val="XMLElement"/>
        </w:rPr>
        <w:t>var</w:t>
      </w:r>
      <w:r>
        <w:rPr>
          <w:rStyle w:val="XMLBracket"/>
        </w:rPr>
        <w:t>&gt;</w:t>
      </w:r>
      <w:r>
        <w:rPr>
          <w:rStyle w:val="XMLBracket"/>
          <w:lang w:val="en-GB"/>
        </w:rPr>
        <w:br/>
      </w:r>
    </w:p>
    <w:p w14:paraId="71B9F4C2" w14:textId="77777777" w:rsidR="00F349EB" w:rsidRDefault="00000000">
      <w:pPr>
        <w:rPr>
          <w:rFonts w:hint="eastAsia"/>
        </w:rPr>
      </w:pPr>
      <w:r>
        <w:t>Example of a &lt;var&gt; element with one decimal and a light red background:</w:t>
      </w:r>
    </w:p>
    <w:p w14:paraId="05EF9A82" w14:textId="77777777" w:rsidR="00F349EB" w:rsidRDefault="00000000">
      <w:pPr>
        <w:pStyle w:val="XMLvoorbeeld"/>
      </w:pPr>
      <w:r>
        <w:rPr>
          <w:rStyle w:val="XMLBracket"/>
          <w:szCs w:val="18"/>
          <w:lang w:eastAsia="zh-CN"/>
        </w:rPr>
        <w:t>&lt;</w:t>
      </w:r>
      <w:r>
        <w:rPr>
          <w:rStyle w:val="XMLElement"/>
          <w:szCs w:val="18"/>
          <w:lang w:eastAsia="zh-CN"/>
        </w:rPr>
        <w:t>var</w:t>
      </w:r>
      <w:r>
        <w:rPr>
          <w:rStyle w:val="XMLBracket"/>
          <w:szCs w:val="18"/>
          <w:lang w:eastAsia="zh-CN"/>
        </w:rPr>
        <w:t>&gt;&lt;</w:t>
      </w:r>
      <w:r>
        <w:rPr>
          <w:rStyle w:val="XMLElement"/>
          <w:szCs w:val="18"/>
          <w:lang w:eastAsia="zh-CN"/>
        </w:rPr>
        <w:t>reg</w:t>
      </w:r>
      <w:r>
        <w:rPr>
          <w:rStyle w:val="XMLBracket"/>
          <w:szCs w:val="18"/>
          <w:lang w:eastAsia="zh-CN"/>
        </w:rPr>
        <w:t>&gt;</w:t>
      </w:r>
      <w:r>
        <w:rPr>
          <w:rStyle w:val="XMLContent"/>
          <w:szCs w:val="18"/>
          <w:lang w:val="en-GB" w:eastAsia="zh-CN"/>
        </w:rPr>
        <w:t>40025</w:t>
      </w:r>
      <w:r>
        <w:rPr>
          <w:rStyle w:val="XMLBracket"/>
          <w:szCs w:val="18"/>
          <w:lang w:eastAsia="zh-CN"/>
        </w:rPr>
        <w:t>&lt;/</w:t>
      </w:r>
      <w:r>
        <w:rPr>
          <w:rStyle w:val="XMLElement"/>
          <w:szCs w:val="18"/>
          <w:lang w:eastAsia="zh-CN"/>
        </w:rPr>
        <w:t>reg</w:t>
      </w:r>
      <w:r>
        <w:rPr>
          <w:rStyle w:val="XMLBracket"/>
          <w:szCs w:val="18"/>
          <w:lang w:eastAsia="zh-CN"/>
        </w:rPr>
        <w:t>&gt;&lt;</w:t>
      </w:r>
      <w:proofErr w:type="spellStart"/>
      <w:r>
        <w:rPr>
          <w:rStyle w:val="XMLElement"/>
          <w:szCs w:val="18"/>
          <w:lang w:eastAsia="zh-CN"/>
        </w:rPr>
        <w:t>text</w:t>
      </w:r>
      <w:proofErr w:type="spellEnd"/>
      <w:r>
        <w:rPr>
          <w:rStyle w:val="XMLBracket"/>
          <w:szCs w:val="18"/>
          <w:lang w:eastAsia="zh-CN"/>
        </w:rPr>
        <w:t>&gt;</w:t>
      </w:r>
      <w:r>
        <w:rPr>
          <w:rStyle w:val="XMLContent"/>
          <w:szCs w:val="18"/>
          <w:lang w:val="en-GB" w:eastAsia="zh-CN"/>
        </w:rPr>
        <w:t xml:space="preserve">Temperature 1 (0,1 </w:t>
      </w:r>
      <w:proofErr w:type="spellStart"/>
      <w:r>
        <w:rPr>
          <w:rStyle w:val="XMLContent"/>
          <w:szCs w:val="18"/>
          <w:lang w:val="en-GB" w:eastAsia="zh-CN"/>
        </w:rPr>
        <w:t>deg</w:t>
      </w:r>
      <w:proofErr w:type="spellEnd"/>
      <w:r>
        <w:rPr>
          <w:rStyle w:val="XMLContent"/>
          <w:szCs w:val="18"/>
          <w:lang w:val="en-GB" w:eastAsia="zh-CN"/>
        </w:rPr>
        <w:t>)</w:t>
      </w:r>
      <w:r>
        <w:rPr>
          <w:rStyle w:val="XMLBracket"/>
          <w:szCs w:val="18"/>
          <w:lang w:eastAsia="zh-CN"/>
        </w:rPr>
        <w:t>&lt;/</w:t>
      </w:r>
      <w:proofErr w:type="spellStart"/>
      <w:r>
        <w:rPr>
          <w:rStyle w:val="XMLElement"/>
          <w:szCs w:val="18"/>
          <w:lang w:eastAsia="zh-CN"/>
        </w:rPr>
        <w:t>text</w:t>
      </w:r>
      <w:proofErr w:type="spellEnd"/>
      <w:r>
        <w:rPr>
          <w:rStyle w:val="XMLBracket"/>
          <w:szCs w:val="18"/>
          <w:lang w:eastAsia="zh-CN"/>
        </w:rPr>
        <w:t>&gt;&lt;</w:t>
      </w:r>
      <w:r>
        <w:rPr>
          <w:rStyle w:val="XMLKeyWord"/>
          <w:szCs w:val="18"/>
          <w:lang w:eastAsia="zh-CN"/>
        </w:rPr>
        <w:t>type</w:t>
      </w:r>
      <w:r>
        <w:rPr>
          <w:rStyle w:val="XMLBracket"/>
          <w:szCs w:val="18"/>
          <w:lang w:eastAsia="zh-CN"/>
        </w:rPr>
        <w:t>&gt;</w:t>
      </w:r>
      <w:r>
        <w:rPr>
          <w:rStyle w:val="XMLContent"/>
          <w:szCs w:val="18"/>
          <w:lang w:val="en-GB" w:eastAsia="zh-CN"/>
        </w:rPr>
        <w:t>int16</w:t>
      </w:r>
      <w:r>
        <w:rPr>
          <w:rStyle w:val="XMLBracket"/>
          <w:szCs w:val="18"/>
          <w:lang w:eastAsia="zh-CN"/>
        </w:rPr>
        <w:t>&lt;/</w:t>
      </w:r>
      <w:r>
        <w:rPr>
          <w:rStyle w:val="XMLKeyWord"/>
          <w:szCs w:val="18"/>
          <w:lang w:eastAsia="zh-CN"/>
        </w:rPr>
        <w:t>type</w:t>
      </w:r>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w:t>
      </w:r>
      <w:r>
        <w:rPr>
          <w:rStyle w:val="XMLContent"/>
          <w:szCs w:val="18"/>
          <w:lang w:val="en-GB" w:eastAsia="zh-CN"/>
        </w:rPr>
        <w:t>1</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&gt;&lt;</w:t>
      </w:r>
      <w:proofErr w:type="spellStart"/>
      <w:r>
        <w:rPr>
          <w:rStyle w:val="XMLElement"/>
          <w:szCs w:val="18"/>
          <w:lang w:eastAsia="zh-CN"/>
        </w:rPr>
        <w:t>rw</w:t>
      </w:r>
      <w:proofErr w:type="spellEnd"/>
      <w:r>
        <w:rPr>
          <w:rStyle w:val="XMLBracket"/>
          <w:szCs w:val="18"/>
          <w:lang w:eastAsia="zh-CN"/>
        </w:rPr>
        <w:t>&gt;</w:t>
      </w:r>
      <w:r>
        <w:rPr>
          <w:rStyle w:val="XMLContent"/>
          <w:szCs w:val="18"/>
          <w:lang w:val="en-GB" w:eastAsia="zh-CN"/>
        </w:rPr>
        <w:t>r</w:t>
      </w:r>
      <w:r>
        <w:rPr>
          <w:rStyle w:val="XMLBracket"/>
          <w:szCs w:val="18"/>
          <w:lang w:eastAsia="zh-CN"/>
        </w:rPr>
        <w:t>&lt;/</w:t>
      </w:r>
      <w:proofErr w:type="spellStart"/>
      <w:r>
        <w:rPr>
          <w:rStyle w:val="XMLElement"/>
          <w:szCs w:val="18"/>
          <w:lang w:eastAsia="zh-CN"/>
        </w:rPr>
        <w:t>rw</w:t>
      </w:r>
      <w:proofErr w:type="spellEnd"/>
      <w:r>
        <w:rPr>
          <w:rStyle w:val="XMLBracket"/>
          <w:szCs w:val="18"/>
          <w:lang w:eastAsia="zh-CN"/>
        </w:rPr>
        <w:t>&gt;&lt;</w:t>
      </w:r>
      <w:proofErr w:type="spellStart"/>
      <w:r>
        <w:rPr>
          <w:rStyle w:val="XMLElement"/>
          <w:szCs w:val="18"/>
          <w:lang w:eastAsia="zh-CN"/>
        </w:rPr>
        <w:t>bcol</w:t>
      </w:r>
      <w:proofErr w:type="spellEnd"/>
      <w:r>
        <w:rPr>
          <w:rStyle w:val="XMLBracket"/>
          <w:szCs w:val="18"/>
          <w:lang w:eastAsia="zh-CN"/>
        </w:rPr>
        <w:t>&gt;</w:t>
      </w:r>
      <w:r>
        <w:rPr>
          <w:rStyle w:val="XMLContent"/>
          <w:szCs w:val="18"/>
          <w:lang w:val="en-GB" w:eastAsia="zh-CN"/>
        </w:rPr>
        <w:t>255,200,200</w:t>
      </w:r>
      <w:r>
        <w:rPr>
          <w:rStyle w:val="XMLBracket"/>
          <w:szCs w:val="18"/>
          <w:lang w:eastAsia="zh-CN"/>
        </w:rPr>
        <w:t>&lt;/</w:t>
      </w:r>
      <w:proofErr w:type="spellStart"/>
      <w:r>
        <w:rPr>
          <w:rStyle w:val="XMLElement"/>
          <w:szCs w:val="18"/>
          <w:lang w:eastAsia="zh-CN"/>
        </w:rPr>
        <w:t>bcol</w:t>
      </w:r>
      <w:proofErr w:type="spellEnd"/>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r>
        <w:rPr>
          <w:rStyle w:val="XMLElement"/>
          <w:szCs w:val="18"/>
          <w:lang w:eastAsia="zh-CN"/>
        </w:rPr>
        <w:t>var</w:t>
      </w:r>
      <w:r>
        <w:rPr>
          <w:rStyle w:val="XMLBracket"/>
          <w:szCs w:val="18"/>
          <w:lang w:eastAsia="zh-CN"/>
        </w:rPr>
        <w:t>&gt;</w:t>
      </w:r>
    </w:p>
    <w:p w14:paraId="54073395" w14:textId="77777777" w:rsidR="00F349EB" w:rsidRDefault="00000000">
      <w:pPr>
        <w:pStyle w:val="Kop2"/>
        <w:rPr>
          <w:rFonts w:hint="eastAsia"/>
        </w:rPr>
      </w:pPr>
      <w:bookmarkStart w:id="49" w:name="_Ref117942545"/>
      <w:bookmarkStart w:id="50" w:name="_Ref117942693"/>
      <w:bookmarkStart w:id="51" w:name="_Toc138517981"/>
      <w:r>
        <w:rPr>
          <w:lang w:val="en-GB"/>
        </w:rPr>
        <w:lastRenderedPageBreak/>
        <w:t>The &lt;text&gt; element</w:t>
      </w:r>
      <w:bookmarkEnd w:id="49"/>
      <w:bookmarkEnd w:id="50"/>
      <w:bookmarkEnd w:id="51"/>
    </w:p>
    <w:p w14:paraId="3352CA79" w14:textId="03BEB3CD" w:rsidR="00F349EB" w:rsidRDefault="00BA5C2D">
      <w:pPr>
        <w:rPr>
          <w:rFonts w:hint="eastAsia"/>
        </w:rPr>
      </w:pPr>
      <w:r>
        <w:t xml:space="preserve">The description text that is shown with the register. XML provides </w:t>
      </w:r>
      <w:r>
        <w:rPr>
          <w:rStyle w:val="Hyperlink"/>
          <w:color w:val="auto"/>
          <w:u w:val="none"/>
        </w:rPr>
        <w:t>escape</w:t>
      </w:r>
      <w:r>
        <w:t xml:space="preserve"> sequences for using characters which are problematic to include directly. </w:t>
      </w:r>
    </w:p>
    <w:p w14:paraId="0A2E5AA7" w14:textId="77777777" w:rsidR="00F349EB" w:rsidRDefault="00000000">
      <w:pPr>
        <w:rPr>
          <w:rFonts w:hint="eastAsia"/>
        </w:rPr>
      </w:pPr>
      <w:r>
        <w:t>There are five predefined entities: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364"/>
        <w:gridCol w:w="1759"/>
      </w:tblGrid>
      <w:tr w:rsidR="00F349EB" w14:paraId="16FB4812" w14:textId="77777777">
        <w:tc>
          <w:tcPr>
            <w:tcW w:w="1364" w:type="dxa"/>
            <w:shd w:val="clear" w:color="auto" w:fill="auto"/>
          </w:tcPr>
          <w:p w14:paraId="2F587237" w14:textId="77777777" w:rsidR="00F349EB" w:rsidRDefault="00000000">
            <w:pPr>
              <w:pStyle w:val="Xmlgridtag"/>
            </w:pPr>
            <w:r>
              <w:rPr>
                <w:lang w:val="en-GB"/>
              </w:rPr>
              <w:t>&amp;</w:t>
            </w:r>
            <w:proofErr w:type="spellStart"/>
            <w:r>
              <w:rPr>
                <w:lang w:val="en-GB"/>
              </w:rPr>
              <w:t>lt</w:t>
            </w:r>
            <w:proofErr w:type="spellEnd"/>
            <w:r>
              <w:rPr>
                <w:lang w:val="en-GB"/>
              </w:rPr>
              <w:t>;</w:t>
            </w:r>
          </w:p>
        </w:tc>
        <w:tc>
          <w:tcPr>
            <w:tcW w:w="1759" w:type="dxa"/>
            <w:shd w:val="clear" w:color="auto" w:fill="auto"/>
          </w:tcPr>
          <w:p w14:paraId="6F226EA3" w14:textId="77777777" w:rsidR="00F349EB" w:rsidRDefault="00000000">
            <w:pPr>
              <w:pStyle w:val="Xmlgridtext"/>
              <w:rPr>
                <w:rFonts w:hint="eastAsia"/>
              </w:rPr>
            </w:pPr>
            <w:r>
              <w:t xml:space="preserve">represents  </w:t>
            </w:r>
            <w:r>
              <w:rPr>
                <w:rFonts w:ascii="Courier New" w:hAnsi="Courier New" w:cs="Courier New"/>
              </w:rPr>
              <w:t>&lt;</w:t>
            </w:r>
          </w:p>
        </w:tc>
      </w:tr>
      <w:tr w:rsidR="00F349EB" w14:paraId="4CB13E76" w14:textId="77777777">
        <w:tc>
          <w:tcPr>
            <w:tcW w:w="1364" w:type="dxa"/>
            <w:shd w:val="clear" w:color="auto" w:fill="auto"/>
          </w:tcPr>
          <w:p w14:paraId="4108A0E6" w14:textId="77777777" w:rsidR="00F349EB" w:rsidRDefault="00000000">
            <w:pPr>
              <w:pStyle w:val="Xmlgridtag"/>
            </w:pPr>
            <w:r>
              <w:rPr>
                <w:lang w:val="en-GB"/>
              </w:rPr>
              <w:t>&amp;</w:t>
            </w:r>
            <w:proofErr w:type="spellStart"/>
            <w:r>
              <w:rPr>
                <w:lang w:val="en-GB"/>
              </w:rPr>
              <w:t>gt</w:t>
            </w:r>
            <w:proofErr w:type="spellEnd"/>
            <w:r>
              <w:rPr>
                <w:lang w:val="en-GB"/>
              </w:rPr>
              <w:t>;</w:t>
            </w:r>
          </w:p>
        </w:tc>
        <w:tc>
          <w:tcPr>
            <w:tcW w:w="1759" w:type="dxa"/>
            <w:shd w:val="clear" w:color="auto" w:fill="auto"/>
          </w:tcPr>
          <w:p w14:paraId="0311608A" w14:textId="77777777" w:rsidR="00F349EB" w:rsidRDefault="00000000">
            <w:pPr>
              <w:pStyle w:val="Xmlgridtext"/>
              <w:rPr>
                <w:rFonts w:hint="eastAsia"/>
              </w:rPr>
            </w:pPr>
            <w:r>
              <w:t xml:space="preserve">represents  </w:t>
            </w:r>
            <w:r>
              <w:rPr>
                <w:rFonts w:ascii="Courier New" w:hAnsi="Courier New" w:cs="Courier New"/>
              </w:rPr>
              <w:t>&gt;</w:t>
            </w:r>
          </w:p>
        </w:tc>
      </w:tr>
      <w:tr w:rsidR="00F349EB" w14:paraId="2D66B36E" w14:textId="77777777">
        <w:tc>
          <w:tcPr>
            <w:tcW w:w="1364" w:type="dxa"/>
            <w:shd w:val="clear" w:color="auto" w:fill="auto"/>
          </w:tcPr>
          <w:p w14:paraId="46B614C7" w14:textId="77777777" w:rsidR="00F349EB" w:rsidRDefault="00000000">
            <w:pPr>
              <w:pStyle w:val="Xmlgridtag"/>
            </w:pPr>
            <w:r>
              <w:rPr>
                <w:lang w:val="en-GB"/>
              </w:rPr>
              <w:t>&amp;amp;</w:t>
            </w:r>
          </w:p>
        </w:tc>
        <w:tc>
          <w:tcPr>
            <w:tcW w:w="1759" w:type="dxa"/>
            <w:shd w:val="clear" w:color="auto" w:fill="auto"/>
          </w:tcPr>
          <w:p w14:paraId="5247F3F4" w14:textId="77777777" w:rsidR="00F349EB" w:rsidRDefault="00000000">
            <w:pPr>
              <w:pStyle w:val="Xmlgridtext"/>
              <w:rPr>
                <w:rFonts w:hint="eastAsia"/>
              </w:rPr>
            </w:pPr>
            <w:r>
              <w:t xml:space="preserve">represents  </w:t>
            </w:r>
            <w:r>
              <w:rPr>
                <w:rFonts w:ascii="Courier New" w:hAnsi="Courier New" w:cs="Courier New"/>
              </w:rPr>
              <w:t>&amp;</w:t>
            </w:r>
          </w:p>
        </w:tc>
      </w:tr>
      <w:tr w:rsidR="00F349EB" w14:paraId="55F7F046" w14:textId="77777777">
        <w:tc>
          <w:tcPr>
            <w:tcW w:w="1364" w:type="dxa"/>
            <w:shd w:val="clear" w:color="auto" w:fill="auto"/>
          </w:tcPr>
          <w:p w14:paraId="57FE49FE" w14:textId="77777777" w:rsidR="00F349EB" w:rsidRDefault="00000000">
            <w:pPr>
              <w:pStyle w:val="Xmlgridtag"/>
            </w:pPr>
            <w:r>
              <w:rPr>
                <w:lang w:val="en-GB"/>
              </w:rPr>
              <w:t>&amp;apos;</w:t>
            </w:r>
          </w:p>
        </w:tc>
        <w:tc>
          <w:tcPr>
            <w:tcW w:w="1759" w:type="dxa"/>
            <w:shd w:val="clear" w:color="auto" w:fill="auto"/>
          </w:tcPr>
          <w:p w14:paraId="5169769B" w14:textId="74BF08BA" w:rsidR="00F349EB" w:rsidRDefault="00000000">
            <w:pPr>
              <w:pStyle w:val="Xmlgridtext"/>
              <w:rPr>
                <w:rFonts w:hint="eastAsia"/>
              </w:rPr>
            </w:pPr>
            <w:r>
              <w:t xml:space="preserve">represents  </w:t>
            </w:r>
            <w:r w:rsidR="006014EF">
              <w:rPr>
                <w:rFonts w:ascii="Courier New" w:hAnsi="Courier New" w:cs="Courier New"/>
              </w:rPr>
              <w:t>‘</w:t>
            </w:r>
          </w:p>
        </w:tc>
      </w:tr>
      <w:tr w:rsidR="00F349EB" w14:paraId="4410D146" w14:textId="77777777">
        <w:tc>
          <w:tcPr>
            <w:tcW w:w="1364" w:type="dxa"/>
            <w:shd w:val="clear" w:color="auto" w:fill="auto"/>
          </w:tcPr>
          <w:p w14:paraId="23C990B6" w14:textId="77777777" w:rsidR="00F349EB" w:rsidRDefault="00000000">
            <w:pPr>
              <w:pStyle w:val="Xmlgridtag"/>
            </w:pPr>
            <w:r>
              <w:rPr>
                <w:lang w:val="en-GB"/>
              </w:rPr>
              <w:t>&amp;</w:t>
            </w:r>
            <w:proofErr w:type="spellStart"/>
            <w:r>
              <w:rPr>
                <w:lang w:val="en-GB"/>
              </w:rPr>
              <w:t>quot</w:t>
            </w:r>
            <w:proofErr w:type="spellEnd"/>
            <w:r>
              <w:rPr>
                <w:lang w:val="en-GB"/>
              </w:rPr>
              <w:t>;</w:t>
            </w:r>
          </w:p>
        </w:tc>
        <w:tc>
          <w:tcPr>
            <w:tcW w:w="1759" w:type="dxa"/>
            <w:shd w:val="clear" w:color="auto" w:fill="auto"/>
          </w:tcPr>
          <w:p w14:paraId="06C16372" w14:textId="77777777" w:rsidR="00F349EB" w:rsidRDefault="00000000">
            <w:pPr>
              <w:pStyle w:val="Xmlgridtext"/>
              <w:rPr>
                <w:rFonts w:hint="eastAsia"/>
              </w:rPr>
            </w:pPr>
            <w:r>
              <w:t xml:space="preserve">represents  </w:t>
            </w:r>
            <w:r>
              <w:rPr>
                <w:rFonts w:ascii="Courier New" w:hAnsi="Courier New" w:cs="Courier New"/>
              </w:rPr>
              <w:t>"</w:t>
            </w:r>
          </w:p>
        </w:tc>
      </w:tr>
    </w:tbl>
    <w:p w14:paraId="5439417F" w14:textId="77777777" w:rsidR="00F349EB" w:rsidRDefault="00F349EB">
      <w:pPr>
        <w:pStyle w:val="XMLvoorbeeld"/>
        <w:rPr>
          <w:lang w:val="en-GB"/>
        </w:rPr>
      </w:pPr>
    </w:p>
    <w:p w14:paraId="33928186" w14:textId="77777777" w:rsidR="00F349EB" w:rsidRDefault="00000000">
      <w:pPr>
        <w:rPr>
          <w:rFonts w:hint="eastAsia"/>
        </w:rPr>
      </w:pPr>
      <w:r>
        <w:t>Other special characters must be written with a numeric character reference. All permitted Unicode characters may be represented with a numeric character reference. For example:</w:t>
      </w:r>
    </w:p>
    <w:p w14:paraId="167FCA19" w14:textId="77777777" w:rsidR="00F349EB" w:rsidRDefault="00000000">
      <w:pPr>
        <w:pStyle w:val="XMLvoorbeeld"/>
      </w:pPr>
      <w:r>
        <w:rPr>
          <w:rStyle w:val="XMLBracket"/>
          <w:sz w:val="22"/>
          <w:szCs w:val="22"/>
          <w:lang w:eastAsia="zh-CN"/>
        </w:rPr>
        <w:t>&lt;</w:t>
      </w:r>
      <w:proofErr w:type="spellStart"/>
      <w:r>
        <w:rPr>
          <w:rStyle w:val="XMLElement"/>
          <w:sz w:val="22"/>
          <w:szCs w:val="22"/>
          <w:lang w:eastAsia="zh-CN"/>
        </w:rPr>
        <w:t>text</w:t>
      </w:r>
      <w:proofErr w:type="spellEnd"/>
      <w:r>
        <w:rPr>
          <w:rStyle w:val="XMLBracket"/>
          <w:sz w:val="22"/>
          <w:szCs w:val="22"/>
          <w:lang w:eastAsia="zh-CN"/>
        </w:rPr>
        <w:t>&gt;</w:t>
      </w:r>
      <w:r>
        <w:rPr>
          <w:rStyle w:val="XMLContent"/>
          <w:sz w:val="22"/>
          <w:szCs w:val="22"/>
          <w:lang w:val="en-GB" w:eastAsia="zh-CN"/>
        </w:rPr>
        <w:t>Temperature 1 (</w:t>
      </w:r>
      <w:r>
        <w:rPr>
          <w:rStyle w:val="XMLEntity"/>
          <w:sz w:val="22"/>
          <w:szCs w:val="22"/>
          <w:lang w:eastAsia="zh-CN"/>
        </w:rPr>
        <w:t>&amp;#176;</w:t>
      </w:r>
      <w:r>
        <w:rPr>
          <w:rStyle w:val="XMLContent"/>
          <w:sz w:val="22"/>
          <w:szCs w:val="22"/>
          <w:lang w:val="en-GB" w:eastAsia="zh-CN"/>
        </w:rPr>
        <w:t>C)</w:t>
      </w:r>
      <w:r>
        <w:rPr>
          <w:rStyle w:val="XMLBracket"/>
          <w:sz w:val="22"/>
          <w:szCs w:val="22"/>
          <w:lang w:eastAsia="zh-CN"/>
        </w:rPr>
        <w:t>&lt;/</w:t>
      </w:r>
      <w:proofErr w:type="spellStart"/>
      <w:r>
        <w:rPr>
          <w:rStyle w:val="XMLElement"/>
          <w:sz w:val="22"/>
          <w:szCs w:val="22"/>
          <w:lang w:eastAsia="zh-CN"/>
        </w:rPr>
        <w:t>text</w:t>
      </w:r>
      <w:proofErr w:type="spellEnd"/>
      <w:r>
        <w:rPr>
          <w:rStyle w:val="XMLBracket"/>
          <w:sz w:val="22"/>
          <w:szCs w:val="22"/>
          <w:lang w:eastAsia="zh-CN"/>
        </w:rPr>
        <w:t>&gt;</w:t>
      </w:r>
      <w:r>
        <w:rPr>
          <w:rStyle w:val="XMLBracket"/>
          <w:rFonts w:ascii="Liberation Serif" w:hAnsi="Liberation Serif" w:cs="Liberation Serif"/>
          <w:color w:val="auto"/>
          <w:sz w:val="24"/>
          <w:lang w:val="en-GB" w:eastAsia="zh-CN"/>
        </w:rPr>
        <w:t xml:space="preserve">    shows </w:t>
      </w:r>
      <w:r>
        <w:rPr>
          <w:rFonts w:ascii="Liberation Serif" w:hAnsi="Liberation Serif" w:cs="Liberation Serif"/>
          <w:sz w:val="24"/>
          <w:lang w:val="en-GB" w:eastAsia="zh-CN"/>
        </w:rPr>
        <w:t>“Temperature 1 (°C)”</w:t>
      </w:r>
    </w:p>
    <w:p w14:paraId="3F78E172" w14:textId="77777777" w:rsidR="00F349EB" w:rsidRDefault="00F349EB">
      <w:pPr>
        <w:pStyle w:val="XMLvoorbeeld"/>
        <w:rPr>
          <w:rFonts w:ascii="Liberation Serif" w:hAnsi="Liberation Serif" w:cs="Liberation Serif" w:hint="eastAsia"/>
          <w:sz w:val="24"/>
          <w:lang w:val="en-GB" w:eastAsia="zh-CN"/>
        </w:rPr>
      </w:pPr>
    </w:p>
    <w:p w14:paraId="1B6DAD61" w14:textId="77777777" w:rsidR="00F349EB" w:rsidRDefault="00000000">
      <w:pPr>
        <w:rPr>
          <w:rFonts w:hint="eastAsia"/>
        </w:rPr>
      </w:pPr>
      <w:r>
        <w:t>There is an extensive list of Unicode code points used in XML/HTML on:</w:t>
      </w:r>
    </w:p>
    <w:p w14:paraId="59A12958" w14:textId="21DF4C94" w:rsidR="00F349EB" w:rsidRDefault="00000000">
      <w:pPr>
        <w:rPr>
          <w:rFonts w:hint="eastAsia"/>
        </w:rPr>
      </w:pPr>
      <w:hyperlink r:id="rId11" w:history="1">
        <w:r>
          <w:rPr>
            <w:rStyle w:val="Hyperlink"/>
          </w:rPr>
          <w:t>http://en.wikipedia.org/wiki/List_of_XML_and_HTML_character_entity_references</w:t>
        </w:r>
      </w:hyperlink>
    </w:p>
    <w:p w14:paraId="16BBFD46" w14:textId="4FC994D4" w:rsidR="00F349EB" w:rsidRDefault="00000000">
      <w:pPr>
        <w:rPr>
          <w:rFonts w:hint="eastAsia"/>
        </w:rPr>
      </w:pPr>
      <w:hyperlink r:id="rId12" w:history="1">
        <w:r>
          <w:rPr>
            <w:rStyle w:val="Hyperlink"/>
          </w:rPr>
          <w:t>http://nl.wikipedia.org/wiki/Lijst_van_HTML-entiteiten</w:t>
        </w:r>
      </w:hyperlink>
      <w:r>
        <w:t xml:space="preserve">. </w:t>
      </w:r>
    </w:p>
    <w:p w14:paraId="64ECE13F" w14:textId="2907B1E2" w:rsidR="00BA5C2D" w:rsidRDefault="00BA5C2D" w:rsidP="00BA5C2D">
      <w:pPr>
        <w:pStyle w:val="Kop2"/>
        <w:rPr>
          <w:rFonts w:hint="eastAsia"/>
        </w:rPr>
      </w:pPr>
      <w:bookmarkStart w:id="52" w:name="_Toc138517982"/>
      <w:r>
        <w:rPr>
          <w:lang w:val="en-GB"/>
        </w:rPr>
        <w:t>The &lt;</w:t>
      </w:r>
      <w:proofErr w:type="spellStart"/>
      <w:r>
        <w:rPr>
          <w:lang w:val="en-GB"/>
        </w:rPr>
        <w:t>longdesc</w:t>
      </w:r>
      <w:r w:rsidR="00D211E9">
        <w:rPr>
          <w:lang w:val="en-GB"/>
        </w:rPr>
        <w:t>r</w:t>
      </w:r>
      <w:proofErr w:type="spellEnd"/>
      <w:r>
        <w:rPr>
          <w:lang w:val="en-GB"/>
        </w:rPr>
        <w:t>&gt; element</w:t>
      </w:r>
      <w:bookmarkEnd w:id="52"/>
    </w:p>
    <w:p w14:paraId="6249A9F6" w14:textId="629529FD" w:rsidR="00BA5C2D" w:rsidRDefault="00BA5C2D">
      <w:pPr>
        <w:rPr>
          <w:rFonts w:hint="eastAsia"/>
        </w:rPr>
      </w:pPr>
      <w:r>
        <w:t>The &lt;</w:t>
      </w:r>
      <w:proofErr w:type="spellStart"/>
      <w:r>
        <w:t>longdesc</w:t>
      </w:r>
      <w:r w:rsidR="00D211E9">
        <w:t>r</w:t>
      </w:r>
      <w:proofErr w:type="spellEnd"/>
      <w:r>
        <w:t xml:space="preserve">&gt; element </w:t>
      </w:r>
      <w:r w:rsidR="00D211E9">
        <w:t>sets</w:t>
      </w:r>
      <w:r>
        <w:t xml:space="preserve"> </w:t>
      </w:r>
      <w:r w:rsidR="00D211E9">
        <w:t>an extra</w:t>
      </w:r>
      <w:r>
        <w:t xml:space="preserve"> description text that is shown </w:t>
      </w:r>
      <w:r w:rsidR="00D211E9">
        <w:t xml:space="preserve">as a tooltip. </w:t>
      </w:r>
      <w:r w:rsidR="00D211E9" w:rsidRPr="00D211E9">
        <w:rPr>
          <w:rFonts w:hint="eastAsia"/>
        </w:rPr>
        <w:t xml:space="preserve">A tooltip is often used to specify extra information about something when the user </w:t>
      </w:r>
      <w:r w:rsidR="00D211E9">
        <w:t>hoovers</w:t>
      </w:r>
      <w:r w:rsidR="00D211E9" w:rsidRPr="00D211E9">
        <w:rPr>
          <w:rFonts w:hint="eastAsia"/>
        </w:rPr>
        <w:t xml:space="preserve"> the mouse pointer over an element</w:t>
      </w:r>
      <w:r w:rsidR="00D211E9">
        <w:t xml:space="preserve">. </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BA5C2D" w14:paraId="78B0184F" w14:textId="77777777" w:rsidTr="00183E13">
        <w:tc>
          <w:tcPr>
            <w:tcW w:w="1868" w:type="dxa"/>
            <w:shd w:val="clear" w:color="auto" w:fill="auto"/>
          </w:tcPr>
          <w:p w14:paraId="055AD72B" w14:textId="5C9595AF" w:rsidR="00BA5C2D" w:rsidRDefault="00BA5C2D" w:rsidP="00183E13">
            <w:pPr>
              <w:pStyle w:val="Xmlgridtag"/>
              <w:rPr>
                <w:lang w:val="en-GB"/>
              </w:rPr>
            </w:pPr>
            <w:r>
              <w:rPr>
                <w:lang w:val="en-GB"/>
              </w:rPr>
              <w:t>&lt;</w:t>
            </w:r>
            <w:proofErr w:type="spellStart"/>
            <w:r>
              <w:rPr>
                <w:lang w:val="en-GB"/>
              </w:rPr>
              <w:t>longdesc</w:t>
            </w:r>
            <w:r w:rsidR="00D211E9">
              <w:rPr>
                <w:lang w:val="en-GB"/>
              </w:rPr>
              <w:t>r</w:t>
            </w:r>
            <w:proofErr w:type="spellEnd"/>
            <w:r>
              <w:rPr>
                <w:lang w:val="en-GB"/>
              </w:rPr>
              <w:t>&gt;</w:t>
            </w:r>
          </w:p>
        </w:tc>
        <w:tc>
          <w:tcPr>
            <w:tcW w:w="7777" w:type="dxa"/>
            <w:shd w:val="clear" w:color="auto" w:fill="auto"/>
          </w:tcPr>
          <w:p w14:paraId="08FD4E43" w14:textId="2FE778CD" w:rsidR="00BA5C2D" w:rsidRDefault="001D4E3E" w:rsidP="00183E13">
            <w:pPr>
              <w:pStyle w:val="Xmlgridtext"/>
              <w:rPr>
                <w:rFonts w:hint="eastAsia"/>
              </w:rPr>
            </w:pPr>
            <w:r>
              <w:t xml:space="preserve">Set the tooltip text for this register. </w:t>
            </w:r>
            <w:r w:rsidR="00BA5C2D">
              <w:t>Can be multi-line by using CR/LF</w:t>
            </w:r>
            <w:r>
              <w:t xml:space="preserve"> characters in the text</w:t>
            </w:r>
            <w:r w:rsidR="00BA5C2D">
              <w:t xml:space="preserve">. </w:t>
            </w:r>
            <w:r>
              <w:t xml:space="preserve">Also, a </w:t>
            </w:r>
            <w:r w:rsidR="00C65A22">
              <w:t xml:space="preserve">CR/LF can be written as an XML escape sequence with </w:t>
            </w:r>
            <w:r w:rsidR="00C65A22" w:rsidRPr="00C65A22">
              <w:rPr>
                <w:rStyle w:val="XMLElement"/>
                <w:rFonts w:hint="eastAsia"/>
                <w:color w:val="auto"/>
              </w:rPr>
              <w:t>&amp;#13;</w:t>
            </w:r>
          </w:p>
        </w:tc>
      </w:tr>
    </w:tbl>
    <w:p w14:paraId="4D7AB242" w14:textId="32CACE66" w:rsidR="00BA5C2D" w:rsidRDefault="00BA5C2D">
      <w:pPr>
        <w:rPr>
          <w:rFonts w:hint="eastAsia"/>
        </w:rPr>
      </w:pPr>
    </w:p>
    <w:p w14:paraId="295CF67F" w14:textId="56A2CD2C" w:rsidR="00D211E9" w:rsidRDefault="00D211E9">
      <w:pPr>
        <w:rPr>
          <w:rFonts w:hint="eastAsia"/>
        </w:rPr>
      </w:pPr>
      <w:r>
        <w:t>For example:</w:t>
      </w:r>
    </w:p>
    <w:p w14:paraId="1FA5F429" w14:textId="77777777" w:rsidR="00C65A22" w:rsidRPr="00C65A22" w:rsidRDefault="00C65A22" w:rsidP="00C65A22">
      <w:pPr>
        <w:pStyle w:val="Xmlgridtag"/>
        <w:rPr>
          <w:rStyle w:val="XMLElement"/>
        </w:rPr>
      </w:pPr>
      <w:r w:rsidRPr="00C65A22">
        <w:rPr>
          <w:rStyle w:val="XMLElement"/>
          <w:rFonts w:hint="eastAsia"/>
        </w:rPr>
        <w:t>&lt;var&gt;</w:t>
      </w:r>
    </w:p>
    <w:p w14:paraId="3C94806B" w14:textId="4F342683" w:rsidR="00C65A22" w:rsidRPr="00C65A22" w:rsidRDefault="00C65A22" w:rsidP="00C65A22">
      <w:pPr>
        <w:pStyle w:val="Xmlgridtag"/>
        <w:rPr>
          <w:rStyle w:val="XMLElement"/>
        </w:rPr>
      </w:pPr>
      <w:r w:rsidRPr="00C65A22">
        <w:rPr>
          <w:rStyle w:val="XMLElement"/>
          <w:rFonts w:hint="eastAsia"/>
        </w:rPr>
        <w:tab/>
        <w:t>&lt;reg&gt;</w:t>
      </w:r>
      <w:r w:rsidRPr="00C65A22">
        <w:rPr>
          <w:rStyle w:val="XMLElement"/>
          <w:rFonts w:hint="eastAsia"/>
          <w:color w:val="auto"/>
        </w:rPr>
        <w:t>40004</w:t>
      </w:r>
      <w:r w:rsidRPr="00C65A22">
        <w:rPr>
          <w:rStyle w:val="XMLElement"/>
          <w:rFonts w:hint="eastAsia"/>
        </w:rPr>
        <w:t>&lt;/reg&gt;</w:t>
      </w:r>
    </w:p>
    <w:p w14:paraId="280F5334" w14:textId="533CE659" w:rsidR="00C65A22" w:rsidRPr="00C65A22" w:rsidRDefault="00C65A22" w:rsidP="00C65A22">
      <w:pPr>
        <w:pStyle w:val="Xmlgridtag"/>
        <w:rPr>
          <w:rStyle w:val="XMLElement"/>
        </w:rPr>
      </w:pPr>
      <w:r w:rsidRPr="00C65A22">
        <w:rPr>
          <w:rStyle w:val="XMLElement"/>
          <w:rFonts w:hint="eastAsia"/>
        </w:rPr>
        <w:tab/>
        <w:t>&lt;</w:t>
      </w:r>
      <w:proofErr w:type="spellStart"/>
      <w:r w:rsidRPr="00C65A22">
        <w:rPr>
          <w:rStyle w:val="XMLElement"/>
          <w:rFonts w:hint="eastAsia"/>
        </w:rPr>
        <w:t>text</w:t>
      </w:r>
      <w:proofErr w:type="spellEnd"/>
      <w:r w:rsidRPr="00C65A22">
        <w:rPr>
          <w:rStyle w:val="XMLElement"/>
          <w:rFonts w:hint="eastAsia"/>
        </w:rPr>
        <w:t>&gt;</w:t>
      </w:r>
      <w:r w:rsidRPr="00C65A22">
        <w:rPr>
          <w:rStyle w:val="XMLElement"/>
          <w:rFonts w:hint="eastAsia"/>
          <w:color w:val="auto"/>
        </w:rPr>
        <w:t xml:space="preserve">Digital </w:t>
      </w:r>
      <w:proofErr w:type="spellStart"/>
      <w:r w:rsidRPr="00C65A22">
        <w:rPr>
          <w:rStyle w:val="XMLElement"/>
          <w:rFonts w:hint="eastAsia"/>
          <w:color w:val="auto"/>
        </w:rPr>
        <w:t>inputs</w:t>
      </w:r>
      <w:proofErr w:type="spellEnd"/>
      <w:r w:rsidRPr="00C65A22">
        <w:rPr>
          <w:rStyle w:val="XMLElement"/>
          <w:rFonts w:hint="eastAsia"/>
          <w:color w:val="auto"/>
        </w:rPr>
        <w:t xml:space="preserve"> (</w:t>
      </w:r>
      <w:proofErr w:type="spellStart"/>
      <w:r w:rsidRPr="00C65A22">
        <w:rPr>
          <w:rStyle w:val="XMLElement"/>
          <w:rFonts w:hint="eastAsia"/>
          <w:color w:val="auto"/>
        </w:rPr>
        <w:t>bitmap</w:t>
      </w:r>
      <w:proofErr w:type="spellEnd"/>
      <w:r w:rsidRPr="00C65A22">
        <w:rPr>
          <w:rStyle w:val="XMLElement"/>
          <w:rFonts w:hint="eastAsia"/>
          <w:color w:val="auto"/>
        </w:rPr>
        <w:t>)</w:t>
      </w:r>
      <w:r w:rsidRPr="00C65A22">
        <w:rPr>
          <w:rStyle w:val="XMLElement"/>
          <w:rFonts w:hint="eastAsia"/>
        </w:rPr>
        <w:t>&lt;/</w:t>
      </w:r>
      <w:proofErr w:type="spellStart"/>
      <w:r w:rsidRPr="00C65A22">
        <w:rPr>
          <w:rStyle w:val="XMLElement"/>
          <w:rFonts w:hint="eastAsia"/>
        </w:rPr>
        <w:t>text</w:t>
      </w:r>
      <w:proofErr w:type="spellEnd"/>
      <w:r w:rsidRPr="00C65A22">
        <w:rPr>
          <w:rStyle w:val="XMLElement"/>
          <w:rFonts w:hint="eastAsia"/>
        </w:rPr>
        <w:t>&gt;</w:t>
      </w:r>
    </w:p>
    <w:p w14:paraId="6EF7AC8F" w14:textId="40165E03" w:rsidR="00C65A22" w:rsidRPr="00C65A22" w:rsidRDefault="00C65A22" w:rsidP="00C65A22">
      <w:pPr>
        <w:pStyle w:val="Xmlgridtag"/>
        <w:rPr>
          <w:rStyle w:val="XMLElement"/>
        </w:rPr>
      </w:pPr>
      <w:r w:rsidRPr="00C65A22">
        <w:rPr>
          <w:rStyle w:val="XMLElement"/>
          <w:rFonts w:hint="eastAsia"/>
        </w:rPr>
        <w:tab/>
        <w:t>&lt;</w:t>
      </w:r>
      <w:proofErr w:type="spellStart"/>
      <w:r w:rsidRPr="00C65A22">
        <w:rPr>
          <w:rStyle w:val="XMLElement"/>
          <w:rFonts w:hint="eastAsia"/>
        </w:rPr>
        <w:t>longdescr</w:t>
      </w:r>
      <w:proofErr w:type="spellEnd"/>
      <w:r w:rsidRPr="00C65A22">
        <w:rPr>
          <w:rStyle w:val="XMLElement"/>
          <w:rFonts w:hint="eastAsia"/>
        </w:rPr>
        <w:t>&gt;</w:t>
      </w:r>
      <w:r w:rsidRPr="00C65A22">
        <w:rPr>
          <w:rStyle w:val="XMLElement"/>
          <w:rFonts w:hint="eastAsia"/>
          <w:color w:val="auto"/>
        </w:rPr>
        <w:t xml:space="preserve">Digital </w:t>
      </w:r>
      <w:proofErr w:type="spellStart"/>
      <w:r w:rsidRPr="00C65A22">
        <w:rPr>
          <w:rStyle w:val="XMLElement"/>
          <w:rFonts w:hint="eastAsia"/>
          <w:color w:val="auto"/>
        </w:rPr>
        <w:t>inputs</w:t>
      </w:r>
      <w:proofErr w:type="spellEnd"/>
      <w:r w:rsidRPr="00C65A22">
        <w:rPr>
          <w:rStyle w:val="XMLElement"/>
          <w:rFonts w:hint="eastAsia"/>
          <w:color w:val="auto"/>
        </w:rPr>
        <w:t xml:space="preserve"> </w:t>
      </w:r>
      <w:proofErr w:type="spellStart"/>
      <w:r w:rsidRPr="00C65A22">
        <w:rPr>
          <w:rStyle w:val="XMLElement"/>
          <w:rFonts w:hint="eastAsia"/>
          <w:color w:val="auto"/>
        </w:rPr>
        <w:t>bitmap</w:t>
      </w:r>
      <w:proofErr w:type="spellEnd"/>
      <w:r w:rsidRPr="00C65A22">
        <w:rPr>
          <w:rStyle w:val="XMLElement"/>
          <w:rFonts w:hint="eastAsia"/>
          <w:color w:val="auto"/>
        </w:rPr>
        <w:t xml:space="preserve">. &amp;#13;Each bit in </w:t>
      </w:r>
      <w:proofErr w:type="spellStart"/>
      <w:r w:rsidRPr="00C65A22">
        <w:rPr>
          <w:rStyle w:val="XMLElement"/>
          <w:rFonts w:hint="eastAsia"/>
          <w:color w:val="auto"/>
        </w:rPr>
        <w:t>this</w:t>
      </w:r>
      <w:proofErr w:type="spellEnd"/>
      <w:r w:rsidRPr="00C65A22">
        <w:rPr>
          <w:rStyle w:val="XMLElement"/>
          <w:rFonts w:hint="eastAsia"/>
          <w:color w:val="auto"/>
        </w:rPr>
        <w:t xml:space="preserve"> register </w:t>
      </w:r>
      <w:proofErr w:type="spellStart"/>
      <w:r w:rsidRPr="00C65A22">
        <w:rPr>
          <w:rStyle w:val="XMLElement"/>
          <w:rFonts w:hint="eastAsia"/>
          <w:color w:val="auto"/>
        </w:rPr>
        <w:t>corresponds</w:t>
      </w:r>
      <w:proofErr w:type="spellEnd"/>
      <w:r w:rsidRPr="00C65A22">
        <w:rPr>
          <w:rStyle w:val="XMLElement"/>
          <w:rFonts w:hint="eastAsia"/>
          <w:color w:val="auto"/>
        </w:rPr>
        <w:t xml:space="preserve"> </w:t>
      </w:r>
      <w:proofErr w:type="spellStart"/>
      <w:r w:rsidRPr="00C65A22">
        <w:rPr>
          <w:rStyle w:val="XMLElement"/>
          <w:rFonts w:hint="eastAsia"/>
          <w:color w:val="auto"/>
        </w:rPr>
        <w:t>to</w:t>
      </w:r>
      <w:proofErr w:type="spellEnd"/>
      <w:r w:rsidRPr="00C65A22">
        <w:rPr>
          <w:rStyle w:val="XMLElement"/>
          <w:rFonts w:hint="eastAsia"/>
          <w:color w:val="auto"/>
        </w:rPr>
        <w:t xml:space="preserve"> </w:t>
      </w:r>
      <w:proofErr w:type="spellStart"/>
      <w:r w:rsidRPr="00C65A22">
        <w:rPr>
          <w:rStyle w:val="XMLElement"/>
          <w:rFonts w:hint="eastAsia"/>
          <w:color w:val="auto"/>
        </w:rPr>
        <w:t>the</w:t>
      </w:r>
      <w:proofErr w:type="spellEnd"/>
      <w:r w:rsidRPr="00C65A22">
        <w:rPr>
          <w:rStyle w:val="XMLElement"/>
          <w:rFonts w:hint="eastAsia"/>
          <w:color w:val="auto"/>
        </w:rPr>
        <w:t xml:space="preserve"> on/off state of a digital input.</w:t>
      </w:r>
      <w:r w:rsidRPr="00C65A22">
        <w:rPr>
          <w:rStyle w:val="XMLElement"/>
          <w:rFonts w:hint="eastAsia"/>
        </w:rPr>
        <w:t>&lt;/</w:t>
      </w:r>
      <w:proofErr w:type="spellStart"/>
      <w:r w:rsidRPr="00C65A22">
        <w:rPr>
          <w:rStyle w:val="XMLElement"/>
          <w:rFonts w:hint="eastAsia"/>
        </w:rPr>
        <w:t>longdescr</w:t>
      </w:r>
      <w:proofErr w:type="spellEnd"/>
      <w:r w:rsidRPr="00C65A22">
        <w:rPr>
          <w:rStyle w:val="XMLElement"/>
          <w:rFonts w:hint="eastAsia"/>
        </w:rPr>
        <w:t>&gt;</w:t>
      </w:r>
    </w:p>
    <w:p w14:paraId="3EA5F9A9" w14:textId="2113642E" w:rsidR="00D211E9" w:rsidRDefault="00C65A22" w:rsidP="00C65A22">
      <w:pPr>
        <w:pStyle w:val="Xmlgridtag"/>
        <w:rPr>
          <w:rStyle w:val="XMLElement"/>
        </w:rPr>
      </w:pPr>
      <w:r w:rsidRPr="00C65A22">
        <w:rPr>
          <w:rStyle w:val="XMLElement"/>
          <w:rFonts w:hint="eastAsia"/>
        </w:rPr>
        <w:tab/>
        <w:t>&lt;type&gt;</w:t>
      </w:r>
      <w:r w:rsidRPr="00C65A22">
        <w:rPr>
          <w:rStyle w:val="XMLElement"/>
          <w:rFonts w:hint="eastAsia"/>
          <w:color w:val="auto"/>
        </w:rPr>
        <w:t>bin16</w:t>
      </w:r>
      <w:r w:rsidRPr="00C65A22">
        <w:rPr>
          <w:rStyle w:val="XMLElement"/>
          <w:rFonts w:hint="eastAsia"/>
        </w:rPr>
        <w:t>&lt;/type&gt;</w:t>
      </w:r>
    </w:p>
    <w:p w14:paraId="7FF6F6F9" w14:textId="406DAC7D" w:rsidR="00D61F43" w:rsidRDefault="00D61F43" w:rsidP="00C65A22">
      <w:pPr>
        <w:pStyle w:val="Xmlgridtag"/>
        <w:rPr>
          <w:rStyle w:val="XMLElement"/>
        </w:rPr>
      </w:pPr>
    </w:p>
    <w:p w14:paraId="4A7EFEF7" w14:textId="2D253949" w:rsidR="00D61F43" w:rsidRPr="00C65A22" w:rsidRDefault="00D61F43" w:rsidP="00C65A22">
      <w:pPr>
        <w:pStyle w:val="Xmlgridtag"/>
        <w:rPr>
          <w:rStyle w:val="XMLElement"/>
        </w:rPr>
      </w:pPr>
      <w:r>
        <w:rPr>
          <w:rStyle w:val="XMLElement"/>
          <w:noProof/>
        </w:rPr>
        <w:t xml:space="preserve"> </w:t>
      </w:r>
      <w:r w:rsidR="0069765C">
        <w:rPr>
          <w:rStyle w:val="XMLElement"/>
          <w:noProof/>
        </w:rPr>
        <w:pict w14:anchorId="56E75F81">
          <v:shape id="Afbeelding 1" o:spid="_x0000_i1026" type="#_x0000_t75" style="width:345.75pt;height:52.3pt;visibility:visible;mso-wrap-style:square">
            <v:imagedata r:id="rId13" o:title=""/>
          </v:shape>
        </w:pict>
      </w:r>
    </w:p>
    <w:p w14:paraId="44F013E9" w14:textId="77777777" w:rsidR="00F349EB" w:rsidRDefault="00000000">
      <w:pPr>
        <w:pStyle w:val="Kop2"/>
        <w:rPr>
          <w:rFonts w:hint="eastAsia"/>
        </w:rPr>
      </w:pPr>
      <w:bookmarkStart w:id="53" w:name="_Ref117942613"/>
      <w:bookmarkStart w:id="54" w:name="_Toc138517983"/>
      <w:r>
        <w:rPr>
          <w:lang w:val="en-GB"/>
        </w:rPr>
        <w:t>The &lt;type&gt; element</w:t>
      </w:r>
      <w:bookmarkEnd w:id="53"/>
      <w:bookmarkEnd w:id="54"/>
    </w:p>
    <w:p w14:paraId="4938B54D" w14:textId="77777777" w:rsidR="00F349EB" w:rsidRDefault="00000000">
      <w:pPr>
        <w:spacing w:before="120" w:after="0"/>
        <w:rPr>
          <w:rFonts w:hint="eastAsia"/>
        </w:rPr>
      </w:pPr>
      <w:r>
        <w:t>The &lt;type&gt; element defines the type of the register. This defines the size of the register as 16 or 32-bit, and the display format like signed, unsigned, hexadecimal, etc...</w:t>
      </w:r>
    </w:p>
    <w:p w14:paraId="1F9014C8" w14:textId="77777777" w:rsidR="00F349EB" w:rsidRDefault="00000000">
      <w:pPr>
        <w:spacing w:before="120" w:after="0"/>
        <w:rPr>
          <w:rFonts w:hint="eastAsia"/>
        </w:rPr>
      </w:pPr>
      <w:r>
        <w:t>Supported types: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66656858" w14:textId="77777777">
        <w:tc>
          <w:tcPr>
            <w:tcW w:w="1759" w:type="dxa"/>
            <w:shd w:val="clear" w:color="auto" w:fill="auto"/>
          </w:tcPr>
          <w:p w14:paraId="7579ECE8" w14:textId="77777777" w:rsidR="00F349EB" w:rsidRDefault="00000000">
            <w:pPr>
              <w:pStyle w:val="Xmlgridtag"/>
            </w:pPr>
            <w:r>
              <w:rPr>
                <w:lang w:val="en-GB"/>
              </w:rPr>
              <w:lastRenderedPageBreak/>
              <w:t>int16</w:t>
            </w:r>
          </w:p>
        </w:tc>
        <w:tc>
          <w:tcPr>
            <w:tcW w:w="7879" w:type="dxa"/>
            <w:shd w:val="clear" w:color="auto" w:fill="auto"/>
          </w:tcPr>
          <w:p w14:paraId="61827F95" w14:textId="77777777" w:rsidR="00F349EB" w:rsidRDefault="00000000">
            <w:pPr>
              <w:pStyle w:val="Xmlgridtext"/>
              <w:rPr>
                <w:rFonts w:hint="eastAsia"/>
              </w:rPr>
            </w:pPr>
            <w:r>
              <w:t>Signed integer, 16-bit.</w:t>
            </w:r>
          </w:p>
        </w:tc>
      </w:tr>
      <w:tr w:rsidR="00F349EB" w14:paraId="5ED34FB5" w14:textId="77777777">
        <w:tc>
          <w:tcPr>
            <w:tcW w:w="1759" w:type="dxa"/>
            <w:shd w:val="clear" w:color="auto" w:fill="auto"/>
          </w:tcPr>
          <w:p w14:paraId="5B60E36A" w14:textId="77777777" w:rsidR="00F349EB" w:rsidRDefault="00000000">
            <w:pPr>
              <w:pStyle w:val="Xmlgridtag"/>
            </w:pPr>
            <w:r>
              <w:rPr>
                <w:lang w:val="en-GB"/>
              </w:rPr>
              <w:t>uint16</w:t>
            </w:r>
          </w:p>
        </w:tc>
        <w:tc>
          <w:tcPr>
            <w:tcW w:w="7879" w:type="dxa"/>
            <w:shd w:val="clear" w:color="auto" w:fill="auto"/>
          </w:tcPr>
          <w:p w14:paraId="2F01457B" w14:textId="77777777" w:rsidR="00F349EB" w:rsidRDefault="00000000">
            <w:pPr>
              <w:pStyle w:val="Xmlgridtext"/>
              <w:rPr>
                <w:rFonts w:hint="eastAsia"/>
              </w:rPr>
            </w:pPr>
            <w:r>
              <w:t>Unsigned integer, 16-bit.</w:t>
            </w:r>
          </w:p>
        </w:tc>
      </w:tr>
      <w:tr w:rsidR="00F349EB" w14:paraId="2FA3A0CE" w14:textId="77777777">
        <w:tc>
          <w:tcPr>
            <w:tcW w:w="1759" w:type="dxa"/>
            <w:shd w:val="clear" w:color="auto" w:fill="auto"/>
          </w:tcPr>
          <w:p w14:paraId="6BA5AC4A" w14:textId="77777777" w:rsidR="00F349EB" w:rsidRDefault="00000000">
            <w:pPr>
              <w:pStyle w:val="Xmlgridtag"/>
            </w:pPr>
            <w:r>
              <w:rPr>
                <w:lang w:val="en-GB"/>
              </w:rPr>
              <w:t>int32</w:t>
            </w:r>
          </w:p>
        </w:tc>
        <w:tc>
          <w:tcPr>
            <w:tcW w:w="7879" w:type="dxa"/>
            <w:shd w:val="clear" w:color="auto" w:fill="auto"/>
          </w:tcPr>
          <w:p w14:paraId="4DCF9568" w14:textId="77777777" w:rsidR="00F349EB" w:rsidRDefault="00000000">
            <w:pPr>
              <w:pStyle w:val="Xmlgridtext"/>
              <w:rPr>
                <w:rFonts w:hint="eastAsia"/>
              </w:rPr>
            </w:pPr>
            <w:r>
              <w:t>Signed integer, 32-bit. Uses two 16-bit registers.</w:t>
            </w:r>
          </w:p>
        </w:tc>
      </w:tr>
      <w:tr w:rsidR="00F349EB" w14:paraId="7CCBF280" w14:textId="77777777">
        <w:tc>
          <w:tcPr>
            <w:tcW w:w="1759" w:type="dxa"/>
            <w:shd w:val="clear" w:color="auto" w:fill="auto"/>
          </w:tcPr>
          <w:p w14:paraId="335CD980" w14:textId="77777777" w:rsidR="00F349EB" w:rsidRDefault="00000000">
            <w:pPr>
              <w:pStyle w:val="Xmlgridtag"/>
            </w:pPr>
            <w:r>
              <w:rPr>
                <w:lang w:val="en-GB"/>
              </w:rPr>
              <w:t>uint32</w:t>
            </w:r>
          </w:p>
        </w:tc>
        <w:tc>
          <w:tcPr>
            <w:tcW w:w="7879" w:type="dxa"/>
            <w:shd w:val="clear" w:color="auto" w:fill="auto"/>
          </w:tcPr>
          <w:p w14:paraId="0C10D51A" w14:textId="77777777" w:rsidR="00F349EB" w:rsidRDefault="00000000">
            <w:pPr>
              <w:pStyle w:val="Xmlgridtext"/>
              <w:rPr>
                <w:rFonts w:hint="eastAsia"/>
              </w:rPr>
            </w:pPr>
            <w:r>
              <w:t>Unsigned integer, 32-bit. Uses two 16-bit registers.</w:t>
            </w:r>
          </w:p>
        </w:tc>
      </w:tr>
      <w:tr w:rsidR="00F349EB" w14:paraId="686D5901" w14:textId="77777777">
        <w:tc>
          <w:tcPr>
            <w:tcW w:w="1759" w:type="dxa"/>
            <w:shd w:val="clear" w:color="auto" w:fill="auto"/>
          </w:tcPr>
          <w:p w14:paraId="37231136" w14:textId="77777777" w:rsidR="00F349EB" w:rsidRDefault="00000000">
            <w:pPr>
              <w:pStyle w:val="Xmlgridtag"/>
            </w:pPr>
            <w:r>
              <w:rPr>
                <w:lang w:val="en-GB"/>
              </w:rPr>
              <w:t>hex16</w:t>
            </w:r>
          </w:p>
        </w:tc>
        <w:tc>
          <w:tcPr>
            <w:tcW w:w="7879" w:type="dxa"/>
            <w:shd w:val="clear" w:color="auto" w:fill="auto"/>
          </w:tcPr>
          <w:p w14:paraId="57581012" w14:textId="77777777" w:rsidR="00F349EB" w:rsidRDefault="00000000">
            <w:pPr>
              <w:pStyle w:val="Xmlgridtext"/>
              <w:rPr>
                <w:rFonts w:hint="eastAsia"/>
              </w:rPr>
            </w:pPr>
            <w:r>
              <w:t>Hexadecimal representation, 16-bit. 1000 (decimal) will be shown as 0x3E8.</w:t>
            </w:r>
          </w:p>
        </w:tc>
      </w:tr>
      <w:tr w:rsidR="00F349EB" w14:paraId="6C04B85E" w14:textId="77777777">
        <w:tc>
          <w:tcPr>
            <w:tcW w:w="1759" w:type="dxa"/>
            <w:shd w:val="clear" w:color="auto" w:fill="auto"/>
          </w:tcPr>
          <w:p w14:paraId="45FC6CBB" w14:textId="77777777" w:rsidR="00F349EB" w:rsidRDefault="00000000">
            <w:pPr>
              <w:pStyle w:val="Xmlgridtag"/>
            </w:pPr>
            <w:r>
              <w:rPr>
                <w:lang w:val="en-GB"/>
              </w:rPr>
              <w:t>hex32</w:t>
            </w:r>
          </w:p>
        </w:tc>
        <w:tc>
          <w:tcPr>
            <w:tcW w:w="7879" w:type="dxa"/>
            <w:shd w:val="clear" w:color="auto" w:fill="auto"/>
          </w:tcPr>
          <w:p w14:paraId="7FE414F3" w14:textId="77777777" w:rsidR="00F349EB" w:rsidRDefault="00000000">
            <w:pPr>
              <w:pStyle w:val="Xmlgridtext"/>
              <w:rPr>
                <w:rFonts w:hint="eastAsia"/>
              </w:rPr>
            </w:pPr>
            <w:r>
              <w:t>Hexadecimal representation, 32-bit. Uses two 16-bit registers.</w:t>
            </w:r>
          </w:p>
        </w:tc>
      </w:tr>
      <w:tr w:rsidR="00F349EB" w14:paraId="4F986087" w14:textId="77777777">
        <w:tc>
          <w:tcPr>
            <w:tcW w:w="1759" w:type="dxa"/>
            <w:shd w:val="clear" w:color="auto" w:fill="auto"/>
          </w:tcPr>
          <w:p w14:paraId="0C21E55D" w14:textId="77777777" w:rsidR="00F349EB" w:rsidRDefault="00000000">
            <w:pPr>
              <w:pStyle w:val="Xmlgridtag"/>
            </w:pPr>
            <w:r>
              <w:rPr>
                <w:lang w:val="en-GB"/>
              </w:rPr>
              <w:t>bin16</w:t>
            </w:r>
          </w:p>
        </w:tc>
        <w:tc>
          <w:tcPr>
            <w:tcW w:w="7879" w:type="dxa"/>
            <w:shd w:val="clear" w:color="auto" w:fill="auto"/>
          </w:tcPr>
          <w:p w14:paraId="0B68D3F7" w14:textId="77777777" w:rsidR="00F349EB" w:rsidRDefault="00000000">
            <w:pPr>
              <w:pStyle w:val="Xmlgridtext"/>
              <w:rPr>
                <w:rFonts w:hint="eastAsia"/>
              </w:rPr>
            </w:pPr>
            <w:r>
              <w:t>Binary representation, 16-bit. 1000 (decimal) will be shown as 0b1111101000.</w:t>
            </w:r>
          </w:p>
        </w:tc>
      </w:tr>
      <w:tr w:rsidR="00F349EB" w14:paraId="75AD30EB" w14:textId="77777777">
        <w:tc>
          <w:tcPr>
            <w:tcW w:w="1759" w:type="dxa"/>
            <w:shd w:val="clear" w:color="auto" w:fill="auto"/>
          </w:tcPr>
          <w:p w14:paraId="23BC04EB" w14:textId="77777777" w:rsidR="00F349EB" w:rsidRDefault="00000000">
            <w:pPr>
              <w:pStyle w:val="Xmlgridtag"/>
            </w:pPr>
            <w:r>
              <w:rPr>
                <w:lang w:val="en-GB"/>
              </w:rPr>
              <w:t>bin32</w:t>
            </w:r>
          </w:p>
        </w:tc>
        <w:tc>
          <w:tcPr>
            <w:tcW w:w="7879" w:type="dxa"/>
            <w:shd w:val="clear" w:color="auto" w:fill="auto"/>
          </w:tcPr>
          <w:p w14:paraId="7F157818" w14:textId="77777777" w:rsidR="00F349EB" w:rsidRDefault="00000000">
            <w:pPr>
              <w:pStyle w:val="Xmlgridtext"/>
              <w:rPr>
                <w:rFonts w:hint="eastAsia"/>
              </w:rPr>
            </w:pPr>
            <w:r>
              <w:t>Binary representation, 32-bit. Uses two 16-bit registers;</w:t>
            </w:r>
          </w:p>
        </w:tc>
      </w:tr>
      <w:tr w:rsidR="00F349EB" w14:paraId="4194D9F9" w14:textId="77777777">
        <w:tc>
          <w:tcPr>
            <w:tcW w:w="1759" w:type="dxa"/>
            <w:shd w:val="clear" w:color="auto" w:fill="auto"/>
          </w:tcPr>
          <w:p w14:paraId="103A9F7C" w14:textId="77777777" w:rsidR="00F349EB" w:rsidRDefault="00000000">
            <w:pPr>
              <w:pStyle w:val="Xmlgridtag"/>
            </w:pPr>
            <w:r>
              <w:rPr>
                <w:lang w:val="en-GB"/>
              </w:rPr>
              <w:t>float32</w:t>
            </w:r>
          </w:p>
        </w:tc>
        <w:tc>
          <w:tcPr>
            <w:tcW w:w="7879" w:type="dxa"/>
            <w:shd w:val="clear" w:color="auto" w:fill="auto"/>
          </w:tcPr>
          <w:p w14:paraId="3405121E" w14:textId="77777777" w:rsidR="00F349EB" w:rsidRDefault="00000000">
            <w:pPr>
              <w:pStyle w:val="Xmlgridtext"/>
              <w:rPr>
                <w:rFonts w:hint="eastAsia"/>
              </w:rPr>
            </w:pPr>
            <w:r>
              <w:t>Floating point value. Must be encoded in 32-bit IEEE-754 format. Uses two 16-bit registers.</w:t>
            </w:r>
          </w:p>
        </w:tc>
      </w:tr>
      <w:tr w:rsidR="00F349EB" w14:paraId="2B1FA992" w14:textId="77777777">
        <w:tc>
          <w:tcPr>
            <w:tcW w:w="1759" w:type="dxa"/>
            <w:shd w:val="clear" w:color="auto" w:fill="auto"/>
          </w:tcPr>
          <w:p w14:paraId="067AED78" w14:textId="77777777" w:rsidR="00F349EB" w:rsidRDefault="00000000">
            <w:pPr>
              <w:pStyle w:val="Xmlgridtag"/>
            </w:pPr>
            <w:r>
              <w:rPr>
                <w:lang w:val="en-GB"/>
              </w:rPr>
              <w:t>ascii16</w:t>
            </w:r>
          </w:p>
        </w:tc>
        <w:tc>
          <w:tcPr>
            <w:tcW w:w="7879" w:type="dxa"/>
            <w:shd w:val="clear" w:color="auto" w:fill="auto"/>
          </w:tcPr>
          <w:p w14:paraId="34F4B710" w14:textId="77777777" w:rsidR="00F349EB" w:rsidRDefault="00000000">
            <w:pPr>
              <w:pStyle w:val="Xmlgridtext"/>
              <w:rPr>
                <w:rFonts w:hint="eastAsia"/>
              </w:rPr>
            </w:pPr>
            <w:r>
              <w:t>2 ASCII characters, For example a register with value 16706 or 0x4142 will be shown as “AB”. Order is defined by configuration.</w:t>
            </w:r>
          </w:p>
        </w:tc>
      </w:tr>
      <w:tr w:rsidR="00F349EB" w14:paraId="334BEAB5" w14:textId="77777777">
        <w:tc>
          <w:tcPr>
            <w:tcW w:w="1759" w:type="dxa"/>
            <w:shd w:val="clear" w:color="auto" w:fill="auto"/>
          </w:tcPr>
          <w:p w14:paraId="78B907D3" w14:textId="77777777" w:rsidR="00F349EB" w:rsidRDefault="00000000">
            <w:pPr>
              <w:pStyle w:val="Xmlgridtag"/>
            </w:pPr>
            <w:r>
              <w:rPr>
                <w:lang w:val="en-GB"/>
              </w:rPr>
              <w:t>ascii32</w:t>
            </w:r>
          </w:p>
        </w:tc>
        <w:tc>
          <w:tcPr>
            <w:tcW w:w="7879" w:type="dxa"/>
            <w:shd w:val="clear" w:color="auto" w:fill="auto"/>
          </w:tcPr>
          <w:p w14:paraId="6D6E15EC" w14:textId="77777777" w:rsidR="00F349EB" w:rsidRDefault="00000000">
            <w:pPr>
              <w:pStyle w:val="Xmlgridtext"/>
              <w:rPr>
                <w:rFonts w:hint="eastAsia"/>
              </w:rPr>
            </w:pPr>
            <w:r>
              <w:t>4 ASCII characters, For example a register with value 1128546626 or 0x43444142 will be shown as “ABCD”. Order is defined by configuration.</w:t>
            </w:r>
          </w:p>
        </w:tc>
      </w:tr>
    </w:tbl>
    <w:p w14:paraId="0277F1DB" w14:textId="77777777" w:rsidR="00F349EB" w:rsidRDefault="00000000">
      <w:pPr>
        <w:pStyle w:val="Kop2"/>
        <w:rPr>
          <w:rFonts w:hint="eastAsia"/>
        </w:rPr>
      </w:pPr>
      <w:bookmarkStart w:id="55" w:name="_Ref117942668"/>
      <w:bookmarkStart w:id="56" w:name="_Toc138517984"/>
      <w:r>
        <w:rPr>
          <w:lang w:val="en-GB"/>
        </w:rPr>
        <w:t>The &lt;enum&gt; element</w:t>
      </w:r>
      <w:bookmarkEnd w:id="55"/>
      <w:bookmarkEnd w:id="56"/>
    </w:p>
    <w:p w14:paraId="4E8618B4" w14:textId="2F4C17F1" w:rsidR="00F349EB" w:rsidRDefault="00FA6427">
      <w:pPr>
        <w:pStyle w:val="Xmlgridtext"/>
        <w:rPr>
          <w:rFonts w:hint="eastAsia"/>
        </w:rPr>
      </w:pPr>
      <w:r w:rsidRPr="00FA6427">
        <w:rPr>
          <w:rFonts w:hint="eastAsia"/>
        </w:rPr>
        <w:t>The enum element sets a list of texts which match certain values</w:t>
      </w:r>
      <w:r>
        <w:t xml:space="preserve">, like a set of named constants. ModbusControl shows the matching enum text after the numeric value in the value column. </w:t>
      </w:r>
    </w:p>
    <w:p w14:paraId="096E8970" w14:textId="77777777" w:rsidR="00F349EB" w:rsidRDefault="00000000">
      <w:pPr>
        <w:pStyle w:val="Xmlgridtext"/>
        <w:rPr>
          <w:rFonts w:hint="eastAsia"/>
        </w:rPr>
      </w:pPr>
      <w:r>
        <w:t>The &lt;enum&gt; element contains a number of &lt;item&gt; elements. Each &lt;item&gt; element specifies a  value and the corresponding text.</w:t>
      </w:r>
    </w:p>
    <w:p w14:paraId="2FF3D75D" w14:textId="77777777" w:rsidR="00FA6427" w:rsidRDefault="00FA6427">
      <w:pPr>
        <w:pStyle w:val="Xmlgridtext"/>
        <w:rPr>
          <w:rFonts w:hint="eastAsia"/>
        </w:rPr>
      </w:pPr>
    </w:p>
    <w:p w14:paraId="709B4236" w14:textId="77777777" w:rsidR="00F349EB" w:rsidRDefault="00000000">
      <w:pPr>
        <w:pStyle w:val="Xmlgridtext"/>
        <w:rPr>
          <w:rFonts w:hint="eastAsia"/>
        </w:rPr>
      </w:pPr>
      <w:r>
        <w:t>For example, this enum defines enum texts for the values 0, 1, 2, 3 and 4.</w:t>
      </w:r>
    </w:p>
    <w:p w14:paraId="0F47F81F" w14:textId="77777777" w:rsidR="00F349EB" w:rsidRDefault="00000000">
      <w:pPr>
        <w:pStyle w:val="Xmlgridtag"/>
      </w:pPr>
      <w:r>
        <w:rPr>
          <w:rStyle w:val="XMLBracket"/>
        </w:rPr>
        <w:t>&lt;</w:t>
      </w:r>
      <w:r>
        <w:rPr>
          <w:rStyle w:val="XMLElement"/>
        </w:rPr>
        <w:t>enum</w:t>
      </w:r>
      <w:r>
        <w:rPr>
          <w:rStyle w:val="XMLBracket"/>
        </w:rPr>
        <w:t>&gt;</w:t>
      </w:r>
    </w:p>
    <w:p w14:paraId="57068352" w14:textId="77777777" w:rsidR="00F349EB" w:rsidRDefault="00000000">
      <w:pPr>
        <w:pStyle w:val="Xmlgridtag"/>
      </w:pPr>
      <w:r>
        <w:tab/>
      </w:r>
      <w:r>
        <w:tab/>
      </w:r>
      <w:r>
        <w:tab/>
      </w:r>
      <w:r>
        <w:rPr>
          <w:rStyle w:val="XMLBracket"/>
        </w:rPr>
        <w:t>&lt;</w:t>
      </w:r>
      <w:r>
        <w:rPr>
          <w:rStyle w:val="XMLElement"/>
        </w:rPr>
        <w:t>item</w:t>
      </w:r>
      <w:r>
        <w:rPr>
          <w:rStyle w:val="XMLBracket"/>
        </w:rPr>
        <w:t>&gt;&lt;</w:t>
      </w:r>
      <w:proofErr w:type="spellStart"/>
      <w:r>
        <w:rPr>
          <w:rStyle w:val="XMLElement"/>
        </w:rPr>
        <w:t>value</w:t>
      </w:r>
      <w:proofErr w:type="spellEnd"/>
      <w:r>
        <w:rPr>
          <w:rStyle w:val="XMLBracket"/>
        </w:rPr>
        <w:t>&gt;</w:t>
      </w:r>
      <w:r>
        <w:rPr>
          <w:rStyle w:val="XMLContent"/>
        </w:rPr>
        <w:t>0</w:t>
      </w:r>
      <w:r>
        <w:rPr>
          <w:rStyle w:val="XMLBracket"/>
        </w:rPr>
        <w:t>&lt;/</w:t>
      </w:r>
      <w:proofErr w:type="spellStart"/>
      <w:r>
        <w:rPr>
          <w:rStyle w:val="XMLElement"/>
        </w:rPr>
        <w:t>value</w:t>
      </w:r>
      <w:proofErr w:type="spellEnd"/>
      <w:r>
        <w:rPr>
          <w:rStyle w:val="XMLBracket"/>
        </w:rPr>
        <w:t>&gt;&lt;</w:t>
      </w:r>
      <w:proofErr w:type="spellStart"/>
      <w:r>
        <w:rPr>
          <w:rStyle w:val="XMLElement"/>
        </w:rPr>
        <w:t>text</w:t>
      </w:r>
      <w:proofErr w:type="spellEnd"/>
      <w:r>
        <w:rPr>
          <w:rStyle w:val="XMLBracket"/>
        </w:rPr>
        <w:t>&gt;</w:t>
      </w:r>
      <w:r>
        <w:rPr>
          <w:rStyle w:val="XMLContent"/>
        </w:rPr>
        <w:t>no alarm</w:t>
      </w:r>
      <w:r>
        <w:rPr>
          <w:rStyle w:val="XMLBracket"/>
        </w:rPr>
        <w:t>&lt;/</w:t>
      </w:r>
      <w:proofErr w:type="spellStart"/>
      <w:r>
        <w:rPr>
          <w:rStyle w:val="XMLElement"/>
        </w:rPr>
        <w:t>text</w:t>
      </w:r>
      <w:proofErr w:type="spellEnd"/>
      <w:r>
        <w:rPr>
          <w:rStyle w:val="XMLBracket"/>
        </w:rPr>
        <w:t>&gt;&lt;/</w:t>
      </w:r>
      <w:r>
        <w:rPr>
          <w:rStyle w:val="XMLElement"/>
        </w:rPr>
        <w:t>item</w:t>
      </w:r>
      <w:r>
        <w:rPr>
          <w:rStyle w:val="XMLBracket"/>
        </w:rPr>
        <w:t>&gt;</w:t>
      </w:r>
    </w:p>
    <w:p w14:paraId="2FE8B443" w14:textId="77777777" w:rsidR="00F349EB" w:rsidRDefault="00000000">
      <w:pPr>
        <w:pStyle w:val="Xmlgridtag"/>
      </w:pPr>
      <w:r>
        <w:tab/>
      </w:r>
      <w:r>
        <w:tab/>
      </w:r>
      <w:r>
        <w:tab/>
      </w:r>
      <w:r>
        <w:rPr>
          <w:rStyle w:val="XMLBracket"/>
        </w:rPr>
        <w:t>&lt;</w:t>
      </w:r>
      <w:r>
        <w:rPr>
          <w:rStyle w:val="XMLElement"/>
        </w:rPr>
        <w:t>item</w:t>
      </w:r>
      <w:r>
        <w:rPr>
          <w:rStyle w:val="XMLBracket"/>
        </w:rPr>
        <w:t>&gt;&lt;</w:t>
      </w:r>
      <w:proofErr w:type="spellStart"/>
      <w:r>
        <w:rPr>
          <w:rStyle w:val="XMLElement"/>
        </w:rPr>
        <w:t>value</w:t>
      </w:r>
      <w:proofErr w:type="spellEnd"/>
      <w:r>
        <w:rPr>
          <w:rStyle w:val="XMLBracket"/>
        </w:rPr>
        <w:t>&gt;</w:t>
      </w:r>
      <w:r>
        <w:rPr>
          <w:rStyle w:val="XMLContent"/>
        </w:rPr>
        <w:t>1</w:t>
      </w:r>
      <w:r>
        <w:rPr>
          <w:rStyle w:val="XMLBracket"/>
        </w:rPr>
        <w:t>&lt;/</w:t>
      </w:r>
      <w:proofErr w:type="spellStart"/>
      <w:r>
        <w:rPr>
          <w:rStyle w:val="XMLElement"/>
        </w:rPr>
        <w:t>value</w:t>
      </w:r>
      <w:proofErr w:type="spellEnd"/>
      <w:r>
        <w:rPr>
          <w:rStyle w:val="XMLBracket"/>
        </w:rPr>
        <w:t>&gt;&lt;</w:t>
      </w:r>
      <w:proofErr w:type="spellStart"/>
      <w:r>
        <w:rPr>
          <w:rStyle w:val="XMLElement"/>
        </w:rPr>
        <w:t>text</w:t>
      </w:r>
      <w:proofErr w:type="spellEnd"/>
      <w:r>
        <w:rPr>
          <w:rStyle w:val="XMLBracket"/>
        </w:rPr>
        <w:t>&gt;</w:t>
      </w:r>
      <w:r>
        <w:rPr>
          <w:rStyle w:val="XMLContent"/>
        </w:rPr>
        <w:t>T1 FAIL</w:t>
      </w:r>
      <w:r>
        <w:rPr>
          <w:rStyle w:val="XMLBracket"/>
        </w:rPr>
        <w:t>&lt;/</w:t>
      </w:r>
      <w:proofErr w:type="spellStart"/>
      <w:r>
        <w:rPr>
          <w:rStyle w:val="XMLElement"/>
        </w:rPr>
        <w:t>text</w:t>
      </w:r>
      <w:proofErr w:type="spellEnd"/>
      <w:r>
        <w:rPr>
          <w:rStyle w:val="XMLBracket"/>
        </w:rPr>
        <w:t>&gt;&lt;/</w:t>
      </w:r>
      <w:r>
        <w:rPr>
          <w:rStyle w:val="XMLElement"/>
        </w:rPr>
        <w:t>item</w:t>
      </w:r>
      <w:r>
        <w:rPr>
          <w:rStyle w:val="XMLBracket"/>
        </w:rPr>
        <w:t>&gt;</w:t>
      </w:r>
    </w:p>
    <w:p w14:paraId="0D582F28" w14:textId="77777777" w:rsidR="00F349EB" w:rsidRDefault="00000000">
      <w:pPr>
        <w:pStyle w:val="Xmlgridtag"/>
      </w:pPr>
      <w:r>
        <w:tab/>
      </w:r>
      <w:r>
        <w:tab/>
      </w:r>
      <w:r>
        <w:tab/>
      </w:r>
      <w:r>
        <w:rPr>
          <w:rStyle w:val="XMLBracket"/>
        </w:rPr>
        <w:t>&lt;</w:t>
      </w:r>
      <w:r>
        <w:rPr>
          <w:rStyle w:val="XMLElement"/>
        </w:rPr>
        <w:t>item</w:t>
      </w:r>
      <w:r>
        <w:rPr>
          <w:rStyle w:val="XMLBracket"/>
        </w:rPr>
        <w:t>&gt;&lt;</w:t>
      </w:r>
      <w:proofErr w:type="spellStart"/>
      <w:r>
        <w:rPr>
          <w:rStyle w:val="XMLElement"/>
        </w:rPr>
        <w:t>value</w:t>
      </w:r>
      <w:proofErr w:type="spellEnd"/>
      <w:r>
        <w:rPr>
          <w:rStyle w:val="XMLBracket"/>
        </w:rPr>
        <w:t>&gt;</w:t>
      </w:r>
      <w:r>
        <w:rPr>
          <w:rStyle w:val="XMLContent"/>
        </w:rPr>
        <w:t>2</w:t>
      </w:r>
      <w:r>
        <w:rPr>
          <w:rStyle w:val="XMLBracket"/>
        </w:rPr>
        <w:t>&lt;/</w:t>
      </w:r>
      <w:proofErr w:type="spellStart"/>
      <w:r>
        <w:rPr>
          <w:rStyle w:val="XMLElement"/>
        </w:rPr>
        <w:t>value</w:t>
      </w:r>
      <w:proofErr w:type="spellEnd"/>
      <w:r>
        <w:rPr>
          <w:rStyle w:val="XMLBracket"/>
        </w:rPr>
        <w:t>&gt;&lt;</w:t>
      </w:r>
      <w:proofErr w:type="spellStart"/>
      <w:r>
        <w:rPr>
          <w:rStyle w:val="XMLElement"/>
        </w:rPr>
        <w:t>text</w:t>
      </w:r>
      <w:proofErr w:type="spellEnd"/>
      <w:r>
        <w:rPr>
          <w:rStyle w:val="XMLBracket"/>
        </w:rPr>
        <w:t>&gt;</w:t>
      </w:r>
      <w:r>
        <w:rPr>
          <w:rStyle w:val="XMLContent"/>
        </w:rPr>
        <w:t>T1 TOO HOT</w:t>
      </w:r>
      <w:r>
        <w:rPr>
          <w:rStyle w:val="XMLBracket"/>
        </w:rPr>
        <w:t>&lt;/</w:t>
      </w:r>
      <w:proofErr w:type="spellStart"/>
      <w:r>
        <w:rPr>
          <w:rStyle w:val="XMLElement"/>
        </w:rPr>
        <w:t>text</w:t>
      </w:r>
      <w:proofErr w:type="spellEnd"/>
      <w:r>
        <w:rPr>
          <w:rStyle w:val="XMLBracket"/>
        </w:rPr>
        <w:t>&gt;&lt;/</w:t>
      </w:r>
      <w:r>
        <w:rPr>
          <w:rStyle w:val="XMLElement"/>
        </w:rPr>
        <w:t>item</w:t>
      </w:r>
      <w:r>
        <w:rPr>
          <w:rStyle w:val="XMLBracket"/>
        </w:rPr>
        <w:t>&gt;</w:t>
      </w:r>
    </w:p>
    <w:p w14:paraId="0B15C995" w14:textId="77777777" w:rsidR="00F349EB" w:rsidRDefault="00000000">
      <w:pPr>
        <w:pStyle w:val="Xmlgridtag"/>
      </w:pPr>
      <w:r>
        <w:rPr>
          <w:rStyle w:val="XMLBracket"/>
        </w:rPr>
        <w:tab/>
      </w:r>
      <w:r>
        <w:rPr>
          <w:rStyle w:val="XMLBracket"/>
        </w:rPr>
        <w:tab/>
      </w:r>
      <w:r>
        <w:rPr>
          <w:rStyle w:val="XMLBracket"/>
        </w:rPr>
        <w:tab/>
        <w:t>&lt;</w:t>
      </w:r>
      <w:r>
        <w:rPr>
          <w:rStyle w:val="XMLElement"/>
        </w:rPr>
        <w:t>item</w:t>
      </w:r>
      <w:r>
        <w:rPr>
          <w:rStyle w:val="XMLBracket"/>
        </w:rPr>
        <w:t>&gt;&lt;</w:t>
      </w:r>
      <w:proofErr w:type="spellStart"/>
      <w:r>
        <w:rPr>
          <w:rStyle w:val="XMLElement"/>
        </w:rPr>
        <w:t>value</w:t>
      </w:r>
      <w:proofErr w:type="spellEnd"/>
      <w:r>
        <w:rPr>
          <w:rStyle w:val="XMLBracket"/>
        </w:rPr>
        <w:t>&gt;</w:t>
      </w:r>
      <w:r>
        <w:rPr>
          <w:rStyle w:val="XMLContent"/>
        </w:rPr>
        <w:t>3</w:t>
      </w:r>
      <w:r>
        <w:rPr>
          <w:rStyle w:val="XMLBracket"/>
        </w:rPr>
        <w:t>&lt;/</w:t>
      </w:r>
      <w:proofErr w:type="spellStart"/>
      <w:r>
        <w:rPr>
          <w:rStyle w:val="XMLElement"/>
        </w:rPr>
        <w:t>value</w:t>
      </w:r>
      <w:proofErr w:type="spellEnd"/>
      <w:r>
        <w:rPr>
          <w:rStyle w:val="XMLBracket"/>
        </w:rPr>
        <w:t>&gt;&lt;</w:t>
      </w:r>
      <w:proofErr w:type="spellStart"/>
      <w:r>
        <w:rPr>
          <w:rStyle w:val="XMLElement"/>
        </w:rPr>
        <w:t>text</w:t>
      </w:r>
      <w:proofErr w:type="spellEnd"/>
      <w:r>
        <w:rPr>
          <w:rStyle w:val="XMLBracket"/>
        </w:rPr>
        <w:t>&gt;</w:t>
      </w:r>
      <w:r>
        <w:rPr>
          <w:rStyle w:val="XMLContent"/>
        </w:rPr>
        <w:t>T2 FAIL</w:t>
      </w:r>
      <w:r>
        <w:rPr>
          <w:rStyle w:val="XMLBracket"/>
        </w:rPr>
        <w:t>&lt;/</w:t>
      </w:r>
      <w:proofErr w:type="spellStart"/>
      <w:r>
        <w:rPr>
          <w:rStyle w:val="XMLElement"/>
        </w:rPr>
        <w:t>text</w:t>
      </w:r>
      <w:proofErr w:type="spellEnd"/>
      <w:r>
        <w:rPr>
          <w:rStyle w:val="XMLBracket"/>
        </w:rPr>
        <w:t>&gt;&lt;/</w:t>
      </w:r>
      <w:r>
        <w:rPr>
          <w:rStyle w:val="XMLElement"/>
        </w:rPr>
        <w:t>item</w:t>
      </w:r>
      <w:r>
        <w:rPr>
          <w:rStyle w:val="XMLBracket"/>
        </w:rPr>
        <w:t>&gt;</w:t>
      </w:r>
    </w:p>
    <w:p w14:paraId="5DE30782" w14:textId="77777777" w:rsidR="00F349EB" w:rsidRDefault="00000000">
      <w:pPr>
        <w:pStyle w:val="Xmlgridtag"/>
        <w:rPr>
          <w:rStyle w:val="XMLBracket"/>
        </w:rPr>
      </w:pPr>
      <w:r>
        <w:rPr>
          <w:rStyle w:val="XMLBracket"/>
        </w:rPr>
        <w:tab/>
      </w:r>
      <w:r>
        <w:rPr>
          <w:rStyle w:val="XMLBracket"/>
        </w:rPr>
        <w:tab/>
      </w:r>
      <w:r>
        <w:rPr>
          <w:rStyle w:val="XMLBracket"/>
        </w:rPr>
        <w:tab/>
        <w:t>&lt;</w:t>
      </w:r>
      <w:r>
        <w:rPr>
          <w:rStyle w:val="XMLElement"/>
        </w:rPr>
        <w:t>item</w:t>
      </w:r>
      <w:r>
        <w:rPr>
          <w:rStyle w:val="XMLBracket"/>
        </w:rPr>
        <w:t>&gt;&lt;</w:t>
      </w:r>
      <w:proofErr w:type="spellStart"/>
      <w:r>
        <w:rPr>
          <w:rStyle w:val="XMLElement"/>
        </w:rPr>
        <w:t>value</w:t>
      </w:r>
      <w:proofErr w:type="spellEnd"/>
      <w:r>
        <w:rPr>
          <w:rStyle w:val="XMLBracket"/>
        </w:rPr>
        <w:t>&gt;</w:t>
      </w:r>
      <w:r>
        <w:rPr>
          <w:rStyle w:val="XMLContent"/>
        </w:rPr>
        <w:t>4</w:t>
      </w:r>
      <w:r>
        <w:rPr>
          <w:rStyle w:val="XMLBracket"/>
        </w:rPr>
        <w:t>&lt;/</w:t>
      </w:r>
      <w:proofErr w:type="spellStart"/>
      <w:r>
        <w:rPr>
          <w:rStyle w:val="XMLElement"/>
        </w:rPr>
        <w:t>value</w:t>
      </w:r>
      <w:proofErr w:type="spellEnd"/>
      <w:r>
        <w:rPr>
          <w:rStyle w:val="XMLBracket"/>
        </w:rPr>
        <w:t>&gt;&lt;</w:t>
      </w:r>
      <w:proofErr w:type="spellStart"/>
      <w:r>
        <w:rPr>
          <w:rStyle w:val="XMLElement"/>
        </w:rPr>
        <w:t>text</w:t>
      </w:r>
      <w:proofErr w:type="spellEnd"/>
      <w:r>
        <w:rPr>
          <w:rStyle w:val="XMLBracket"/>
        </w:rPr>
        <w:t>&gt;</w:t>
      </w:r>
      <w:r>
        <w:rPr>
          <w:rStyle w:val="XMLContent"/>
        </w:rPr>
        <w:t>T2 TOO HOT</w:t>
      </w:r>
      <w:r>
        <w:rPr>
          <w:rStyle w:val="XMLBracket"/>
        </w:rPr>
        <w:t>&lt;/</w:t>
      </w:r>
      <w:proofErr w:type="spellStart"/>
      <w:r>
        <w:rPr>
          <w:rStyle w:val="XMLElement"/>
        </w:rPr>
        <w:t>text</w:t>
      </w:r>
      <w:proofErr w:type="spellEnd"/>
      <w:r>
        <w:rPr>
          <w:rStyle w:val="XMLBracket"/>
        </w:rPr>
        <w:t>&gt;&lt;/</w:t>
      </w:r>
      <w:r>
        <w:rPr>
          <w:rStyle w:val="XMLElement"/>
        </w:rPr>
        <w:t>item</w:t>
      </w:r>
      <w:r>
        <w:rPr>
          <w:rStyle w:val="XMLBracket"/>
        </w:rPr>
        <w:t>&gt;</w:t>
      </w:r>
    </w:p>
    <w:p w14:paraId="2323547A" w14:textId="39846BC4" w:rsidR="00CA0298" w:rsidRDefault="00CA0298">
      <w:pPr>
        <w:pStyle w:val="Xmlgridtag"/>
        <w:rPr>
          <w:rStyle w:val="XMLBracket"/>
        </w:rPr>
      </w:pPr>
      <w:r>
        <w:rPr>
          <w:rStyle w:val="XMLBracket"/>
          <w:szCs w:val="18"/>
        </w:rPr>
        <w:tab/>
      </w:r>
      <w:r>
        <w:rPr>
          <w:rStyle w:val="XMLBracket"/>
          <w:szCs w:val="18"/>
        </w:rPr>
        <w:tab/>
      </w:r>
      <w:r>
        <w:rPr>
          <w:rStyle w:val="XMLBracket"/>
          <w:szCs w:val="18"/>
        </w:rPr>
        <w:tab/>
      </w:r>
      <w:r w:rsidRPr="00CA0298">
        <w:rPr>
          <w:rStyle w:val="XMLBracket"/>
          <w:szCs w:val="18"/>
        </w:rPr>
        <w:t>&lt;</w:t>
      </w:r>
      <w:proofErr w:type="spellStart"/>
      <w:r w:rsidRPr="00CA0298">
        <w:rPr>
          <w:rStyle w:val="XMLElement"/>
          <w:szCs w:val="18"/>
        </w:rPr>
        <w:t>else</w:t>
      </w:r>
      <w:proofErr w:type="spellEnd"/>
      <w:r w:rsidRPr="00CA0298">
        <w:rPr>
          <w:rStyle w:val="XMLBracket"/>
          <w:szCs w:val="18"/>
        </w:rPr>
        <w:t>&gt;UNRECOGNIZED VALUE!&lt;</w:t>
      </w:r>
      <w:r w:rsidRPr="00CA0298">
        <w:rPr>
          <w:rStyle w:val="XMLElement"/>
          <w:szCs w:val="18"/>
        </w:rPr>
        <w:t>/</w:t>
      </w:r>
      <w:proofErr w:type="spellStart"/>
      <w:r w:rsidRPr="00CA0298">
        <w:rPr>
          <w:rStyle w:val="XMLElement"/>
          <w:szCs w:val="18"/>
        </w:rPr>
        <w:t>else</w:t>
      </w:r>
      <w:proofErr w:type="spellEnd"/>
      <w:r w:rsidRPr="00CA0298">
        <w:rPr>
          <w:rStyle w:val="XMLBracket"/>
          <w:szCs w:val="18"/>
        </w:rPr>
        <w:t>&gt;</w:t>
      </w:r>
    </w:p>
    <w:p w14:paraId="69A3F0C6" w14:textId="77777777" w:rsidR="00F349EB" w:rsidRDefault="00000000">
      <w:pPr>
        <w:pStyle w:val="Xmlgridtag"/>
      </w:pPr>
      <w:r>
        <w:rPr>
          <w:rStyle w:val="XMLBracket"/>
        </w:rPr>
        <w:t>&lt;/</w:t>
      </w:r>
      <w:r>
        <w:rPr>
          <w:rStyle w:val="XMLElement"/>
        </w:rPr>
        <w:t>enum</w:t>
      </w:r>
      <w:r>
        <w:rPr>
          <w:rStyle w:val="XMLBracket"/>
        </w:rPr>
        <w:t>&gt;</w:t>
      </w:r>
    </w:p>
    <w:p w14:paraId="5158C102" w14:textId="77777777" w:rsidR="00F349EB" w:rsidRDefault="00F349EB">
      <w:pPr>
        <w:pStyle w:val="Xmlgridtag"/>
      </w:pPr>
    </w:p>
    <w:p w14:paraId="1DBF4E42" w14:textId="3E508819" w:rsidR="00C4627C" w:rsidRDefault="00C4627C">
      <w:pPr>
        <w:rPr>
          <w:rFonts w:hint="eastAsia"/>
        </w:rPr>
      </w:pPr>
      <w:r>
        <w:t xml:space="preserve">Each value can appear only once in an enum. </w:t>
      </w:r>
      <w:r w:rsidR="00431FDA">
        <w:br/>
        <w:t>The &lt;else&gt; element is optional.</w:t>
      </w:r>
    </w:p>
    <w:p w14:paraId="54F144D7" w14:textId="72CC05DE" w:rsidR="00F349EB" w:rsidRDefault="00CA0298">
      <w:pPr>
        <w:rPr>
          <w:rFonts w:hint="eastAsia"/>
        </w:rPr>
      </w:pPr>
      <w:r>
        <w:t xml:space="preserve">If the value of the register does not match any of the values specified in the enum, and there is an &lt;else&gt; </w:t>
      </w:r>
      <w:r w:rsidR="00770D07">
        <w:t>element</w:t>
      </w:r>
      <w:r>
        <w:t xml:space="preserve">, the text of the &lt;else&gt; </w:t>
      </w:r>
      <w:r w:rsidR="00770D07">
        <w:t xml:space="preserve">element </w:t>
      </w:r>
      <w:r>
        <w:t xml:space="preserve">will be shown. </w:t>
      </w:r>
      <w:r>
        <w:br/>
        <w:t xml:space="preserve">If there is no &lt;else&gt; </w:t>
      </w:r>
      <w:r w:rsidR="00770D07">
        <w:t>element</w:t>
      </w:r>
      <w:r>
        <w:t>, then “</w:t>
      </w:r>
      <w:r>
        <w:rPr>
          <w:b/>
          <w:bCs/>
        </w:rPr>
        <w:t>(enum ?)</w:t>
      </w:r>
      <w:r>
        <w:t>” will be shown.</w:t>
      </w:r>
      <w:r>
        <w:br/>
        <w:t xml:space="preserve">The </w:t>
      </w:r>
      <w:r w:rsidR="00770D07">
        <w:t>&lt;</w:t>
      </w:r>
      <w:r>
        <w:t>else</w:t>
      </w:r>
      <w:r w:rsidR="00770D07">
        <w:t>&gt;</w:t>
      </w:r>
      <w:r>
        <w:t xml:space="preserve"> element can be left empty to suppress the  message.</w:t>
      </w:r>
    </w:p>
    <w:p w14:paraId="46EAC126" w14:textId="77777777" w:rsidR="00F349EB" w:rsidRDefault="00000000">
      <w:pPr>
        <w:pStyle w:val="Kop2"/>
        <w:rPr>
          <w:rFonts w:hint="eastAsia"/>
        </w:rPr>
      </w:pPr>
      <w:bookmarkStart w:id="57" w:name="_Ref117942679"/>
      <w:bookmarkStart w:id="58" w:name="_Toc138517985"/>
      <w:r>
        <w:rPr>
          <w:lang w:val="en-GB"/>
        </w:rPr>
        <w:t>The &lt;field&gt; element</w:t>
      </w:r>
      <w:bookmarkEnd w:id="57"/>
      <w:bookmarkEnd w:id="58"/>
    </w:p>
    <w:p w14:paraId="3700AEDD" w14:textId="77777777" w:rsidR="00F349EB" w:rsidRDefault="00000000">
      <w:pPr>
        <w:rPr>
          <w:rFonts w:hint="eastAsia"/>
        </w:rPr>
      </w:pPr>
      <w:r>
        <w:t>Each field element defines a bit field in the register. A bit field can have a width of 1 bit or more. If a register has bit fields it can be expanded to view the value of each bit field.</w:t>
      </w:r>
    </w:p>
    <w:p w14:paraId="304128E1" w14:textId="77777777" w:rsidR="00F349EB" w:rsidRDefault="00000000">
      <w:pPr>
        <w:rPr>
          <w:rFonts w:hint="eastAsia"/>
        </w:rPr>
      </w:pPr>
      <w:r>
        <w:t>The &lt;field&gt; element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90"/>
        <w:gridCol w:w="8055"/>
      </w:tblGrid>
      <w:tr w:rsidR="00F349EB" w14:paraId="50FE3408" w14:textId="77777777">
        <w:tc>
          <w:tcPr>
            <w:tcW w:w="1590" w:type="dxa"/>
            <w:shd w:val="clear" w:color="auto" w:fill="auto"/>
          </w:tcPr>
          <w:p w14:paraId="4ECA1C59" w14:textId="77777777" w:rsidR="00F349EB" w:rsidRDefault="00000000">
            <w:pPr>
              <w:pStyle w:val="Xmlgridtag"/>
            </w:pPr>
            <w:r>
              <w:rPr>
                <w:lang w:val="en-GB"/>
              </w:rPr>
              <w:t>&lt;</w:t>
            </w:r>
            <w:proofErr w:type="spellStart"/>
            <w:r>
              <w:rPr>
                <w:lang w:val="en-GB"/>
              </w:rPr>
              <w:t>pos</w:t>
            </w:r>
            <w:proofErr w:type="spellEnd"/>
            <w:r>
              <w:rPr>
                <w:lang w:val="en-GB"/>
              </w:rPr>
              <w:t>&gt;</w:t>
            </w:r>
          </w:p>
        </w:tc>
        <w:tc>
          <w:tcPr>
            <w:tcW w:w="8055" w:type="dxa"/>
            <w:shd w:val="clear" w:color="auto" w:fill="auto"/>
          </w:tcPr>
          <w:p w14:paraId="3AAE6FA7" w14:textId="77777777" w:rsidR="00F349EB" w:rsidRDefault="00000000">
            <w:pPr>
              <w:pStyle w:val="Xmlgridtext"/>
              <w:rPr>
                <w:rFonts w:hint="eastAsia"/>
              </w:rPr>
            </w:pPr>
            <w:r>
              <w:t xml:space="preserve">The number of the lowest bit of this bit field. 0 for the lowest bit of the register. </w:t>
            </w:r>
          </w:p>
        </w:tc>
      </w:tr>
      <w:tr w:rsidR="00F349EB" w14:paraId="163B8D6B" w14:textId="77777777">
        <w:tc>
          <w:tcPr>
            <w:tcW w:w="1590" w:type="dxa"/>
            <w:shd w:val="clear" w:color="auto" w:fill="auto"/>
          </w:tcPr>
          <w:p w14:paraId="431EF2FE" w14:textId="77777777" w:rsidR="00F349EB" w:rsidRDefault="00000000">
            <w:pPr>
              <w:pStyle w:val="Xmlgridtag"/>
            </w:pPr>
            <w:r>
              <w:rPr>
                <w:lang w:val="en-GB"/>
              </w:rPr>
              <w:t>&lt;width&gt;</w:t>
            </w:r>
          </w:p>
        </w:tc>
        <w:tc>
          <w:tcPr>
            <w:tcW w:w="8055" w:type="dxa"/>
            <w:shd w:val="clear" w:color="auto" w:fill="auto"/>
          </w:tcPr>
          <w:p w14:paraId="155CDD2F" w14:textId="77777777" w:rsidR="00F349EB" w:rsidRDefault="00000000">
            <w:pPr>
              <w:pStyle w:val="Xmlgridtext"/>
              <w:rPr>
                <w:rFonts w:hint="eastAsia"/>
              </w:rPr>
            </w:pPr>
            <w:r>
              <w:t xml:space="preserve">Determines the number of bits of the bit field. </w:t>
            </w:r>
          </w:p>
          <w:p w14:paraId="269DFE8F" w14:textId="77777777" w:rsidR="00F349EB" w:rsidRDefault="00000000">
            <w:pPr>
              <w:pStyle w:val="Xmlgridtext"/>
              <w:rPr>
                <w:rFonts w:hint="eastAsia"/>
              </w:rPr>
            </w:pPr>
            <w:r>
              <w:lastRenderedPageBreak/>
              <w:t>Optional. Default is 1.</w:t>
            </w:r>
          </w:p>
        </w:tc>
      </w:tr>
      <w:tr w:rsidR="00F349EB" w14:paraId="2A1B21C5" w14:textId="77777777">
        <w:tc>
          <w:tcPr>
            <w:tcW w:w="1590" w:type="dxa"/>
            <w:shd w:val="clear" w:color="auto" w:fill="auto"/>
          </w:tcPr>
          <w:p w14:paraId="05ACF0B5" w14:textId="77777777" w:rsidR="00F349EB" w:rsidRDefault="00000000">
            <w:pPr>
              <w:pStyle w:val="Xmlgridtag"/>
            </w:pPr>
            <w:r>
              <w:rPr>
                <w:lang w:val="en-GB"/>
              </w:rPr>
              <w:lastRenderedPageBreak/>
              <w:t xml:space="preserve">&lt;text&gt; </w:t>
            </w:r>
          </w:p>
        </w:tc>
        <w:tc>
          <w:tcPr>
            <w:tcW w:w="8055" w:type="dxa"/>
            <w:shd w:val="clear" w:color="auto" w:fill="auto"/>
          </w:tcPr>
          <w:p w14:paraId="569AF105" w14:textId="77777777" w:rsidR="00F349EB" w:rsidRDefault="00000000">
            <w:pPr>
              <w:pStyle w:val="Xmlgridtext"/>
              <w:rPr>
                <w:rFonts w:hint="eastAsia"/>
              </w:rPr>
            </w:pPr>
            <w:r>
              <w:t>The text that describes the bit field.</w:t>
            </w:r>
          </w:p>
          <w:p w14:paraId="111D3F89" w14:textId="16AA8CEB"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_Ref117942693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646AB">
              <w:t>The &lt;text&gt; element</w:t>
            </w:r>
            <w:r w:rsidR="00331A2F" w:rsidRPr="00912AFE">
              <w:rPr>
                <w:rFonts w:hint="eastAsia"/>
                <w:i/>
              </w:rPr>
              <w:fldChar w:fldCharType="end"/>
            </w:r>
            <w:r>
              <w:t>] for details.</w:t>
            </w:r>
          </w:p>
        </w:tc>
      </w:tr>
      <w:tr w:rsidR="00BA5C2D" w14:paraId="600C4720" w14:textId="77777777">
        <w:tc>
          <w:tcPr>
            <w:tcW w:w="1590" w:type="dxa"/>
            <w:shd w:val="clear" w:color="auto" w:fill="auto"/>
          </w:tcPr>
          <w:p w14:paraId="1EC1B28A" w14:textId="1A6D25F7" w:rsidR="00BA5C2D" w:rsidRDefault="00BA5C2D" w:rsidP="00BA5C2D">
            <w:pPr>
              <w:pStyle w:val="Xmlgridtag"/>
              <w:rPr>
                <w:lang w:val="en-GB"/>
              </w:rPr>
            </w:pPr>
            <w:r>
              <w:rPr>
                <w:lang w:val="en-GB"/>
              </w:rPr>
              <w:t>&lt;</w:t>
            </w:r>
            <w:proofErr w:type="spellStart"/>
            <w:r>
              <w:rPr>
                <w:lang w:val="en-GB"/>
              </w:rPr>
              <w:t>longdesc</w:t>
            </w:r>
            <w:r w:rsidR="00C76F16">
              <w:rPr>
                <w:lang w:val="en-GB"/>
              </w:rPr>
              <w:t>r</w:t>
            </w:r>
            <w:proofErr w:type="spellEnd"/>
            <w:r>
              <w:rPr>
                <w:lang w:val="en-GB"/>
              </w:rPr>
              <w:t>&gt;</w:t>
            </w:r>
          </w:p>
        </w:tc>
        <w:tc>
          <w:tcPr>
            <w:tcW w:w="8055" w:type="dxa"/>
            <w:shd w:val="clear" w:color="auto" w:fill="auto"/>
          </w:tcPr>
          <w:p w14:paraId="07EB1188" w14:textId="54A4B0F4" w:rsidR="00BA5C2D" w:rsidRDefault="00BA5C2D" w:rsidP="00BA5C2D">
            <w:pPr>
              <w:pStyle w:val="Xmlgridtext"/>
              <w:rPr>
                <w:rFonts w:hint="eastAsia"/>
              </w:rPr>
            </w:pPr>
            <w:r>
              <w:t>A possibly long descriptive text that is shown as a tooltip when the user hovers the mouse over the text description. Can be multi-line by using CR/LF</w:t>
            </w:r>
            <w:r w:rsidR="006014EF">
              <w:t>’</w:t>
            </w:r>
            <w:r>
              <w:t xml:space="preserve">s. </w:t>
            </w:r>
          </w:p>
        </w:tc>
      </w:tr>
      <w:tr w:rsidR="00BA5C2D" w14:paraId="708AE38C" w14:textId="77777777">
        <w:tc>
          <w:tcPr>
            <w:tcW w:w="1590" w:type="dxa"/>
            <w:shd w:val="clear" w:color="auto" w:fill="auto"/>
          </w:tcPr>
          <w:p w14:paraId="6DEB427A" w14:textId="77777777" w:rsidR="00BA5C2D" w:rsidRDefault="00BA5C2D" w:rsidP="00BA5C2D">
            <w:pPr>
              <w:pStyle w:val="Xmlgridtag"/>
            </w:pPr>
            <w:r>
              <w:rPr>
                <w:lang w:val="en-GB"/>
              </w:rPr>
              <w:t>&lt;type&gt;</w:t>
            </w:r>
          </w:p>
        </w:tc>
        <w:tc>
          <w:tcPr>
            <w:tcW w:w="8055" w:type="dxa"/>
            <w:shd w:val="clear" w:color="auto" w:fill="auto"/>
          </w:tcPr>
          <w:p w14:paraId="75624032" w14:textId="4EAA281E" w:rsidR="00BA5C2D" w:rsidRDefault="00BA5C2D" w:rsidP="00BA5C2D">
            <w:pPr>
              <w:pStyle w:val="Xmlgridtext"/>
              <w:rPr>
                <w:rFonts w:hint="eastAsia"/>
              </w:rPr>
            </w:pPr>
            <w:r>
              <w:t xml:space="preserve">The type of the bit field. This defines if it is displayed as signed or unsigned decimal, hexadecimal, etc... Can be </w:t>
            </w:r>
            <w:r w:rsidR="0003413B">
              <w:t>“</w:t>
            </w:r>
            <w:r>
              <w:t>int</w:t>
            </w:r>
            <w:r w:rsidR="0003413B">
              <w:t>”</w:t>
            </w:r>
            <w:r>
              <w:t xml:space="preserve">, </w:t>
            </w:r>
            <w:r w:rsidR="0003413B">
              <w:t>“</w:t>
            </w:r>
            <w:proofErr w:type="spellStart"/>
            <w:r>
              <w:t>uint</w:t>
            </w:r>
            <w:proofErr w:type="spellEnd"/>
            <w:r w:rsidR="0003413B">
              <w:t>”</w:t>
            </w:r>
            <w:r>
              <w:t xml:space="preserve">, </w:t>
            </w:r>
            <w:r w:rsidR="0003413B">
              <w:t>“</w:t>
            </w:r>
            <w:r>
              <w:t>hex</w:t>
            </w:r>
            <w:r w:rsidR="0003413B">
              <w:t>”</w:t>
            </w:r>
            <w:r>
              <w:t xml:space="preserve">, </w:t>
            </w:r>
            <w:r w:rsidR="0003413B">
              <w:t>“</w:t>
            </w:r>
            <w:r>
              <w:t>bin</w:t>
            </w:r>
            <w:r w:rsidR="0003413B">
              <w:t>”</w:t>
            </w:r>
            <w:r>
              <w:t xml:space="preserve"> or </w:t>
            </w:r>
            <w:r w:rsidR="0003413B">
              <w:t>“</w:t>
            </w:r>
            <w:r>
              <w:t>ascii</w:t>
            </w:r>
            <w:r w:rsidR="0003413B">
              <w:t>”</w:t>
            </w:r>
            <w:r>
              <w:t>.</w:t>
            </w:r>
          </w:p>
          <w:p w14:paraId="5545C45C" w14:textId="313237B3" w:rsidR="00BA5C2D" w:rsidRDefault="00BA5C2D" w:rsidP="00BA5C2D">
            <w:pPr>
              <w:pStyle w:val="Xmlgridtext"/>
              <w:rPr>
                <w:rFonts w:hint="eastAsia"/>
              </w:rPr>
            </w:pPr>
            <w:r>
              <w:t xml:space="preserve">Optional. Default is </w:t>
            </w:r>
            <w:r w:rsidR="0003413B">
              <w:t>“</w:t>
            </w:r>
            <w:proofErr w:type="spellStart"/>
            <w:r>
              <w:t>uint</w:t>
            </w:r>
            <w:proofErr w:type="spellEnd"/>
            <w:r w:rsidR="0003413B">
              <w:t>”</w:t>
            </w:r>
            <w:r>
              <w:t>.</w:t>
            </w:r>
          </w:p>
        </w:tc>
      </w:tr>
      <w:tr w:rsidR="00BA5C2D" w14:paraId="4BC0CDB1" w14:textId="77777777">
        <w:tc>
          <w:tcPr>
            <w:tcW w:w="1590" w:type="dxa"/>
            <w:shd w:val="clear" w:color="auto" w:fill="auto"/>
          </w:tcPr>
          <w:p w14:paraId="1B4861CE" w14:textId="77777777" w:rsidR="00BA5C2D" w:rsidRDefault="00BA5C2D" w:rsidP="00BA5C2D">
            <w:pPr>
              <w:pStyle w:val="Xmlgridtag"/>
            </w:pPr>
            <w:r>
              <w:rPr>
                <w:lang w:val="en-GB"/>
              </w:rPr>
              <w:t>&lt;</w:t>
            </w:r>
            <w:proofErr w:type="spellStart"/>
            <w:r>
              <w:rPr>
                <w:lang w:val="en-GB"/>
              </w:rPr>
              <w:t>minlen</w:t>
            </w:r>
            <w:proofErr w:type="spellEnd"/>
            <w:r>
              <w:rPr>
                <w:lang w:val="en-GB"/>
              </w:rPr>
              <w:t>&gt;</w:t>
            </w:r>
          </w:p>
        </w:tc>
        <w:tc>
          <w:tcPr>
            <w:tcW w:w="8055" w:type="dxa"/>
            <w:shd w:val="clear" w:color="auto" w:fill="auto"/>
          </w:tcPr>
          <w:p w14:paraId="42DCDDB3" w14:textId="77777777" w:rsidR="00BA5C2D" w:rsidRDefault="00BA5C2D" w:rsidP="00BA5C2D">
            <w:pPr>
              <w:pStyle w:val="Xmlgridtext"/>
              <w:rPr>
                <w:rFonts w:hint="eastAsia"/>
              </w:rPr>
            </w:pPr>
            <w:r>
              <w:t xml:space="preserve">Determines the minimum number of digits shown for the value. It adds leading zeros if needed. </w:t>
            </w:r>
          </w:p>
          <w:p w14:paraId="2E31E8E8" w14:textId="77777777" w:rsidR="00BA5C2D" w:rsidRDefault="00BA5C2D" w:rsidP="00BA5C2D">
            <w:pPr>
              <w:pStyle w:val="Xmlgridtext"/>
              <w:rPr>
                <w:rFonts w:hint="eastAsia"/>
              </w:rPr>
            </w:pPr>
            <w:r>
              <w:t>Optional. Default is 0.</w:t>
            </w:r>
          </w:p>
        </w:tc>
      </w:tr>
      <w:tr w:rsidR="00BA5C2D" w14:paraId="3DC89048" w14:textId="77777777">
        <w:tc>
          <w:tcPr>
            <w:tcW w:w="1590" w:type="dxa"/>
            <w:shd w:val="clear" w:color="auto" w:fill="auto"/>
          </w:tcPr>
          <w:p w14:paraId="3E9FEF18" w14:textId="77777777" w:rsidR="00BA5C2D" w:rsidRDefault="00BA5C2D" w:rsidP="00BA5C2D">
            <w:pPr>
              <w:pStyle w:val="Xmlgridtag"/>
            </w:pPr>
            <w:r>
              <w:rPr>
                <w:lang w:val="en-GB"/>
              </w:rPr>
              <w:t>&lt;</w:t>
            </w:r>
            <w:proofErr w:type="spellStart"/>
            <w:r>
              <w:rPr>
                <w:lang w:val="en-GB"/>
              </w:rPr>
              <w:t>fcol</w:t>
            </w:r>
            <w:proofErr w:type="spellEnd"/>
            <w:r>
              <w:rPr>
                <w:lang w:val="en-GB"/>
              </w:rPr>
              <w:t>&gt;</w:t>
            </w:r>
          </w:p>
        </w:tc>
        <w:tc>
          <w:tcPr>
            <w:tcW w:w="8055" w:type="dxa"/>
            <w:shd w:val="clear" w:color="auto" w:fill="auto"/>
          </w:tcPr>
          <w:p w14:paraId="18A445DC" w14:textId="77777777" w:rsidR="00BA5C2D" w:rsidRDefault="00BA5C2D" w:rsidP="00BA5C2D">
            <w:pPr>
              <w:pStyle w:val="Xmlgridtext"/>
              <w:rPr>
                <w:rFonts w:hint="eastAsia"/>
              </w:rPr>
            </w:pPr>
            <w:r>
              <w:t xml:space="preserve">Sets the font (text) </w:t>
            </w:r>
            <w:proofErr w:type="spellStart"/>
            <w:r>
              <w:t>color</w:t>
            </w:r>
            <w:proofErr w:type="spellEnd"/>
            <w:r>
              <w:t xml:space="preserve"> of the bit field, description and value. </w:t>
            </w:r>
          </w:p>
          <w:p w14:paraId="7118D01A" w14:textId="5F66E0FD"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_Ref117942708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F646AB">
              <w:t>The &lt;</w:t>
            </w:r>
            <w:proofErr w:type="spellStart"/>
            <w:r w:rsidR="00F646AB">
              <w:t>fcol</w:t>
            </w:r>
            <w:proofErr w:type="spellEnd"/>
            <w:r w:rsidR="00F646AB">
              <w:t>&gt; and &lt;</w:t>
            </w:r>
            <w:proofErr w:type="spellStart"/>
            <w:r w:rsidR="00F646AB">
              <w:t>bcol</w:t>
            </w:r>
            <w:proofErr w:type="spellEnd"/>
            <w:r w:rsidR="00F646AB">
              <w:t>&gt; elements</w:t>
            </w:r>
            <w:r w:rsidR="00BA5C2D" w:rsidRPr="00912AFE">
              <w:rPr>
                <w:rFonts w:hint="eastAsia"/>
                <w:i/>
              </w:rPr>
              <w:fldChar w:fldCharType="end"/>
            </w:r>
            <w:r>
              <w:t>]</w:t>
            </w:r>
            <w:r w:rsidR="00BA5C2D">
              <w:t xml:space="preserve"> for details.</w:t>
            </w:r>
          </w:p>
          <w:p w14:paraId="5FF464B6" w14:textId="77777777" w:rsidR="00BA5C2D" w:rsidRDefault="00BA5C2D" w:rsidP="00BA5C2D">
            <w:pPr>
              <w:pStyle w:val="Xmlgridtext"/>
              <w:rPr>
                <w:rFonts w:hint="eastAsia"/>
              </w:rPr>
            </w:pPr>
            <w:r>
              <w:t>Optional.</w:t>
            </w:r>
          </w:p>
        </w:tc>
      </w:tr>
      <w:tr w:rsidR="00BA5C2D" w14:paraId="31A1C533" w14:textId="77777777">
        <w:tc>
          <w:tcPr>
            <w:tcW w:w="1590" w:type="dxa"/>
            <w:shd w:val="clear" w:color="auto" w:fill="auto"/>
          </w:tcPr>
          <w:p w14:paraId="5253DECA" w14:textId="77777777" w:rsidR="00BA5C2D" w:rsidRDefault="00BA5C2D" w:rsidP="00BA5C2D">
            <w:pPr>
              <w:pStyle w:val="Xmlgridtag"/>
            </w:pPr>
            <w:r>
              <w:rPr>
                <w:lang w:val="en-GB"/>
              </w:rPr>
              <w:t>&lt;</w:t>
            </w:r>
            <w:proofErr w:type="spellStart"/>
            <w:r>
              <w:rPr>
                <w:lang w:val="en-GB"/>
              </w:rPr>
              <w:t>bcol</w:t>
            </w:r>
            <w:proofErr w:type="spellEnd"/>
            <w:r>
              <w:rPr>
                <w:lang w:val="en-GB"/>
              </w:rPr>
              <w:t xml:space="preserve">&gt; </w:t>
            </w:r>
          </w:p>
        </w:tc>
        <w:tc>
          <w:tcPr>
            <w:tcW w:w="8055" w:type="dxa"/>
            <w:shd w:val="clear" w:color="auto" w:fill="auto"/>
          </w:tcPr>
          <w:p w14:paraId="7696D3E8" w14:textId="77777777" w:rsidR="00BA5C2D" w:rsidRDefault="00BA5C2D" w:rsidP="00BA5C2D">
            <w:pPr>
              <w:pStyle w:val="Xmlgridtext"/>
              <w:rPr>
                <w:rFonts w:hint="eastAsia"/>
              </w:rPr>
            </w:pPr>
            <w:r>
              <w:t xml:space="preserve">Sets the background </w:t>
            </w:r>
            <w:proofErr w:type="spellStart"/>
            <w:r>
              <w:t>color</w:t>
            </w:r>
            <w:proofErr w:type="spellEnd"/>
            <w:r>
              <w:t xml:space="preserve"> of the bit field, description and value. </w:t>
            </w:r>
          </w:p>
          <w:p w14:paraId="134C5409" w14:textId="7F979AF9"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_Ref117942720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F646AB">
              <w:t>The &lt;</w:t>
            </w:r>
            <w:proofErr w:type="spellStart"/>
            <w:r w:rsidR="00F646AB">
              <w:t>fcol</w:t>
            </w:r>
            <w:proofErr w:type="spellEnd"/>
            <w:r w:rsidR="00F646AB">
              <w:t>&gt; and &lt;</w:t>
            </w:r>
            <w:proofErr w:type="spellStart"/>
            <w:r w:rsidR="00F646AB">
              <w:t>bcol</w:t>
            </w:r>
            <w:proofErr w:type="spellEnd"/>
            <w:r w:rsidR="00F646AB">
              <w:t>&gt; elements</w:t>
            </w:r>
            <w:r w:rsidR="00BA5C2D" w:rsidRPr="00912AFE">
              <w:rPr>
                <w:rFonts w:hint="eastAsia"/>
                <w:i/>
              </w:rPr>
              <w:fldChar w:fldCharType="end"/>
            </w:r>
            <w:r>
              <w:t>]</w:t>
            </w:r>
            <w:r w:rsidR="00BA5C2D">
              <w:t xml:space="preserve"> for details.</w:t>
            </w:r>
          </w:p>
          <w:p w14:paraId="72408E58" w14:textId="77777777" w:rsidR="00BA5C2D" w:rsidRDefault="00BA5C2D" w:rsidP="00BA5C2D">
            <w:pPr>
              <w:pStyle w:val="Xmlgridtext"/>
              <w:rPr>
                <w:rFonts w:hint="eastAsia"/>
              </w:rPr>
            </w:pPr>
            <w:r>
              <w:t xml:space="preserve">Optional. </w:t>
            </w:r>
          </w:p>
        </w:tc>
      </w:tr>
    </w:tbl>
    <w:p w14:paraId="2616F97D" w14:textId="77777777" w:rsidR="00F349EB" w:rsidRDefault="00000000">
      <w:pPr>
        <w:tabs>
          <w:tab w:val="left" w:pos="1494"/>
        </w:tabs>
        <w:spacing w:before="113"/>
        <w:rPr>
          <w:rFonts w:hint="eastAsia"/>
        </w:rPr>
      </w:pPr>
      <w:r>
        <w:t>Example of a &lt;field&gt; element, defines 1 bit:</w:t>
      </w:r>
    </w:p>
    <w:p w14:paraId="5A6E0095" w14:textId="77777777" w:rsidR="00F349EB" w:rsidRDefault="00000000">
      <w:pPr>
        <w:pStyle w:val="XMLvoorbeeld"/>
      </w:pPr>
      <w:r>
        <w:rPr>
          <w:rStyle w:val="XMLBracket"/>
          <w:lang w:val="en-GB"/>
        </w:rPr>
        <w:t>&lt;</w:t>
      </w:r>
      <w:r>
        <w:rPr>
          <w:rStyle w:val="XMLElement"/>
          <w:lang w:val="en-GB"/>
        </w:rPr>
        <w:t>field</w:t>
      </w:r>
      <w:r>
        <w:rPr>
          <w:rStyle w:val="XMLBracket"/>
          <w:lang w:val="en-GB"/>
        </w:rPr>
        <w:t>&gt;&lt;</w:t>
      </w:r>
      <w:proofErr w:type="spellStart"/>
      <w:r>
        <w:rPr>
          <w:rStyle w:val="XMLElement"/>
          <w:lang w:val="en-GB"/>
        </w:rPr>
        <w:t>pos</w:t>
      </w:r>
      <w:proofErr w:type="spellEnd"/>
      <w:r>
        <w:rPr>
          <w:rStyle w:val="XMLBracket"/>
          <w:lang w:val="en-GB"/>
        </w:rPr>
        <w:t>&gt;</w:t>
      </w:r>
      <w:r>
        <w:rPr>
          <w:rStyle w:val="XMLContent"/>
          <w:lang w:val="en-GB"/>
        </w:rPr>
        <w:t>0</w:t>
      </w:r>
      <w:r>
        <w:rPr>
          <w:rStyle w:val="XMLBracket"/>
          <w:lang w:val="en-GB"/>
        </w:rPr>
        <w:t>&lt;/</w:t>
      </w:r>
      <w:proofErr w:type="spellStart"/>
      <w:r>
        <w:rPr>
          <w:rStyle w:val="XMLElement"/>
          <w:lang w:val="en-GB"/>
        </w:rPr>
        <w:t>pos</w:t>
      </w:r>
      <w:proofErr w:type="spellEnd"/>
      <w:r>
        <w:rPr>
          <w:rStyle w:val="XMLBracket"/>
          <w:lang w:val="en-GB"/>
        </w:rPr>
        <w:t>&gt;&lt;</w:t>
      </w:r>
      <w:r>
        <w:rPr>
          <w:rStyle w:val="XMLElement"/>
          <w:lang w:val="en-GB"/>
        </w:rPr>
        <w:t>text</w:t>
      </w:r>
      <w:r>
        <w:rPr>
          <w:rStyle w:val="XMLBracket"/>
          <w:lang w:val="en-GB"/>
        </w:rPr>
        <w:t>&gt;</w:t>
      </w:r>
      <w:r>
        <w:rPr>
          <w:rStyle w:val="XMLContent"/>
          <w:lang w:val="en-GB"/>
        </w:rPr>
        <w:t>RESET button</w:t>
      </w:r>
      <w:r>
        <w:rPr>
          <w:rStyle w:val="XMLBracket"/>
          <w:lang w:val="en-GB"/>
        </w:rPr>
        <w:t>&lt;/</w:t>
      </w:r>
      <w:r>
        <w:rPr>
          <w:rStyle w:val="XMLElement"/>
          <w:lang w:val="en-GB"/>
        </w:rPr>
        <w:t>text</w:t>
      </w:r>
      <w:r>
        <w:rPr>
          <w:rStyle w:val="XMLBracket"/>
          <w:lang w:val="en-GB"/>
        </w:rPr>
        <w:t>&gt;&lt;/</w:t>
      </w:r>
      <w:r>
        <w:rPr>
          <w:rStyle w:val="XMLElement"/>
          <w:lang w:val="en-GB"/>
        </w:rPr>
        <w:t>field</w:t>
      </w:r>
      <w:r>
        <w:rPr>
          <w:rStyle w:val="XMLBracket"/>
          <w:lang w:val="en-GB"/>
        </w:rPr>
        <w:t>&gt;</w:t>
      </w:r>
    </w:p>
    <w:p w14:paraId="49193B9B" w14:textId="77777777" w:rsidR="00F349EB" w:rsidRDefault="00000000">
      <w:pPr>
        <w:tabs>
          <w:tab w:val="left" w:pos="1494"/>
        </w:tabs>
        <w:spacing w:before="113"/>
        <w:rPr>
          <w:rFonts w:hint="eastAsia"/>
        </w:rPr>
      </w:pPr>
      <w:r>
        <w:t>Example of a &lt;field&gt; element with width 4, on bits 11..8, shown in hex:</w:t>
      </w:r>
    </w:p>
    <w:p w14:paraId="68107D3A" w14:textId="77777777" w:rsidR="00F349EB" w:rsidRDefault="00000000">
      <w:pPr>
        <w:pStyle w:val="XMLvoorbeeld"/>
      </w:pPr>
      <w:r>
        <w:rPr>
          <w:rStyle w:val="XMLBracket"/>
          <w:lang w:val="en-GB"/>
        </w:rPr>
        <w:t>&lt;</w:t>
      </w:r>
      <w:r>
        <w:rPr>
          <w:rStyle w:val="XMLElement"/>
          <w:lang w:val="en-GB"/>
        </w:rPr>
        <w:t>field</w:t>
      </w:r>
      <w:r>
        <w:rPr>
          <w:rStyle w:val="XMLBracket"/>
          <w:lang w:val="en-GB"/>
        </w:rPr>
        <w:t>&gt;&lt;</w:t>
      </w:r>
      <w:r>
        <w:rPr>
          <w:rStyle w:val="XMLElement"/>
          <w:lang w:val="en-GB"/>
        </w:rPr>
        <w:t>pos</w:t>
      </w:r>
      <w:r>
        <w:rPr>
          <w:rStyle w:val="XMLBracket"/>
          <w:lang w:val="en-GB"/>
        </w:rPr>
        <w:t>&gt;</w:t>
      </w:r>
      <w:r>
        <w:rPr>
          <w:rStyle w:val="XMLContent"/>
          <w:lang w:val="en-GB"/>
        </w:rPr>
        <w:t>8</w:t>
      </w:r>
      <w:r>
        <w:rPr>
          <w:rStyle w:val="XMLBracket"/>
          <w:lang w:val="en-GB"/>
        </w:rPr>
        <w:t>&lt;/</w:t>
      </w:r>
      <w:r>
        <w:rPr>
          <w:rStyle w:val="XMLElement"/>
          <w:lang w:val="en-GB"/>
        </w:rPr>
        <w:t>pos</w:t>
      </w:r>
      <w:r>
        <w:rPr>
          <w:rStyle w:val="XMLBracket"/>
          <w:lang w:val="en-GB"/>
        </w:rPr>
        <w:t>&gt;&lt;</w:t>
      </w:r>
      <w:r>
        <w:rPr>
          <w:rStyle w:val="XMLElement"/>
          <w:lang w:val="en-GB"/>
        </w:rPr>
        <w:t>width</w:t>
      </w:r>
      <w:r>
        <w:rPr>
          <w:rStyle w:val="XMLBracket"/>
          <w:lang w:val="en-GB"/>
        </w:rPr>
        <w:t>&gt;</w:t>
      </w:r>
      <w:r>
        <w:rPr>
          <w:rStyle w:val="XMLContent"/>
          <w:lang w:val="en-GB"/>
        </w:rPr>
        <w:t>4</w:t>
      </w:r>
      <w:r>
        <w:rPr>
          <w:rStyle w:val="XMLBracket"/>
          <w:lang w:val="en-GB"/>
        </w:rPr>
        <w:t>&lt;/</w:t>
      </w:r>
      <w:r>
        <w:rPr>
          <w:rStyle w:val="XMLElement"/>
          <w:lang w:val="en-GB"/>
        </w:rPr>
        <w:t>width</w:t>
      </w:r>
      <w:r>
        <w:rPr>
          <w:rStyle w:val="XMLBracket"/>
          <w:lang w:val="en-GB"/>
        </w:rPr>
        <w:t>&gt;&lt;</w:t>
      </w:r>
      <w:r>
        <w:rPr>
          <w:rStyle w:val="XMLElement"/>
          <w:lang w:val="en-GB"/>
        </w:rPr>
        <w:t>text</w:t>
      </w:r>
      <w:r>
        <w:rPr>
          <w:rStyle w:val="XMLBracket"/>
          <w:lang w:val="en-GB"/>
        </w:rPr>
        <w:t>&gt;</w:t>
      </w:r>
      <w:r>
        <w:rPr>
          <w:rStyle w:val="XMLContent"/>
          <w:lang w:val="en-GB"/>
        </w:rPr>
        <w:t>Mode</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hex</w:t>
      </w:r>
      <w:r>
        <w:rPr>
          <w:rStyle w:val="XMLBracket"/>
          <w:lang w:val="en-GB"/>
        </w:rPr>
        <w:t>&lt;/</w:t>
      </w:r>
      <w:r>
        <w:rPr>
          <w:rStyle w:val="XMLKeyWord"/>
          <w:lang w:val="en-GB"/>
        </w:rPr>
        <w:t>type</w:t>
      </w:r>
      <w:r>
        <w:rPr>
          <w:rStyle w:val="XMLBracket"/>
          <w:lang w:val="en-GB"/>
        </w:rPr>
        <w:t>&gt;&lt;/</w:t>
      </w:r>
      <w:r>
        <w:rPr>
          <w:rStyle w:val="XMLElement"/>
          <w:lang w:val="en-GB"/>
        </w:rPr>
        <w:t>field</w:t>
      </w:r>
      <w:r>
        <w:rPr>
          <w:rStyle w:val="XMLBracket"/>
          <w:lang w:val="en-GB"/>
        </w:rPr>
        <w:t>&gt;</w:t>
      </w:r>
    </w:p>
    <w:p w14:paraId="5BA104B1" w14:textId="77777777" w:rsidR="00F349EB" w:rsidRDefault="00000000">
      <w:pPr>
        <w:spacing w:before="113"/>
        <w:rPr>
          <w:rFonts w:hint="eastAsia"/>
        </w:rPr>
      </w:pPr>
      <w:r>
        <w:t>Example of a &lt;var&gt; element with bit fields:</w:t>
      </w:r>
    </w:p>
    <w:p w14:paraId="4B3DE659" w14:textId="77777777" w:rsidR="00F349EB" w:rsidRDefault="00000000">
      <w:pPr>
        <w:pStyle w:val="XMLvoorbeeld"/>
      </w:pPr>
      <w:r>
        <w:rPr>
          <w:rStyle w:val="XMLBracket"/>
          <w:rFonts w:cs="Mangal"/>
          <w:szCs w:val="18"/>
          <w:lang w:val="en-GB" w:eastAsia="zh-CN"/>
        </w:rPr>
        <w:t>&lt;</w:t>
      </w:r>
      <w:r>
        <w:rPr>
          <w:rStyle w:val="XMLElement"/>
          <w:rFonts w:cs="Mangal"/>
          <w:szCs w:val="18"/>
          <w:lang w:val="en-GB" w:eastAsia="zh-CN"/>
        </w:rPr>
        <w:t>var</w:t>
      </w:r>
      <w:r>
        <w:rPr>
          <w:rStyle w:val="XMLBracket"/>
          <w:rFonts w:cs="Mangal"/>
          <w:szCs w:val="18"/>
          <w:lang w:val="en-GB" w:eastAsia="zh-CN"/>
        </w:rPr>
        <w:t>&gt;&lt;</w:t>
      </w:r>
      <w:r>
        <w:rPr>
          <w:rStyle w:val="XMLElement"/>
          <w:rFonts w:cs="Mangal"/>
          <w:szCs w:val="18"/>
          <w:lang w:val="en-GB" w:eastAsia="zh-CN"/>
        </w:rPr>
        <w:t>reg</w:t>
      </w:r>
      <w:r>
        <w:rPr>
          <w:rStyle w:val="XMLBracket"/>
          <w:rFonts w:cs="Mangal"/>
          <w:szCs w:val="18"/>
          <w:lang w:val="en-GB" w:eastAsia="zh-CN"/>
        </w:rPr>
        <w:t>&gt;</w:t>
      </w:r>
      <w:r>
        <w:rPr>
          <w:rStyle w:val="XMLContent"/>
          <w:rFonts w:cs="Mangal"/>
          <w:szCs w:val="18"/>
          <w:lang w:val="en-GB" w:eastAsia="zh-CN"/>
        </w:rPr>
        <w:t>40009</w:t>
      </w:r>
      <w:r>
        <w:rPr>
          <w:rStyle w:val="XMLBracket"/>
          <w:rFonts w:cs="Mangal"/>
          <w:szCs w:val="18"/>
          <w:lang w:val="en-GB" w:eastAsia="zh-CN"/>
        </w:rPr>
        <w:t>&lt;/</w:t>
      </w:r>
      <w:r>
        <w:rPr>
          <w:rStyle w:val="XMLElement"/>
          <w:rFonts w:cs="Mangal"/>
          <w:szCs w:val="18"/>
          <w:lang w:val="en-GB" w:eastAsia="zh-CN"/>
        </w:rPr>
        <w:t>reg</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Digital inputs (bitmap)</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w:t>
      </w:r>
      <w:r>
        <w:rPr>
          <w:rStyle w:val="XMLBracket"/>
          <w:rFonts w:ascii="Liberation Serif" w:hAnsi="Liberation Serif" w:cs="Liberation Serif"/>
          <w:color w:val="auto"/>
          <w:szCs w:val="18"/>
          <w:lang w:val="en-GB" w:eastAsia="zh-CN"/>
        </w:rPr>
        <w:br/>
        <w:t xml:space="preserve"> </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w:t>
      </w:r>
      <w:r>
        <w:rPr>
          <w:rStyle w:val="XMLContent"/>
          <w:rFonts w:cs="Mangal"/>
          <w:szCs w:val="18"/>
          <w:lang w:val="en-GB" w:eastAsia="zh-CN"/>
        </w:rPr>
        <w:t>bin16</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&gt;&lt;</w:t>
      </w:r>
      <w:proofErr w:type="spellStart"/>
      <w:r>
        <w:rPr>
          <w:rStyle w:val="XMLElement"/>
          <w:rFonts w:cs="Mangal"/>
          <w:szCs w:val="18"/>
          <w:lang w:val="en-GB" w:eastAsia="zh-CN"/>
        </w:rPr>
        <w:t>minlen</w:t>
      </w:r>
      <w:proofErr w:type="spellEnd"/>
      <w:r>
        <w:rPr>
          <w:rStyle w:val="XMLBracket"/>
          <w:rFonts w:cs="Mangal"/>
          <w:szCs w:val="18"/>
          <w:lang w:val="en-GB" w:eastAsia="zh-CN"/>
        </w:rPr>
        <w:t>&gt;</w:t>
      </w:r>
      <w:r>
        <w:rPr>
          <w:rStyle w:val="XMLContent"/>
          <w:rFonts w:cs="Mangal"/>
          <w:szCs w:val="18"/>
          <w:lang w:val="en-GB" w:eastAsia="zh-CN"/>
        </w:rPr>
        <w:t>8</w:t>
      </w:r>
      <w:r>
        <w:rPr>
          <w:rStyle w:val="XMLBracket"/>
          <w:rFonts w:cs="Mangal"/>
          <w:szCs w:val="18"/>
          <w:lang w:val="en-GB" w:eastAsia="zh-CN"/>
        </w:rPr>
        <w:t>&lt;/</w:t>
      </w:r>
      <w:proofErr w:type="spellStart"/>
      <w:r>
        <w:rPr>
          <w:rStyle w:val="XMLElement"/>
          <w:rFonts w:cs="Mangal"/>
          <w:szCs w:val="18"/>
          <w:lang w:val="en-GB" w:eastAsia="zh-CN"/>
        </w:rPr>
        <w:t>minlen</w:t>
      </w:r>
      <w:proofErr w:type="spellEnd"/>
      <w:r>
        <w:rPr>
          <w:rStyle w:val="XMLBracket"/>
          <w:rFonts w:cs="Mangal"/>
          <w:szCs w:val="18"/>
          <w:lang w:val="en-GB" w:eastAsia="zh-CN"/>
        </w:rPr>
        <w:t>&gt;&lt;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Content"/>
          <w:rFonts w:cs="Mangal"/>
          <w:szCs w:val="18"/>
          <w:lang w:val="en-GB" w:eastAsia="zh-CN"/>
        </w:rPr>
        <w:t>r</w:t>
      </w:r>
      <w:r>
        <w:rPr>
          <w:rStyle w:val="XMLBracket"/>
          <w:rFonts w:cs="Mangal"/>
          <w:szCs w:val="18"/>
          <w:lang w:val="en-GB" w:eastAsia="zh-CN"/>
        </w:rPr>
        <w: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0</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RESET button</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1</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IN1</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2</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IN2</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3</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IN3</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t>&lt;/</w:t>
      </w:r>
      <w:r>
        <w:rPr>
          <w:rStyle w:val="XMLElement"/>
          <w:rFonts w:cs="Mangal"/>
          <w:szCs w:val="18"/>
          <w:lang w:val="en-GB" w:eastAsia="zh-CN"/>
        </w:rPr>
        <w:t>var</w:t>
      </w:r>
      <w:r>
        <w:rPr>
          <w:rStyle w:val="XMLBracket"/>
          <w:rFonts w:cs="Mangal"/>
          <w:szCs w:val="18"/>
          <w:lang w:val="en-GB" w:eastAsia="zh-CN"/>
        </w:rPr>
        <w:t>&gt;</w:t>
      </w:r>
    </w:p>
    <w:p w14:paraId="20BABB53" w14:textId="77777777" w:rsidR="00F349EB" w:rsidRDefault="00000000">
      <w:pPr>
        <w:pStyle w:val="Kop2"/>
        <w:rPr>
          <w:rFonts w:hint="eastAsia"/>
        </w:rPr>
      </w:pPr>
      <w:bookmarkStart w:id="59" w:name="_Ref117942498"/>
      <w:bookmarkStart w:id="60" w:name="_Ref117942514"/>
      <w:bookmarkStart w:id="61" w:name="_Ref117942637"/>
      <w:bookmarkStart w:id="62" w:name="_Ref117942648"/>
      <w:bookmarkStart w:id="63" w:name="_Ref117942708"/>
      <w:bookmarkStart w:id="64" w:name="_Ref117942720"/>
      <w:bookmarkStart w:id="65" w:name="_Toc138517986"/>
      <w:r>
        <w:rPr>
          <w:lang w:val="en-GB"/>
        </w:rPr>
        <w:t>The &lt;</w:t>
      </w:r>
      <w:proofErr w:type="spellStart"/>
      <w:r>
        <w:rPr>
          <w:lang w:val="en-GB"/>
        </w:rPr>
        <w:t>fcol</w:t>
      </w:r>
      <w:proofErr w:type="spellEnd"/>
      <w:r>
        <w:rPr>
          <w:lang w:val="en-GB"/>
        </w:rPr>
        <w:t>&gt; and &lt;</w:t>
      </w:r>
      <w:proofErr w:type="spellStart"/>
      <w:r>
        <w:rPr>
          <w:lang w:val="en-GB"/>
        </w:rPr>
        <w:t>bcol</w:t>
      </w:r>
      <w:proofErr w:type="spellEnd"/>
      <w:r>
        <w:rPr>
          <w:lang w:val="en-GB"/>
        </w:rPr>
        <w:t>&gt; elements</w:t>
      </w:r>
      <w:bookmarkEnd w:id="59"/>
      <w:bookmarkEnd w:id="60"/>
      <w:bookmarkEnd w:id="61"/>
      <w:bookmarkEnd w:id="62"/>
      <w:bookmarkEnd w:id="63"/>
      <w:bookmarkEnd w:id="64"/>
      <w:bookmarkEnd w:id="65"/>
    </w:p>
    <w:p w14:paraId="36B13492" w14:textId="77777777" w:rsidR="00F349EB" w:rsidRDefault="00000000">
      <w:pPr>
        <w:rPr>
          <w:rFonts w:hint="eastAsia"/>
        </w:rPr>
      </w:pPr>
      <w:r>
        <w:t>The &lt;</w:t>
      </w:r>
      <w:proofErr w:type="spellStart"/>
      <w:r>
        <w:t>fcol</w:t>
      </w:r>
      <w:proofErr w:type="spellEnd"/>
      <w:r>
        <w:t>&gt; and &lt;</w:t>
      </w:r>
      <w:proofErr w:type="spellStart"/>
      <w:r>
        <w:t>bcol</w:t>
      </w:r>
      <w:proofErr w:type="spellEnd"/>
      <w:r>
        <w:t xml:space="preserve">&gt; elements define the font (text) and background </w:t>
      </w:r>
      <w:proofErr w:type="spellStart"/>
      <w:r>
        <w:t>colors</w:t>
      </w:r>
      <w:proofErr w:type="spellEnd"/>
      <w:r>
        <w:t xml:space="preserve">. A </w:t>
      </w:r>
      <w:proofErr w:type="spellStart"/>
      <w:r>
        <w:t>color</w:t>
      </w:r>
      <w:proofErr w:type="spellEnd"/>
      <w:r>
        <w:t xml:space="preserve"> can be specified in 3 ways:</w:t>
      </w:r>
    </w:p>
    <w:p w14:paraId="473AA193" w14:textId="77777777" w:rsidR="00F349EB" w:rsidRDefault="00000000">
      <w:pPr>
        <w:numPr>
          <w:ilvl w:val="0"/>
          <w:numId w:val="3"/>
        </w:numPr>
        <w:spacing w:before="120" w:after="0"/>
        <w:rPr>
          <w:rFonts w:hint="eastAsia"/>
        </w:rPr>
      </w:pPr>
      <w:r>
        <w:t xml:space="preserve">With 3 RGB values 0 – 255 defining the red, the green and the blue component.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7CA0654A" w14:textId="77777777">
        <w:tc>
          <w:tcPr>
            <w:tcW w:w="3000" w:type="dxa"/>
            <w:shd w:val="clear" w:color="auto" w:fill="auto"/>
          </w:tcPr>
          <w:p w14:paraId="2F556AC1"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255,0,0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7AED4C98" w14:textId="77777777" w:rsidR="00F349EB" w:rsidRDefault="00000000">
            <w:pPr>
              <w:pStyle w:val="Xmlgridtext"/>
              <w:rPr>
                <w:rFonts w:hint="eastAsia"/>
              </w:rPr>
            </w:pPr>
            <w:r>
              <w:t>Shows a bright red background.</w:t>
            </w:r>
          </w:p>
        </w:tc>
      </w:tr>
      <w:tr w:rsidR="00F349EB" w14:paraId="677641A6" w14:textId="77777777">
        <w:tc>
          <w:tcPr>
            <w:tcW w:w="3000" w:type="dxa"/>
            <w:shd w:val="clear" w:color="auto" w:fill="auto"/>
          </w:tcPr>
          <w:p w14:paraId="305AD4AD"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0,255,0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279DB004" w14:textId="77777777" w:rsidR="00F349EB" w:rsidRDefault="00000000">
            <w:pPr>
              <w:pStyle w:val="Xmlgridtext"/>
              <w:rPr>
                <w:rFonts w:hint="eastAsia"/>
              </w:rPr>
            </w:pPr>
            <w:r>
              <w:t>Shows a bright green background.</w:t>
            </w:r>
          </w:p>
        </w:tc>
      </w:tr>
      <w:tr w:rsidR="00F349EB" w14:paraId="6B081905" w14:textId="77777777">
        <w:tc>
          <w:tcPr>
            <w:tcW w:w="3000" w:type="dxa"/>
            <w:shd w:val="clear" w:color="auto" w:fill="auto"/>
          </w:tcPr>
          <w:p w14:paraId="3EC15FFC"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255,255,180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1B8C28DB" w14:textId="77777777" w:rsidR="00F349EB" w:rsidRDefault="00000000">
            <w:pPr>
              <w:pStyle w:val="Xmlgridtext"/>
              <w:rPr>
                <w:rFonts w:hint="eastAsia"/>
              </w:rPr>
            </w:pPr>
            <w:r>
              <w:t>Shows a soft yellow background.</w:t>
            </w:r>
          </w:p>
        </w:tc>
      </w:tr>
    </w:tbl>
    <w:p w14:paraId="30B4CF40" w14:textId="77777777" w:rsidR="00F349EB" w:rsidRDefault="00000000">
      <w:pPr>
        <w:numPr>
          <w:ilvl w:val="0"/>
          <w:numId w:val="3"/>
        </w:numPr>
        <w:spacing w:before="120" w:after="0"/>
        <w:rPr>
          <w:rFonts w:hint="eastAsia"/>
        </w:rPr>
      </w:pPr>
      <w:r>
        <w:t xml:space="preserve">As a HTML </w:t>
      </w:r>
      <w:proofErr w:type="spellStart"/>
      <w:r>
        <w:t>color</w:t>
      </w:r>
      <w:proofErr w:type="spellEnd"/>
      <w:r>
        <w:t xml:space="preserve"> specification, as #RRGGBB. Where RR, GG and BB are 2 hexadecimal digits each, with range 00 .. FF.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3DD900DE" w14:textId="77777777">
        <w:tc>
          <w:tcPr>
            <w:tcW w:w="3000" w:type="dxa"/>
            <w:shd w:val="clear" w:color="auto" w:fill="auto"/>
          </w:tcPr>
          <w:p w14:paraId="237F9C9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#FF0000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71A764F5" w14:textId="77777777" w:rsidR="00F349EB" w:rsidRDefault="00000000">
            <w:pPr>
              <w:pStyle w:val="Xmlgridtext"/>
              <w:rPr>
                <w:rFonts w:hint="eastAsia"/>
              </w:rPr>
            </w:pPr>
            <w:r>
              <w:t>Shows a bright red background.</w:t>
            </w:r>
          </w:p>
        </w:tc>
      </w:tr>
      <w:tr w:rsidR="00F349EB" w14:paraId="7BFE098A" w14:textId="77777777">
        <w:tc>
          <w:tcPr>
            <w:tcW w:w="3000" w:type="dxa"/>
            <w:shd w:val="clear" w:color="auto" w:fill="auto"/>
          </w:tcPr>
          <w:p w14:paraId="490313D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#00FF00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1D4573" w14:textId="77777777" w:rsidR="00F349EB" w:rsidRDefault="00000000">
            <w:pPr>
              <w:pStyle w:val="Xmlgridtext"/>
              <w:rPr>
                <w:rFonts w:hint="eastAsia"/>
              </w:rPr>
            </w:pPr>
            <w:r>
              <w:t>Shows a bright green background.</w:t>
            </w:r>
          </w:p>
        </w:tc>
      </w:tr>
      <w:tr w:rsidR="00F349EB" w14:paraId="0CE59DC2" w14:textId="77777777">
        <w:tc>
          <w:tcPr>
            <w:tcW w:w="3000" w:type="dxa"/>
            <w:shd w:val="clear" w:color="auto" w:fill="auto"/>
          </w:tcPr>
          <w:p w14:paraId="5BC0FF3F" w14:textId="77777777" w:rsidR="00F349EB" w:rsidRDefault="00000000">
            <w:pPr>
              <w:pStyle w:val="Xmlgridtag"/>
            </w:pPr>
            <w:r>
              <w:rPr>
                <w:rStyle w:val="XMLBracket"/>
                <w:lang w:val="en-GB"/>
              </w:rPr>
              <w:lastRenderedPageBreak/>
              <w:t>&lt;</w:t>
            </w:r>
            <w:proofErr w:type="spellStart"/>
            <w:r>
              <w:rPr>
                <w:rStyle w:val="XMLElement"/>
                <w:lang w:val="en-GB"/>
              </w:rPr>
              <w:t>bcol</w:t>
            </w:r>
            <w:proofErr w:type="spellEnd"/>
            <w:r>
              <w:rPr>
                <w:rStyle w:val="XMLBracket"/>
                <w:lang w:val="en-GB"/>
              </w:rPr>
              <w:t>&gt;#</w:t>
            </w:r>
            <w:r>
              <w:rPr>
                <w:rStyle w:val="XMLContent"/>
                <w:lang w:val="en-GB"/>
              </w:rPr>
              <w:t>FFFFB4</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0D0781" w14:textId="77777777" w:rsidR="00F349EB" w:rsidRDefault="00000000">
            <w:pPr>
              <w:pStyle w:val="Xmlgridtext"/>
              <w:rPr>
                <w:rFonts w:hint="eastAsia"/>
              </w:rPr>
            </w:pPr>
            <w:r>
              <w:t>Shows a soft yellow background.</w:t>
            </w:r>
          </w:p>
        </w:tc>
      </w:tr>
    </w:tbl>
    <w:p w14:paraId="5FE1D04D" w14:textId="77777777" w:rsidR="00F349EB" w:rsidRDefault="00000000">
      <w:pPr>
        <w:numPr>
          <w:ilvl w:val="0"/>
          <w:numId w:val="3"/>
        </w:numPr>
        <w:spacing w:before="120" w:after="0"/>
        <w:rPr>
          <w:rFonts w:hint="eastAsia"/>
        </w:rPr>
      </w:pPr>
      <w:r>
        <w:t xml:space="preserve">By </w:t>
      </w:r>
      <w:proofErr w:type="spellStart"/>
      <w:r>
        <w:t>color</w:t>
      </w:r>
      <w:proofErr w:type="spellEnd"/>
      <w:r>
        <w:t xml:space="preserve"> name. Like Red, Green, Aqua, Gold, </w:t>
      </w:r>
      <w:proofErr w:type="spellStart"/>
      <w:r>
        <w:t>Royalblue</w:t>
      </w:r>
      <w:proofErr w:type="spellEnd"/>
      <w:r>
        <w:t xml:space="preserve">, </w:t>
      </w:r>
      <w:proofErr w:type="spellStart"/>
      <w:r>
        <w:t>Steelblue</w:t>
      </w:r>
      <w:proofErr w:type="spellEnd"/>
      <w:r>
        <w:t xml:space="preserve">, </w:t>
      </w:r>
      <w:proofErr w:type="spellStart"/>
      <w:r>
        <w:t>Mediumblue</w:t>
      </w:r>
      <w:proofErr w:type="spellEnd"/>
      <w:r>
        <w:t xml:space="preserve">, </w:t>
      </w:r>
      <w:proofErr w:type="spellStart"/>
      <w:r>
        <w:t>Darkblue</w:t>
      </w:r>
      <w:proofErr w:type="spellEnd"/>
      <w:r>
        <w:t xml:space="preserve">, </w:t>
      </w:r>
      <w:proofErr w:type="spellStart"/>
      <w:r>
        <w:t>Royalblue</w:t>
      </w:r>
      <w:proofErr w:type="spellEnd"/>
      <w:r>
        <w:t xml:space="preserve">, </w:t>
      </w:r>
      <w:proofErr w:type="spellStart"/>
      <w:r>
        <w:t>Deepskyblue</w:t>
      </w:r>
      <w:proofErr w:type="spellEnd"/>
      <w:r>
        <w:t>, etc…</w:t>
      </w:r>
    </w:p>
    <w:tbl>
      <w:tblPr>
        <w:tblW w:w="0" w:type="auto"/>
        <w:tblInd w:w="481" w:type="dxa"/>
        <w:tblLayout w:type="fixed"/>
        <w:tblCellMar>
          <w:top w:w="55" w:type="dxa"/>
          <w:left w:w="55" w:type="dxa"/>
          <w:bottom w:w="55" w:type="dxa"/>
          <w:right w:w="55" w:type="dxa"/>
        </w:tblCellMar>
        <w:tblLook w:val="0000" w:firstRow="0" w:lastRow="0" w:firstColumn="0" w:lastColumn="0" w:noHBand="0" w:noVBand="0"/>
      </w:tblPr>
      <w:tblGrid>
        <w:gridCol w:w="2976"/>
        <w:gridCol w:w="5638"/>
      </w:tblGrid>
      <w:tr w:rsidR="00F349EB" w14:paraId="5DBE8A17" w14:textId="77777777" w:rsidTr="0081641C">
        <w:tc>
          <w:tcPr>
            <w:tcW w:w="2976" w:type="dxa"/>
            <w:shd w:val="clear" w:color="auto" w:fill="auto"/>
          </w:tcPr>
          <w:p w14:paraId="7500F5FB" w14:textId="77777777" w:rsidR="00F349EB" w:rsidRDefault="00000000">
            <w:pPr>
              <w:pStyle w:val="Xmlgridtag"/>
            </w:pPr>
            <w:r>
              <w:rPr>
                <w:rStyle w:val="XMLBracket"/>
              </w:rPr>
              <w:t>&lt;</w:t>
            </w:r>
            <w:proofErr w:type="spellStart"/>
            <w:r>
              <w:rPr>
                <w:rStyle w:val="XMLElement"/>
              </w:rPr>
              <w:t>bcol</w:t>
            </w:r>
            <w:proofErr w:type="spellEnd"/>
            <w:r>
              <w:rPr>
                <w:rStyle w:val="XMLBracket"/>
              </w:rPr>
              <w:t>&gt;</w:t>
            </w:r>
            <w:proofErr w:type="spellStart"/>
            <w:r>
              <w:rPr>
                <w:rStyle w:val="XMLContent"/>
                <w:lang w:val="en-GB"/>
              </w:rPr>
              <w:t>royalblue</w:t>
            </w:r>
            <w:proofErr w:type="spellEnd"/>
            <w:r>
              <w:rPr>
                <w:rStyle w:val="XMLBracket"/>
              </w:rPr>
              <w:t>&lt;/</w:t>
            </w:r>
            <w:proofErr w:type="spellStart"/>
            <w:r>
              <w:rPr>
                <w:rStyle w:val="XMLElement"/>
              </w:rPr>
              <w:t>bcol</w:t>
            </w:r>
            <w:proofErr w:type="spellEnd"/>
            <w:r>
              <w:rPr>
                <w:rStyle w:val="XMLBracket"/>
              </w:rPr>
              <w:t>&gt;</w:t>
            </w:r>
          </w:p>
        </w:tc>
        <w:tc>
          <w:tcPr>
            <w:tcW w:w="5638" w:type="dxa"/>
            <w:shd w:val="clear" w:color="auto" w:fill="auto"/>
          </w:tcPr>
          <w:p w14:paraId="40E9A07C" w14:textId="68E232F7" w:rsidR="00F349EB" w:rsidRDefault="00000000">
            <w:pPr>
              <w:pStyle w:val="Xmlgridtext"/>
              <w:rPr>
                <w:rFonts w:hint="eastAsia"/>
              </w:rPr>
            </w:pPr>
            <w:r>
              <w:t xml:space="preserve">Shows a </w:t>
            </w:r>
            <w:r w:rsidR="0003413B">
              <w:t>“</w:t>
            </w:r>
            <w:r>
              <w:t>royal blue</w:t>
            </w:r>
            <w:r w:rsidR="0003413B">
              <w:t>”</w:t>
            </w:r>
            <w:r>
              <w:t xml:space="preserve"> background.</w:t>
            </w:r>
          </w:p>
        </w:tc>
      </w:tr>
    </w:tbl>
    <w:p w14:paraId="71C47469" w14:textId="2908DC19" w:rsidR="00F349EB" w:rsidRDefault="00000000">
      <w:pPr>
        <w:spacing w:before="120" w:after="0"/>
        <w:ind w:left="360"/>
        <w:rPr>
          <w:rFonts w:hint="eastAsia"/>
        </w:rPr>
      </w:pPr>
      <w:r>
        <w:t>Here</w:t>
      </w:r>
      <w:r w:rsidR="006014EF">
        <w:t>’</w:t>
      </w:r>
      <w:r>
        <w:t xml:space="preserve">s a chart showing all </w:t>
      </w:r>
      <w:proofErr w:type="spellStart"/>
      <w:r>
        <w:t>colors</w:t>
      </w:r>
      <w:proofErr w:type="spellEnd"/>
      <w:r>
        <w:t xml:space="preserve"> with their names and RGB values. Zoom in to read the names :-)</w:t>
      </w:r>
      <w:r>
        <w:br/>
      </w:r>
    </w:p>
    <w:p w14:paraId="18B2DB1B" w14:textId="77777777" w:rsidR="00F349EB" w:rsidRDefault="00000000">
      <w:pPr>
        <w:spacing w:before="120" w:after="0"/>
        <w:rPr>
          <w:rFonts w:hint="eastAsia"/>
          <w:highlight w:val="yellow"/>
        </w:rPr>
      </w:pPr>
      <w:r>
        <w:rPr>
          <w:rFonts w:hint="eastAsia"/>
        </w:rPr>
        <w:pict w14:anchorId="62043250">
          <v:shape id="_x0000_s1027" type="#_x0000_t75" style="position:absolute;margin-left:0;margin-top:0;width:491.65pt;height:267.55pt;z-index:1;mso-wrap-distance-left:0;mso-wrap-distance-right:0;mso-position-horizontal:center;mso-position-vertical:top" filled="t">
            <v:fill color2="black"/>
            <v:imagedata r:id="rId14" o:title="" croptop="-92f" cropbottom="-92f" cropleft="-50f" cropright="-50f"/>
            <w10:wrap type="square" side="largest"/>
          </v:shape>
        </w:pict>
      </w:r>
    </w:p>
    <w:p w14:paraId="208C5122" w14:textId="77777777" w:rsidR="00F349EB" w:rsidRDefault="00000000">
      <w:pPr>
        <w:pStyle w:val="Kop2"/>
        <w:rPr>
          <w:rFonts w:hint="eastAsia"/>
        </w:rPr>
      </w:pPr>
      <w:bookmarkStart w:id="66" w:name="_Toc138517987"/>
      <w:r>
        <w:rPr>
          <w:lang w:val="en-GB"/>
        </w:rPr>
        <w:t>The &lt;</w:t>
      </w:r>
      <w:proofErr w:type="spellStart"/>
      <w:r>
        <w:rPr>
          <w:lang w:val="en-GB"/>
        </w:rPr>
        <w:t>autostart</w:t>
      </w:r>
      <w:proofErr w:type="spellEnd"/>
      <w:r>
        <w:rPr>
          <w:lang w:val="en-GB"/>
        </w:rPr>
        <w:t>&gt; element</w:t>
      </w:r>
      <w:bookmarkEnd w:id="66"/>
    </w:p>
    <w:p w14:paraId="42115347" w14:textId="77777777" w:rsidR="00F349EB" w:rsidRDefault="00000000">
      <w:pPr>
        <w:spacing w:before="120" w:after="0"/>
        <w:rPr>
          <w:rFonts w:hint="eastAsia"/>
        </w:rPr>
      </w:pPr>
      <w:r>
        <w:t>The &lt;</w:t>
      </w:r>
      <w:proofErr w:type="spellStart"/>
      <w:r>
        <w:t>autostart</w:t>
      </w:r>
      <w:proofErr w:type="spellEnd"/>
      <w:r>
        <w:t xml:space="preserve">&gt; element defines if the communication is started automatically when the project is opened, and optionally which tab page is shown. </w:t>
      </w:r>
    </w:p>
    <w:p w14:paraId="2DB4A109" w14:textId="77777777" w:rsidR="00F349EB" w:rsidRDefault="00000000">
      <w:pPr>
        <w:spacing w:before="120" w:after="0"/>
        <w:rPr>
          <w:rFonts w:hint="eastAsia"/>
        </w:rPr>
      </w:pPr>
      <w:r>
        <w:t>When there is no &lt;</w:t>
      </w:r>
      <w:proofErr w:type="spellStart"/>
      <w:r>
        <w:t>autostart</w:t>
      </w:r>
      <w:proofErr w:type="spellEnd"/>
      <w:r>
        <w:t>&gt; element the communication is started automatically and the first tab page is shown. This is for compatibility with older versions. When an &lt;</w:t>
      </w:r>
      <w:proofErr w:type="spellStart"/>
      <w:r>
        <w:t>autostart</w:t>
      </w:r>
      <w:proofErr w:type="spellEnd"/>
      <w:r>
        <w:t xml:space="preserve">&gt; element is defined then </w:t>
      </w:r>
      <w:proofErr w:type="spellStart"/>
      <w:r>
        <w:t>autostart</w:t>
      </w:r>
      <w:proofErr w:type="spellEnd"/>
      <w:r>
        <w:t xml:space="preserve"> is determined by the &lt;enable&gt; element.</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0689F909" w14:textId="77777777">
        <w:tc>
          <w:tcPr>
            <w:tcW w:w="1759" w:type="dxa"/>
            <w:shd w:val="clear" w:color="auto" w:fill="auto"/>
          </w:tcPr>
          <w:p w14:paraId="0592B2BC" w14:textId="77777777" w:rsidR="00F349EB" w:rsidRDefault="00000000">
            <w:pPr>
              <w:pStyle w:val="Xmlgridtag"/>
            </w:pPr>
            <w:r>
              <w:rPr>
                <w:lang w:val="en-GB"/>
              </w:rPr>
              <w:t>&lt;enable&gt;</w:t>
            </w:r>
          </w:p>
        </w:tc>
        <w:tc>
          <w:tcPr>
            <w:tcW w:w="7879" w:type="dxa"/>
            <w:shd w:val="clear" w:color="auto" w:fill="auto"/>
          </w:tcPr>
          <w:p w14:paraId="67DF8F51" w14:textId="77777777" w:rsidR="00F349EB" w:rsidRDefault="00000000">
            <w:pPr>
              <w:pStyle w:val="Xmlgridtext"/>
              <w:rPr>
                <w:rFonts w:hint="eastAsia"/>
              </w:rPr>
            </w:pPr>
            <w:r>
              <w:t xml:space="preserve">Enables or disables the </w:t>
            </w:r>
            <w:proofErr w:type="spellStart"/>
            <w:r>
              <w:t>autostart</w:t>
            </w:r>
            <w:proofErr w:type="spellEnd"/>
            <w:r>
              <w:t>. Valid values are “true” and “false”.</w:t>
            </w:r>
            <w:r>
              <w:br/>
              <w:t xml:space="preserve">Optional. Default is false. </w:t>
            </w:r>
          </w:p>
        </w:tc>
      </w:tr>
      <w:tr w:rsidR="00F349EB" w14:paraId="08A50022" w14:textId="77777777">
        <w:tc>
          <w:tcPr>
            <w:tcW w:w="1759" w:type="dxa"/>
            <w:shd w:val="clear" w:color="auto" w:fill="auto"/>
          </w:tcPr>
          <w:p w14:paraId="7623833E" w14:textId="77777777" w:rsidR="00F349EB" w:rsidRDefault="00000000">
            <w:pPr>
              <w:pStyle w:val="Xmlgridtag"/>
            </w:pPr>
            <w:r>
              <w:rPr>
                <w:lang w:val="en-GB"/>
              </w:rPr>
              <w:t>&lt;page&gt;</w:t>
            </w:r>
          </w:p>
        </w:tc>
        <w:tc>
          <w:tcPr>
            <w:tcW w:w="7879" w:type="dxa"/>
            <w:shd w:val="clear" w:color="auto" w:fill="auto"/>
          </w:tcPr>
          <w:p w14:paraId="4B6ECB79" w14:textId="77777777" w:rsidR="00F349EB" w:rsidRDefault="00000000">
            <w:pPr>
              <w:pStyle w:val="Xmlgridtext"/>
              <w:rPr>
                <w:rFonts w:hint="eastAsia"/>
              </w:rPr>
            </w:pPr>
            <w:r>
              <w:t xml:space="preserve">Defines which tab page is shown on </w:t>
            </w:r>
            <w:proofErr w:type="spellStart"/>
            <w:r>
              <w:t>autostart</w:t>
            </w:r>
            <w:proofErr w:type="spellEnd"/>
            <w:r>
              <w:t>. This can be the name of the tab page like “Inputs”, or the tab page number starting from 1.</w:t>
            </w:r>
          </w:p>
          <w:p w14:paraId="7480B4CD" w14:textId="77777777" w:rsidR="00F349EB" w:rsidRDefault="00000000">
            <w:pPr>
              <w:pStyle w:val="Xmlgridtext"/>
              <w:rPr>
                <w:rFonts w:hint="eastAsia"/>
              </w:rPr>
            </w:pPr>
            <w:r>
              <w:t xml:space="preserve">Optional. Default is the first tab page. </w:t>
            </w:r>
          </w:p>
        </w:tc>
      </w:tr>
    </w:tbl>
    <w:p w14:paraId="3D02BBF1" w14:textId="77777777" w:rsidR="00F349EB" w:rsidRDefault="00000000">
      <w:pPr>
        <w:pStyle w:val="Kop2"/>
        <w:rPr>
          <w:rFonts w:hint="eastAsia"/>
        </w:rPr>
      </w:pPr>
      <w:bookmarkStart w:id="67" w:name="_Toc138517988"/>
      <w:r>
        <w:rPr>
          <w:lang w:val="en-GB"/>
        </w:rPr>
        <w:t>The &lt;</w:t>
      </w:r>
      <w:proofErr w:type="spellStart"/>
      <w:r>
        <w:rPr>
          <w:lang w:val="en-GB"/>
        </w:rPr>
        <w:t>modbustcpserver</w:t>
      </w:r>
      <w:proofErr w:type="spellEnd"/>
      <w:r>
        <w:rPr>
          <w:lang w:val="en-GB"/>
        </w:rPr>
        <w:t>&gt; element</w:t>
      </w:r>
      <w:bookmarkEnd w:id="67"/>
    </w:p>
    <w:p w14:paraId="2CF0F11B" w14:textId="77777777" w:rsidR="00F349EB" w:rsidRDefault="00000000">
      <w:pPr>
        <w:spacing w:before="120" w:after="0"/>
        <w:rPr>
          <w:rFonts w:hint="eastAsia"/>
        </w:rPr>
      </w:pPr>
      <w:r>
        <w:t>The &lt;</w:t>
      </w:r>
      <w:proofErr w:type="spellStart"/>
      <w:r>
        <w:t>modbustcpserver</w:t>
      </w:r>
      <w:proofErr w:type="spellEnd"/>
      <w:r>
        <w:t xml:space="preserve">&gt; element configures the built-in Modbus/TCP server that acts as a bridge to the connected modbus device. This allows other Modbus/TCP clients to be connected to the serial modbus device simultaneously. </w:t>
      </w:r>
    </w:p>
    <w:p w14:paraId="325E6982" w14:textId="141407E5" w:rsidR="00F349EB" w:rsidRDefault="00BF2861">
      <w:pPr>
        <w:spacing w:before="120" w:after="0"/>
        <w:rPr>
          <w:rFonts w:hint="eastAsia"/>
        </w:rPr>
      </w:pPr>
      <w:r>
        <w:lastRenderedPageBreak/>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_Ref117942768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F646AB">
        <w:t>Modbus/TCP bridge</w:t>
      </w:r>
      <w:r w:rsidR="00331A2F" w:rsidRPr="00912AFE">
        <w:rPr>
          <w:rFonts w:hint="eastAsia"/>
          <w:i/>
        </w:rPr>
        <w:fldChar w:fldCharType="end"/>
      </w:r>
      <w:r>
        <w:t>] for more information.</w:t>
      </w:r>
    </w:p>
    <w:p w14:paraId="6B026BC1" w14:textId="77777777" w:rsidR="00F349EB" w:rsidRDefault="00F349EB">
      <w:pPr>
        <w:spacing w:before="120" w:after="0"/>
        <w:rPr>
          <w:rFonts w:hint="eastAsia"/>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4EACEF13" w14:textId="77777777">
        <w:tc>
          <w:tcPr>
            <w:tcW w:w="1759" w:type="dxa"/>
            <w:shd w:val="clear" w:color="auto" w:fill="auto"/>
          </w:tcPr>
          <w:p w14:paraId="56ECA88C" w14:textId="77777777" w:rsidR="00F349EB" w:rsidRDefault="00000000">
            <w:pPr>
              <w:pStyle w:val="Xmlgridtag"/>
            </w:pPr>
            <w:r>
              <w:t>&lt;</w:t>
            </w:r>
            <w:proofErr w:type="spellStart"/>
            <w:r>
              <w:t>enable</w:t>
            </w:r>
            <w:proofErr w:type="spellEnd"/>
            <w:r>
              <w:t>&gt;</w:t>
            </w:r>
          </w:p>
        </w:tc>
        <w:tc>
          <w:tcPr>
            <w:tcW w:w="7879" w:type="dxa"/>
            <w:shd w:val="clear" w:color="auto" w:fill="auto"/>
          </w:tcPr>
          <w:p w14:paraId="500AF02E" w14:textId="77777777" w:rsidR="00F349EB" w:rsidRDefault="00000000">
            <w:pPr>
              <w:pStyle w:val="Xmlgridtext"/>
              <w:rPr>
                <w:rFonts w:hint="eastAsia"/>
              </w:rPr>
            </w:pPr>
            <w:r>
              <w:t>Enables or disables the bridge. Valid values are “true” and “false”.</w:t>
            </w:r>
            <w:r>
              <w:br/>
              <w:t xml:space="preserve">Optional. Default is false. </w:t>
            </w:r>
          </w:p>
        </w:tc>
      </w:tr>
      <w:tr w:rsidR="00F349EB" w14:paraId="6E03AE64" w14:textId="77777777">
        <w:tc>
          <w:tcPr>
            <w:tcW w:w="1759" w:type="dxa"/>
            <w:shd w:val="clear" w:color="auto" w:fill="auto"/>
          </w:tcPr>
          <w:p w14:paraId="5B5C87FD" w14:textId="77777777" w:rsidR="00F349EB" w:rsidRDefault="00000000">
            <w:pPr>
              <w:pStyle w:val="Xmlgridtag"/>
            </w:pPr>
            <w:r>
              <w:t>&lt;port&gt;</w:t>
            </w:r>
          </w:p>
        </w:tc>
        <w:tc>
          <w:tcPr>
            <w:tcW w:w="7879" w:type="dxa"/>
            <w:shd w:val="clear" w:color="auto" w:fill="auto"/>
          </w:tcPr>
          <w:p w14:paraId="07D9D7D2" w14:textId="0A636C76" w:rsidR="00F349EB" w:rsidRDefault="00000000">
            <w:pPr>
              <w:pStyle w:val="Xmlgridtext"/>
              <w:rPr>
                <w:rFonts w:hint="eastAsia"/>
              </w:rPr>
            </w:pPr>
            <w:r>
              <w:t>The TCP port the bridge listens t</w:t>
            </w:r>
            <w:r w:rsidR="006C7EDD">
              <w:t>o</w:t>
            </w:r>
            <w:r>
              <w:t>.</w:t>
            </w:r>
          </w:p>
          <w:p w14:paraId="4B393DC6" w14:textId="77777777" w:rsidR="00F349EB" w:rsidRDefault="00000000">
            <w:pPr>
              <w:pStyle w:val="Xmlgridtext"/>
              <w:rPr>
                <w:rFonts w:hint="eastAsia"/>
              </w:rPr>
            </w:pPr>
            <w:r>
              <w:t xml:space="preserve">Optional. Default is 502. </w:t>
            </w:r>
          </w:p>
        </w:tc>
      </w:tr>
    </w:tbl>
    <w:p w14:paraId="1E462DE3" w14:textId="77777777" w:rsidR="00F349EB" w:rsidRDefault="00000000">
      <w:pPr>
        <w:pStyle w:val="Kop2"/>
        <w:rPr>
          <w:rFonts w:hint="eastAsia"/>
        </w:rPr>
      </w:pPr>
      <w:bookmarkStart w:id="68" w:name="_Toc138517989"/>
      <w:r>
        <w:rPr>
          <w:lang w:val="en-GB"/>
        </w:rPr>
        <w:t>XML comments</w:t>
      </w:r>
      <w:bookmarkEnd w:id="68"/>
    </w:p>
    <w:p w14:paraId="055B252D" w14:textId="77777777" w:rsidR="00F349EB" w:rsidRDefault="00000000">
      <w:pPr>
        <w:rPr>
          <w:rFonts w:hint="eastAsia"/>
        </w:rPr>
      </w:pPr>
      <w:r>
        <w:t>To hide parts of the tabs or registers temporarily, you can mark them as XML comments. Then ModbusControl will ignore them.</w:t>
      </w:r>
    </w:p>
    <w:p w14:paraId="14ADDC4F" w14:textId="77777777" w:rsidR="00F349EB" w:rsidRDefault="00000000">
      <w:pPr>
        <w:rPr>
          <w:rFonts w:hint="eastAsia"/>
        </w:rPr>
      </w:pPr>
      <w:r>
        <w:t xml:space="preserve">XML comments start with </w:t>
      </w:r>
    </w:p>
    <w:p w14:paraId="6CE97593" w14:textId="77777777" w:rsidR="00F349EB" w:rsidRDefault="00000000">
      <w:pPr>
        <w:pStyle w:val="XMLvoorbeeld"/>
      </w:pPr>
      <w:r>
        <w:rPr>
          <w:rStyle w:val="Code"/>
          <w:sz w:val="24"/>
          <w:lang w:val="en-GB"/>
        </w:rPr>
        <w:t>&lt;!--</w:t>
      </w:r>
    </w:p>
    <w:p w14:paraId="53506F0E" w14:textId="77777777" w:rsidR="00F349EB" w:rsidRDefault="00000000">
      <w:pPr>
        <w:rPr>
          <w:rFonts w:hint="eastAsia"/>
        </w:rPr>
      </w:pPr>
      <w:r>
        <w:t xml:space="preserve">and end with </w:t>
      </w:r>
    </w:p>
    <w:p w14:paraId="4FC1403B" w14:textId="77777777" w:rsidR="00F349EB" w:rsidRDefault="00000000">
      <w:pPr>
        <w:pStyle w:val="XMLvoorbeeld"/>
      </w:pPr>
      <w:r>
        <w:rPr>
          <w:rStyle w:val="Code"/>
          <w:sz w:val="24"/>
          <w:lang w:val="en-GB"/>
        </w:rPr>
        <w:t>--&gt;</w:t>
      </w:r>
    </w:p>
    <w:p w14:paraId="43C9F099" w14:textId="62A441B4" w:rsidR="00F349EB" w:rsidRDefault="00000000">
      <w:pPr>
        <w:rPr>
          <w:rFonts w:hint="eastAsia"/>
        </w:rPr>
      </w:pPr>
      <w:r>
        <w:t xml:space="preserve">Example where 2 var lines are </w:t>
      </w:r>
      <w:r w:rsidR="0003413B">
        <w:t>“</w:t>
      </w:r>
      <w:r>
        <w:t>commented out</w:t>
      </w:r>
      <w:r w:rsidR="0003413B">
        <w:t>”</w:t>
      </w:r>
      <w:r>
        <w:t>:</w:t>
      </w:r>
    </w:p>
    <w:p w14:paraId="351FFD44" w14:textId="77777777" w:rsidR="00F349EB" w:rsidRDefault="00000000">
      <w:pPr>
        <w:pStyle w:val="XMLvoorbeeld"/>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40006</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1</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2743F1D2" w14:textId="77777777" w:rsidR="00F349EB" w:rsidRDefault="00000000">
      <w:pPr>
        <w:pStyle w:val="XMLvoorbeeld"/>
      </w:pPr>
      <w:r>
        <w:rPr>
          <w:rStyle w:val="XMLBracket"/>
          <w:color w:val="CE181E"/>
          <w:lang w:val="en-GB"/>
        </w:rPr>
        <w:t>&lt;!--</w:t>
      </w:r>
    </w:p>
    <w:p w14:paraId="74A0D024" w14:textId="77777777" w:rsidR="00F349EB" w:rsidRDefault="00000000">
      <w:pPr>
        <w:pStyle w:val="XMLvoorbeeld"/>
      </w:pPr>
      <w:r>
        <w:rPr>
          <w:color w:val="999999"/>
          <w:lang w:val="en-GB"/>
        </w:rPr>
        <w:t>&lt;</w:t>
      </w:r>
      <w:r>
        <w:rPr>
          <w:rStyle w:val="XMLComment"/>
          <w:lang w:val="en-GB"/>
        </w:rPr>
        <w:t>var&gt;&lt;reg&gt;40007&lt;/reg&gt;&lt;text&gt;Analog in 2&lt;/text&gt;&lt;type&gt;uint16&lt;/type&gt;&lt;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585DE086" w14:textId="77777777" w:rsidR="00F349EB" w:rsidRDefault="00000000">
      <w:pPr>
        <w:pStyle w:val="XMLvoorbeeld"/>
      </w:pPr>
      <w:r>
        <w:rPr>
          <w:color w:val="999999"/>
          <w:lang w:val="en-GB"/>
        </w:rPr>
        <w:t>&lt;</w:t>
      </w:r>
      <w:r>
        <w:rPr>
          <w:rStyle w:val="XMLComment"/>
          <w:lang w:val="en-GB"/>
        </w:rPr>
        <w:t>var&gt;&lt;reg&gt;40008&lt;/reg&gt;&lt;text&gt;Analog in 3&lt;/text&gt;&lt;type&gt;uint16&lt;/type&gt;&lt;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247B60CE" w14:textId="77777777" w:rsidR="00F349EB" w:rsidRDefault="00000000">
      <w:pPr>
        <w:pStyle w:val="XMLvoorbeeld"/>
      </w:pPr>
      <w:r>
        <w:rPr>
          <w:rStyle w:val="XMLBracket"/>
          <w:color w:val="CE181E"/>
          <w:lang w:val="en-GB"/>
        </w:rPr>
        <w:t>--&gt;</w:t>
      </w:r>
    </w:p>
    <w:p w14:paraId="2C3D766F" w14:textId="77777777" w:rsidR="00F349EB" w:rsidRDefault="00000000">
      <w:pPr>
        <w:pStyle w:val="XMLvoorbeeld"/>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40009</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4</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4CF5519F" w14:textId="77777777" w:rsidR="00EB10A8" w:rsidRDefault="00EB10A8">
      <w:pPr>
        <w:rPr>
          <w:rFonts w:hint="eastAsia"/>
        </w:rPr>
      </w:pPr>
    </w:p>
    <w:sectPr w:rsidR="00EB10A8">
      <w:footerReference w:type="default" r:id="rId15"/>
      <w:pgSz w:w="11906" w:h="16838"/>
      <w:pgMar w:top="1134" w:right="1134" w:bottom="1693" w:left="1134" w:header="708"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F6F562" w14:textId="77777777" w:rsidR="00A256DA" w:rsidRDefault="00A256DA">
      <w:pPr>
        <w:spacing w:after="0"/>
        <w:rPr>
          <w:rFonts w:hint="eastAsia"/>
        </w:rPr>
      </w:pPr>
      <w:r>
        <w:separator/>
      </w:r>
    </w:p>
  </w:endnote>
  <w:endnote w:type="continuationSeparator" w:id="0">
    <w:p w14:paraId="5DE85AF6" w14:textId="77777777" w:rsidR="00A256DA" w:rsidRDefault="00A256DA">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SimSun">
    <w:altName w:val="宋体"/>
    <w:panose1 w:val="02010600030101010101"/>
    <w:charset w:val="86"/>
    <w:family w:val="auto"/>
    <w:pitch w:val="variable"/>
    <w:sig w:usb0="00000003" w:usb1="288F0000" w:usb2="00000016" w:usb3="00000000" w:csb0="00040001" w:csb1="00000000"/>
  </w:font>
  <w:font w:name="Mangal">
    <w:altName w:val="Nirmala UI"/>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8A6B4" w14:textId="77777777" w:rsidR="00F349EB" w:rsidRDefault="00000000">
    <w:pPr>
      <w:pStyle w:val="Voettekst"/>
      <w:jc w:val="right"/>
      <w:rPr>
        <w:rFonts w:hint="eastAsia"/>
      </w:rPr>
    </w:pPr>
    <w:r>
      <w:fldChar w:fldCharType="begin"/>
    </w:r>
    <w:r>
      <w:instrText xml:space="preserve"> PAGE </w:instrText>
    </w:r>
    <w:r>
      <w:fldChar w:fldCharType="separate"/>
    </w:r>
    <w:r>
      <w:t>21</w:t>
    </w:r>
    <w:r>
      <w:fldChar w:fldCharType="end"/>
    </w:r>
    <w:r>
      <w:rPr>
        <w:rFonts w:eastAsia="Liberation Serif" w:cs="Liberation Serif"/>
      </w:rPr>
      <w:t xml:space="preserve"> </w:t>
    </w:r>
    <w:r>
      <w:t xml:space="preserve">/ </w:t>
    </w:r>
    <w:r>
      <w:fldChar w:fldCharType="begin"/>
    </w:r>
    <w:r>
      <w:instrText xml:space="preserve"> NUMPAGES \* ARABIC </w:instrText>
    </w:r>
    <w:r>
      <w:fldChar w:fldCharType="separate"/>
    </w:r>
    <w: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19DBC5" w14:textId="77777777" w:rsidR="00A256DA" w:rsidRDefault="00A256DA">
      <w:pPr>
        <w:spacing w:after="0"/>
        <w:rPr>
          <w:rFonts w:hint="eastAsia"/>
        </w:rPr>
      </w:pPr>
      <w:r>
        <w:separator/>
      </w:r>
    </w:p>
  </w:footnote>
  <w:footnote w:type="continuationSeparator" w:id="0">
    <w:p w14:paraId="01246529" w14:textId="77777777" w:rsidR="00A256DA" w:rsidRDefault="00A256DA">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decimal"/>
      <w:pStyle w:val="Kop1"/>
      <w:lvlText w:val="%1"/>
      <w:lvlJc w:val="left"/>
      <w:pPr>
        <w:tabs>
          <w:tab w:val="num" w:pos="454"/>
        </w:tabs>
        <w:ind w:left="0" w:firstLine="0"/>
      </w:pPr>
    </w:lvl>
    <w:lvl w:ilvl="1">
      <w:start w:val="1"/>
      <w:numFmt w:val="decimal"/>
      <w:pStyle w:val="Kop2"/>
      <w:lvlText w:val="%1.%2"/>
      <w:lvlJc w:val="left"/>
      <w:pPr>
        <w:tabs>
          <w:tab w:val="num" w:pos="454"/>
        </w:tabs>
        <w:ind w:left="0" w:firstLine="0"/>
      </w:pPr>
    </w:lvl>
    <w:lvl w:ilvl="2">
      <w:start w:val="1"/>
      <w:numFmt w:val="decimal"/>
      <w:pStyle w:val="Kop3"/>
      <w:lvlText w:val="%1.%2.%3"/>
      <w:lvlJc w:val="left"/>
      <w:pPr>
        <w:tabs>
          <w:tab w:val="num" w:pos="1021"/>
        </w:tabs>
        <w:ind w:left="567"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lang w:val="en-U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360" w:hanging="360"/>
      </w:pPr>
      <w:rPr>
        <w:rFonts w:ascii="Symbol" w:hAnsi="Symbol" w:cs="Symbol" w:hint="default"/>
        <w:lang w:val="en-US"/>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cs="OpenSymbol"/>
        <w:lang w:val="en-US"/>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US"/>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US"/>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7" w15:restartNumberingAfterBreak="0">
    <w:nsid w:val="52141348"/>
    <w:multiLevelType w:val="hybridMultilevel"/>
    <w:tmpl w:val="E4F4FA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63DC390B"/>
    <w:multiLevelType w:val="hybridMultilevel"/>
    <w:tmpl w:val="2C5EA24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764033675">
    <w:abstractNumId w:val="0"/>
  </w:num>
  <w:num w:numId="2" w16cid:durableId="1743798056">
    <w:abstractNumId w:val="1"/>
  </w:num>
  <w:num w:numId="3" w16cid:durableId="427503042">
    <w:abstractNumId w:val="2"/>
  </w:num>
  <w:num w:numId="4" w16cid:durableId="687756605">
    <w:abstractNumId w:val="3"/>
  </w:num>
  <w:num w:numId="5" w16cid:durableId="1348214494">
    <w:abstractNumId w:val="4"/>
  </w:num>
  <w:num w:numId="6" w16cid:durableId="1466774882">
    <w:abstractNumId w:val="5"/>
  </w:num>
  <w:num w:numId="7" w16cid:durableId="1027831926">
    <w:abstractNumId w:val="6"/>
  </w:num>
  <w:num w:numId="8" w16cid:durableId="2118676840">
    <w:abstractNumId w:val="0"/>
  </w:num>
  <w:num w:numId="9" w16cid:durableId="798307426">
    <w:abstractNumId w:val="8"/>
  </w:num>
  <w:num w:numId="10" w16cid:durableId="1884462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9"/>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6F0F"/>
    <w:rsid w:val="000014F9"/>
    <w:rsid w:val="00016817"/>
    <w:rsid w:val="000212DC"/>
    <w:rsid w:val="0003413B"/>
    <w:rsid w:val="00070470"/>
    <w:rsid w:val="000B27E2"/>
    <w:rsid w:val="000B574A"/>
    <w:rsid w:val="000C0261"/>
    <w:rsid w:val="000D7886"/>
    <w:rsid w:val="000F3658"/>
    <w:rsid w:val="001010C4"/>
    <w:rsid w:val="00117773"/>
    <w:rsid w:val="00156DE3"/>
    <w:rsid w:val="00193B5A"/>
    <w:rsid w:val="001A028E"/>
    <w:rsid w:val="001A14D6"/>
    <w:rsid w:val="001A4FAE"/>
    <w:rsid w:val="001B6B2E"/>
    <w:rsid w:val="001C25AF"/>
    <w:rsid w:val="001C3035"/>
    <w:rsid w:val="001C6440"/>
    <w:rsid w:val="001D2360"/>
    <w:rsid w:val="001D4E3E"/>
    <w:rsid w:val="001F5807"/>
    <w:rsid w:val="00232A3F"/>
    <w:rsid w:val="002369DD"/>
    <w:rsid w:val="0024044B"/>
    <w:rsid w:val="00241E42"/>
    <w:rsid w:val="00252185"/>
    <w:rsid w:val="0027103B"/>
    <w:rsid w:val="00277E6C"/>
    <w:rsid w:val="002A36F4"/>
    <w:rsid w:val="002B20FF"/>
    <w:rsid w:val="002D7266"/>
    <w:rsid w:val="002E481A"/>
    <w:rsid w:val="00331A2F"/>
    <w:rsid w:val="003353DD"/>
    <w:rsid w:val="00350EB9"/>
    <w:rsid w:val="00360675"/>
    <w:rsid w:val="003B0605"/>
    <w:rsid w:val="004066C8"/>
    <w:rsid w:val="00411B62"/>
    <w:rsid w:val="00431D0D"/>
    <w:rsid w:val="00431FDA"/>
    <w:rsid w:val="00456148"/>
    <w:rsid w:val="00462FBE"/>
    <w:rsid w:val="004854E2"/>
    <w:rsid w:val="004B08E5"/>
    <w:rsid w:val="004B4626"/>
    <w:rsid w:val="004E1FB1"/>
    <w:rsid w:val="0052731D"/>
    <w:rsid w:val="00582228"/>
    <w:rsid w:val="00586F0F"/>
    <w:rsid w:val="00594FFA"/>
    <w:rsid w:val="005A510C"/>
    <w:rsid w:val="005F0E37"/>
    <w:rsid w:val="005F261C"/>
    <w:rsid w:val="005F4BC6"/>
    <w:rsid w:val="006014EF"/>
    <w:rsid w:val="00665292"/>
    <w:rsid w:val="00666696"/>
    <w:rsid w:val="006776F2"/>
    <w:rsid w:val="0068073F"/>
    <w:rsid w:val="00691FE7"/>
    <w:rsid w:val="0069765C"/>
    <w:rsid w:val="006C1886"/>
    <w:rsid w:val="006C5CFC"/>
    <w:rsid w:val="006C7EDD"/>
    <w:rsid w:val="006D7D80"/>
    <w:rsid w:val="006F0117"/>
    <w:rsid w:val="0070595D"/>
    <w:rsid w:val="007209C5"/>
    <w:rsid w:val="0076294A"/>
    <w:rsid w:val="00770D07"/>
    <w:rsid w:val="007B34CC"/>
    <w:rsid w:val="007C121D"/>
    <w:rsid w:val="007C3AD5"/>
    <w:rsid w:val="007C6A76"/>
    <w:rsid w:val="007F5DBA"/>
    <w:rsid w:val="0080743C"/>
    <w:rsid w:val="0081641C"/>
    <w:rsid w:val="008309DA"/>
    <w:rsid w:val="00836646"/>
    <w:rsid w:val="00873D18"/>
    <w:rsid w:val="00891392"/>
    <w:rsid w:val="008A71AD"/>
    <w:rsid w:val="008C2741"/>
    <w:rsid w:val="008C68A3"/>
    <w:rsid w:val="008D4F21"/>
    <w:rsid w:val="008D526C"/>
    <w:rsid w:val="008E606B"/>
    <w:rsid w:val="008F3A10"/>
    <w:rsid w:val="0090223D"/>
    <w:rsid w:val="00912AFE"/>
    <w:rsid w:val="00933BBA"/>
    <w:rsid w:val="0094286D"/>
    <w:rsid w:val="00963682"/>
    <w:rsid w:val="0098076B"/>
    <w:rsid w:val="00991E0A"/>
    <w:rsid w:val="00994145"/>
    <w:rsid w:val="00994DC6"/>
    <w:rsid w:val="009A407E"/>
    <w:rsid w:val="009B5977"/>
    <w:rsid w:val="009D0AD5"/>
    <w:rsid w:val="00A04030"/>
    <w:rsid w:val="00A2122E"/>
    <w:rsid w:val="00A256DA"/>
    <w:rsid w:val="00A53C3C"/>
    <w:rsid w:val="00A60B32"/>
    <w:rsid w:val="00A74087"/>
    <w:rsid w:val="00A90963"/>
    <w:rsid w:val="00AA3C41"/>
    <w:rsid w:val="00AB6CD8"/>
    <w:rsid w:val="00AF5694"/>
    <w:rsid w:val="00B334A7"/>
    <w:rsid w:val="00B35D41"/>
    <w:rsid w:val="00B57B45"/>
    <w:rsid w:val="00B862D4"/>
    <w:rsid w:val="00B90486"/>
    <w:rsid w:val="00BA5C2D"/>
    <w:rsid w:val="00BA6A51"/>
    <w:rsid w:val="00BD5D42"/>
    <w:rsid w:val="00BF2861"/>
    <w:rsid w:val="00BF43D5"/>
    <w:rsid w:val="00C11E54"/>
    <w:rsid w:val="00C4627C"/>
    <w:rsid w:val="00C65A22"/>
    <w:rsid w:val="00C708CA"/>
    <w:rsid w:val="00C76F16"/>
    <w:rsid w:val="00C77A6C"/>
    <w:rsid w:val="00C8306D"/>
    <w:rsid w:val="00CA0298"/>
    <w:rsid w:val="00CB4663"/>
    <w:rsid w:val="00CC23DB"/>
    <w:rsid w:val="00CC75B5"/>
    <w:rsid w:val="00CF3204"/>
    <w:rsid w:val="00D0317B"/>
    <w:rsid w:val="00D211E9"/>
    <w:rsid w:val="00D54869"/>
    <w:rsid w:val="00D61F43"/>
    <w:rsid w:val="00DB4140"/>
    <w:rsid w:val="00DC5C08"/>
    <w:rsid w:val="00E01AB4"/>
    <w:rsid w:val="00E1038E"/>
    <w:rsid w:val="00E25E6D"/>
    <w:rsid w:val="00E60F1F"/>
    <w:rsid w:val="00E72EE9"/>
    <w:rsid w:val="00E927A1"/>
    <w:rsid w:val="00EA02D5"/>
    <w:rsid w:val="00EA42A6"/>
    <w:rsid w:val="00EB10A8"/>
    <w:rsid w:val="00ED7B02"/>
    <w:rsid w:val="00EE310B"/>
    <w:rsid w:val="00F10CA3"/>
    <w:rsid w:val="00F23CD8"/>
    <w:rsid w:val="00F2600D"/>
    <w:rsid w:val="00F26E32"/>
    <w:rsid w:val="00F33F5E"/>
    <w:rsid w:val="00F349EB"/>
    <w:rsid w:val="00F54595"/>
    <w:rsid w:val="00F638DA"/>
    <w:rsid w:val="00F646AB"/>
    <w:rsid w:val="00F64BD9"/>
    <w:rsid w:val="00F930B1"/>
    <w:rsid w:val="00FA6427"/>
    <w:rsid w:val="00FD0D10"/>
    <w:rsid w:val="00FF227C"/>
    <w:rsid w:val="00FF3E9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oNotEmbedSmartTags/>
  <w:decimalSymbol w:val=","/>
  <w:listSeparator w:val=";"/>
  <w14:docId w14:val="1296C250"/>
  <w15:chartTrackingRefBased/>
  <w15:docId w15:val="{C95ACE17-4218-4254-980E-6D3E5513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widowControl w:val="0"/>
      <w:suppressAutoHyphens/>
      <w:spacing w:after="113"/>
    </w:pPr>
    <w:rPr>
      <w:rFonts w:ascii="Liberation Serif" w:eastAsia="SimSun" w:hAnsi="Liberation Serif" w:cs="Mangal"/>
      <w:kern w:val="1"/>
      <w:sz w:val="24"/>
      <w:szCs w:val="24"/>
      <w:lang w:val="en-GB" w:eastAsia="zh-CN" w:bidi="hi-IN"/>
    </w:rPr>
  </w:style>
  <w:style w:type="paragraph" w:styleId="Kop1">
    <w:name w:val="heading 1"/>
    <w:basedOn w:val="Standaard"/>
    <w:next w:val="Standaard"/>
    <w:qFormat/>
    <w:pPr>
      <w:keepNext/>
      <w:numPr>
        <w:numId w:val="1"/>
      </w:numPr>
      <w:spacing w:before="240" w:after="120"/>
      <w:outlineLvl w:val="0"/>
    </w:pPr>
    <w:rPr>
      <w:b/>
      <w:color w:val="000080"/>
      <w:sz w:val="28"/>
      <w:szCs w:val="20"/>
    </w:rPr>
  </w:style>
  <w:style w:type="paragraph" w:styleId="Kop2">
    <w:name w:val="heading 2"/>
    <w:basedOn w:val="Standaard"/>
    <w:next w:val="Standaard"/>
    <w:qFormat/>
    <w:pPr>
      <w:keepNext/>
      <w:numPr>
        <w:ilvl w:val="1"/>
        <w:numId w:val="1"/>
      </w:numPr>
      <w:spacing w:before="238" w:after="91"/>
      <w:outlineLvl w:val="1"/>
    </w:pPr>
    <w:rPr>
      <w:b/>
      <w:color w:val="000080"/>
      <w:lang w:val="nl"/>
    </w:rPr>
  </w:style>
  <w:style w:type="paragraph" w:styleId="Kop3">
    <w:name w:val="heading 3"/>
    <w:basedOn w:val="Standaard"/>
    <w:next w:val="Standaard"/>
    <w:qFormat/>
    <w:pPr>
      <w:keepNext/>
      <w:numPr>
        <w:ilvl w:val="2"/>
        <w:numId w:val="1"/>
      </w:numPr>
      <w:spacing w:before="113" w:after="57"/>
      <w:outlineLvl w:val="2"/>
    </w:pPr>
    <w:rPr>
      <w:color w:val="000080"/>
      <w:szCs w:val="20"/>
      <w:lang w:va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lang w:val="en-US"/>
    </w:rPr>
  </w:style>
  <w:style w:type="character" w:customStyle="1" w:styleId="WW8Num3z0">
    <w:name w:val="WW8Num3z0"/>
    <w:rPr>
      <w:rFonts w:ascii="Symbol" w:hAnsi="Symbol" w:cs="Symbol" w:hint="default"/>
      <w:lang w:val="en-US"/>
    </w:rPr>
  </w:style>
  <w:style w:type="character" w:customStyle="1" w:styleId="WW8Num4z0">
    <w:name w:val="WW8Num4z0"/>
    <w:rPr>
      <w:rFonts w:ascii="Symbol" w:hAnsi="Symbol" w:cs="OpenSymbol"/>
      <w:lang w:val="en-US"/>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lang w:val="en-GB"/>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lang w:val="en-GB"/>
    </w:rPr>
  </w:style>
  <w:style w:type="character" w:customStyle="1" w:styleId="WW8Num7z1">
    <w:name w:val="WW8Num7z1"/>
    <w:rPr>
      <w:rFonts w:ascii="OpenSymbol" w:hAnsi="OpenSymbol" w:cs="OpenSymbol"/>
    </w:rPr>
  </w:style>
  <w:style w:type="character" w:styleId="Hyperlink">
    <w:name w:val="Hyperlink"/>
    <w:uiPriority w:val="99"/>
    <w:rPr>
      <w:color w:val="000080"/>
      <w:u w:val="single"/>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4z2">
    <w:name w:val="WW8Num4z2"/>
    <w:rPr>
      <w:rFonts w:ascii="Wingdings" w:hAnsi="Wingdings" w:cs="Wingdings" w:hint="default"/>
    </w:rPr>
  </w:style>
  <w:style w:type="character" w:customStyle="1" w:styleId="Indexkoppeling">
    <w:name w:val="Indexkoppeling"/>
  </w:style>
  <w:style w:type="character" w:customStyle="1" w:styleId="Standaardalinea-lettertype1">
    <w:name w:val="Standaardalinea-lettertype1"/>
  </w:style>
  <w:style w:type="character" w:styleId="Nadruk">
    <w:name w:val="Emphasis"/>
    <w:qFormat/>
    <w:rPr>
      <w:i/>
      <w:iCs/>
    </w:rPr>
  </w:style>
  <w:style w:type="character" w:customStyle="1" w:styleId="Nummeringssymbolen">
    <w:name w:val="Nummeringssymbolen"/>
  </w:style>
  <w:style w:type="character" w:customStyle="1" w:styleId="Opsommingstekens">
    <w:name w:val="Opsommingstekens"/>
    <w:rPr>
      <w:rFonts w:ascii="OpenSymbol" w:eastAsia="OpenSymbol" w:hAnsi="OpenSymbol" w:cs="OpenSymbol"/>
    </w:rPr>
  </w:style>
  <w:style w:type="character" w:customStyle="1" w:styleId="Code">
    <w:name w:val="Code"/>
    <w:rPr>
      <w:rFonts w:ascii="Courier New" w:hAnsi="Courier New" w:cs="Courier New"/>
    </w:rPr>
  </w:style>
  <w:style w:type="character" w:customStyle="1" w:styleId="Citaat1">
    <w:name w:val="Citaat1"/>
    <w:rPr>
      <w:i/>
      <w:iCs/>
    </w:rPr>
  </w:style>
  <w:style w:type="character" w:styleId="GevolgdeHyperlink">
    <w:name w:val="FollowedHyperlink"/>
    <w:rPr>
      <w:color w:val="800000"/>
      <w:u w:val="single"/>
    </w:rPr>
  </w:style>
  <w:style w:type="character" w:customStyle="1" w:styleId="OOoComputerCode">
    <w:name w:val="OOoComputerCode"/>
    <w:rPr>
      <w:rFonts w:ascii="Courier New" w:hAnsi="Courier New" w:cs="Courier New"/>
      <w:color w:val="000000"/>
    </w:rPr>
  </w:style>
  <w:style w:type="character" w:customStyle="1" w:styleId="OOoComputerBase">
    <w:name w:val="_OOoComputerBase"/>
    <w:rPr>
      <w:rFonts w:ascii="Courier New" w:hAnsi="Courier New" w:cs="Courier New"/>
      <w:color w:val="000000"/>
    </w:rPr>
  </w:style>
  <w:style w:type="character" w:customStyle="1" w:styleId="OOoComputerComment">
    <w:name w:val="_OOoComputerComment"/>
    <w:rPr>
      <w:rFonts w:ascii="Courier New" w:hAnsi="Courier New" w:cs="Courier New"/>
      <w:color w:val="4C4C4C"/>
    </w:rPr>
  </w:style>
  <w:style w:type="character" w:customStyle="1" w:styleId="OOoComputerBaseNoLocale">
    <w:name w:val="_OOoComputerBaseNoLocale"/>
    <w:rPr>
      <w:rFonts w:ascii="Courier New" w:hAnsi="Courier New" w:cs="Courier New"/>
      <w:color w:val="000000"/>
    </w:rPr>
  </w:style>
  <w:style w:type="character" w:customStyle="1" w:styleId="OOoComputerSpecial">
    <w:name w:val="_OOoComputerSpecial"/>
    <w:rPr>
      <w:rFonts w:ascii="Courier New" w:hAnsi="Courier New" w:cs="Courier New"/>
      <w:color w:val="000000"/>
    </w:rPr>
  </w:style>
  <w:style w:type="character" w:customStyle="1" w:styleId="OOoComputerLiteral">
    <w:name w:val="_OOoComputerLiteral"/>
    <w:rPr>
      <w:rFonts w:ascii="Courier New" w:hAnsi="Courier New" w:cs="Courier New"/>
      <w:color w:val="FF0000"/>
    </w:rPr>
  </w:style>
  <w:style w:type="character" w:customStyle="1" w:styleId="OOoComputerNumber">
    <w:name w:val="_OOoComputerNumber"/>
    <w:rPr>
      <w:rFonts w:ascii="Courier New" w:hAnsi="Courier New" w:cs="Courier New"/>
      <w:color w:val="FF3200"/>
    </w:rPr>
  </w:style>
  <w:style w:type="character" w:customStyle="1" w:styleId="OOoComputerKeyWord">
    <w:name w:val="_OOoComputerKeyWord"/>
    <w:rPr>
      <w:rFonts w:ascii="Courier New" w:hAnsi="Courier New" w:cs="Courier New"/>
      <w:color w:val="000080"/>
    </w:rPr>
  </w:style>
  <w:style w:type="character" w:customStyle="1" w:styleId="OOoComputerAltKeyWord">
    <w:name w:val="_OOoComputerAltKeyWord"/>
    <w:rPr>
      <w:rFonts w:ascii="Courier New" w:hAnsi="Courier New" w:cs="Courier New"/>
      <w:color w:val="320080"/>
    </w:rPr>
  </w:style>
  <w:style w:type="character" w:customStyle="1" w:styleId="OOoComputerIdent">
    <w:name w:val="_OOoComputerIdent"/>
    <w:rPr>
      <w:rFonts w:ascii="Courier New" w:hAnsi="Courier New" w:cs="Courier New"/>
      <w:color w:val="008000"/>
    </w:rPr>
  </w:style>
  <w:style w:type="character" w:customStyle="1" w:styleId="XMLContent">
    <w:name w:val="_XMLContent"/>
    <w:rPr>
      <w:rFonts w:ascii="Courier New" w:hAnsi="Courier New" w:cs="Courier New"/>
      <w:color w:val="000000"/>
    </w:rPr>
  </w:style>
  <w:style w:type="character" w:customStyle="1" w:styleId="XMLComment">
    <w:name w:val="_XMLComment"/>
    <w:rPr>
      <w:rFonts w:ascii="Courier New" w:hAnsi="Courier New" w:cs="Courier New"/>
      <w:color w:val="4C4C4C"/>
    </w:rPr>
  </w:style>
  <w:style w:type="character" w:customStyle="1" w:styleId="XMLLiteral">
    <w:name w:val="_XMLLiteral"/>
    <w:rPr>
      <w:rFonts w:ascii="Courier New" w:hAnsi="Courier New" w:cs="Courier New"/>
      <w:color w:val="FF0000"/>
    </w:rPr>
  </w:style>
  <w:style w:type="character" w:customStyle="1" w:styleId="XMLAttribute">
    <w:name w:val="_XMLAttribute"/>
    <w:rPr>
      <w:rFonts w:ascii="Courier New" w:hAnsi="Courier New" w:cs="Courier New"/>
      <w:color w:val="000080"/>
    </w:rPr>
  </w:style>
  <w:style w:type="character" w:customStyle="1" w:styleId="XMLEntity">
    <w:name w:val="_XMLEntity"/>
    <w:rPr>
      <w:rFonts w:ascii="Courier New" w:hAnsi="Courier New" w:cs="Courier New"/>
      <w:color w:val="B8860B"/>
    </w:rPr>
  </w:style>
  <w:style w:type="character" w:customStyle="1" w:styleId="XMLKeyWord">
    <w:name w:val="_XMLKeyWord"/>
    <w:rPr>
      <w:rFonts w:ascii="Courier New" w:hAnsi="Courier New" w:cs="Courier New"/>
      <w:color w:val="3333FF"/>
    </w:rPr>
  </w:style>
  <w:style w:type="character" w:customStyle="1" w:styleId="XMLBracket">
    <w:name w:val="_XMLBracket"/>
    <w:rPr>
      <w:rFonts w:ascii="Courier New" w:hAnsi="Courier New" w:cs="Courier New"/>
      <w:color w:val="3333FF"/>
    </w:rPr>
  </w:style>
  <w:style w:type="character" w:customStyle="1" w:styleId="XMLElement">
    <w:name w:val="_XMLElement"/>
    <w:rPr>
      <w:rFonts w:ascii="Courier New" w:hAnsi="Courier New" w:cs="Courier New"/>
      <w:b w:val="0"/>
      <w:color w:val="3333FF"/>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pPr>
      <w:suppressLineNumbers/>
      <w:spacing w:before="120" w:after="120"/>
    </w:pPr>
    <w:rPr>
      <w:i/>
      <w:iCs/>
    </w:rPr>
  </w:style>
  <w:style w:type="paragraph" w:customStyle="1" w:styleId="Index">
    <w:name w:val="Index"/>
    <w:basedOn w:val="Standaard"/>
    <w:pPr>
      <w:suppressLineNumbers/>
    </w:pPr>
  </w:style>
  <w:style w:type="paragraph" w:styleId="Titel">
    <w:name w:val="Title"/>
    <w:basedOn w:val="Kop"/>
    <w:next w:val="Plattetekst"/>
    <w:qFormat/>
    <w:pPr>
      <w:jc w:val="center"/>
    </w:pPr>
    <w:rPr>
      <w:b/>
      <w:bCs/>
      <w:sz w:val="48"/>
      <w:szCs w:val="56"/>
      <w:u w:val="single"/>
    </w:rPr>
  </w:style>
  <w:style w:type="paragraph" w:styleId="Inhopg1">
    <w:name w:val="toc 1"/>
    <w:basedOn w:val="Standaard"/>
    <w:next w:val="Standaard"/>
    <w:uiPriority w:val="39"/>
    <w:pPr>
      <w:spacing w:after="0"/>
    </w:pPr>
    <w:rPr>
      <w:sz w:val="20"/>
    </w:rPr>
  </w:style>
  <w:style w:type="paragraph" w:styleId="Inhopg2">
    <w:name w:val="toc 2"/>
    <w:basedOn w:val="Standaard"/>
    <w:next w:val="Standaard"/>
    <w:uiPriority w:val="39"/>
    <w:pPr>
      <w:spacing w:after="0"/>
      <w:ind w:left="113"/>
    </w:pPr>
    <w:rPr>
      <w:sz w:val="20"/>
    </w:rPr>
  </w:style>
  <w:style w:type="paragraph" w:styleId="Kopbronvermelding">
    <w:name w:val="toa heading"/>
    <w:basedOn w:val="Kop"/>
    <w:pPr>
      <w:suppressLineNumbers/>
    </w:pPr>
    <w:rPr>
      <w:b/>
      <w:bCs/>
      <w:color w:val="000080"/>
      <w:szCs w:val="32"/>
    </w:rPr>
  </w:style>
  <w:style w:type="paragraph" w:customStyle="1" w:styleId="Inhoudtabel">
    <w:name w:val="Inhoud tabel"/>
    <w:basedOn w:val="Standaard"/>
    <w:pPr>
      <w:suppressLineNumbers/>
      <w:spacing w:after="0"/>
    </w:pPr>
  </w:style>
  <w:style w:type="paragraph" w:customStyle="1" w:styleId="Tabelkop">
    <w:name w:val="Tabelkop"/>
    <w:basedOn w:val="Inhoudtabel"/>
    <w:pPr>
      <w:jc w:val="center"/>
    </w:pPr>
    <w:rPr>
      <w:b/>
      <w:bCs/>
    </w:rPr>
  </w:style>
  <w:style w:type="paragraph" w:customStyle="1" w:styleId="XMLvoorbeeld">
    <w:name w:val="XML voorbeeld"/>
    <w:basedOn w:val="Standaard"/>
    <w:next w:val="Standaard"/>
    <w:pPr>
      <w:keepLines/>
      <w:tabs>
        <w:tab w:val="left" w:pos="283"/>
        <w:tab w:val="left" w:pos="567"/>
        <w:tab w:val="left" w:pos="850"/>
        <w:tab w:val="left" w:pos="1134"/>
        <w:tab w:val="left" w:pos="1417"/>
        <w:tab w:val="left" w:pos="1701"/>
        <w:tab w:val="left" w:pos="1984"/>
        <w:tab w:val="left" w:pos="2268"/>
        <w:tab w:val="left" w:pos="2551"/>
        <w:tab w:val="left" w:pos="2835"/>
      </w:tabs>
      <w:spacing w:after="0"/>
      <w:ind w:left="283"/>
    </w:pPr>
    <w:rPr>
      <w:rFonts w:ascii="Courier New" w:hAnsi="Courier New" w:cs="Courier New"/>
      <w:sz w:val="18"/>
      <w:lang w:val="nl-BE" w:eastAsia="nl-BE"/>
    </w:rPr>
  </w:style>
  <w:style w:type="paragraph" w:styleId="Inhopg3">
    <w:name w:val="toc 3"/>
    <w:basedOn w:val="Index"/>
    <w:uiPriority w:val="39"/>
    <w:pPr>
      <w:tabs>
        <w:tab w:val="right" w:leader="dot" w:pos="9072"/>
      </w:tabs>
      <w:ind w:left="227"/>
    </w:pPr>
    <w:rPr>
      <w:sz w:val="20"/>
    </w:rPr>
  </w:style>
  <w:style w:type="paragraph" w:customStyle="1" w:styleId="Titeltabellenregister">
    <w:name w:val="Titel tabellenregister"/>
    <w:basedOn w:val="Kop"/>
    <w:pPr>
      <w:suppressLineNumbers/>
    </w:pPr>
    <w:rPr>
      <w:b/>
      <w:bCs/>
      <w:sz w:val="32"/>
      <w:szCs w:val="32"/>
    </w:rPr>
  </w:style>
  <w:style w:type="paragraph" w:customStyle="1" w:styleId="Citaten">
    <w:name w:val="Citaten"/>
    <w:basedOn w:val="Standaard"/>
    <w:pPr>
      <w:spacing w:after="283"/>
      <w:ind w:left="567" w:right="567"/>
    </w:pPr>
  </w:style>
  <w:style w:type="paragraph" w:customStyle="1" w:styleId="Kop2ongenummerd">
    <w:name w:val="Kop 2 ongenummerd"/>
    <w:basedOn w:val="Standaard"/>
    <w:pPr>
      <w:spacing w:before="57" w:after="57"/>
    </w:pPr>
    <w:rPr>
      <w:color w:val="000080"/>
    </w:rPr>
  </w:style>
  <w:style w:type="paragraph" w:customStyle="1" w:styleId="Xmlgridtag">
    <w:name w:val="Xmlgridtag"/>
    <w:basedOn w:val="XMLvoorbeeld"/>
    <w:pPr>
      <w:spacing w:before="57"/>
      <w:ind w:left="113"/>
    </w:pPr>
  </w:style>
  <w:style w:type="paragraph" w:customStyle="1" w:styleId="Xmlgridtext">
    <w:name w:val="Xmlgridtext"/>
    <w:basedOn w:val="Standaard"/>
    <w:pPr>
      <w:spacing w:after="0"/>
    </w:pPr>
  </w:style>
  <w:style w:type="paragraph" w:customStyle="1" w:styleId="code0">
    <w:name w:val="_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pPr>
    <w:rPr>
      <w:rFonts w:ascii="Courier New" w:eastAsia="SimSun" w:hAnsi="Courier New" w:cs="Mangal"/>
      <w:b/>
      <w:kern w:val="1"/>
      <w:sz w:val="16"/>
      <w:szCs w:val="24"/>
      <w:lang w:eastAsia="zh-CN" w:bidi="hi-IN"/>
    </w:rPr>
  </w:style>
  <w:style w:type="paragraph" w:customStyle="1" w:styleId="codefirstline">
    <w:name w:val="_code_first_line"/>
    <w:basedOn w:val="code0"/>
    <w:next w:val="code0"/>
    <w:pPr>
      <w:spacing w:before="72"/>
    </w:pPr>
    <w:rPr>
      <w:rFonts w:cs="Courier New"/>
    </w:rPr>
  </w:style>
  <w:style w:type="paragraph" w:customStyle="1" w:styleId="codelastline">
    <w:name w:val="_code_last_line"/>
    <w:basedOn w:val="code0"/>
    <w:next w:val="Standaard"/>
    <w:pPr>
      <w:spacing w:after="72"/>
    </w:pPr>
    <w:rPr>
      <w:rFonts w:cs="Courier New"/>
    </w:rPr>
  </w:style>
  <w:style w:type="paragraph" w:customStyle="1" w:styleId="codeoneline">
    <w:name w:val="_code_one_line"/>
    <w:basedOn w:val="code0"/>
    <w:next w:val="Standaard"/>
    <w:pPr>
      <w:spacing w:before="72" w:after="72"/>
    </w:pPr>
    <w:rPr>
      <w:rFonts w:cs="Courier New"/>
    </w:rPr>
  </w:style>
  <w:style w:type="paragraph" w:customStyle="1" w:styleId="OOoComputerCode0">
    <w:name w:val="_OOoComputer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spacing w:after="43"/>
      <w:ind w:left="288"/>
    </w:pPr>
    <w:rPr>
      <w:rFonts w:ascii="Courier New" w:eastAsia="SimSun" w:hAnsi="Courier New" w:cs="Mangal"/>
      <w:kern w:val="1"/>
      <w:sz w:val="18"/>
      <w:szCs w:val="24"/>
      <w:lang w:eastAsia="zh-CN" w:bidi="hi-IN"/>
    </w:rPr>
  </w:style>
  <w:style w:type="paragraph" w:customStyle="1" w:styleId="OOoComputerCodeLastLine">
    <w:name w:val="_OOoComputerCodeLastLine"/>
    <w:basedOn w:val="OOoComputerCode0"/>
    <w:next w:val="Standaard"/>
    <w:pPr>
      <w:spacing w:after="144"/>
    </w:pPr>
    <w:rPr>
      <w:rFonts w:cs="Courier New"/>
    </w:rPr>
  </w:style>
  <w:style w:type="paragraph" w:customStyle="1" w:styleId="OOoComputerCodeInTable">
    <w:name w:val="_OOoComputerCodeInTable"/>
    <w:basedOn w:val="OOoComputerCode0"/>
    <w:pPr>
      <w:ind w:left="144" w:right="144"/>
    </w:pPr>
    <w:rPr>
      <w:rFonts w:cs="Courier New"/>
    </w:rPr>
  </w:style>
  <w:style w:type="paragraph" w:customStyle="1" w:styleId="OOoComputerCodeLastLineInTable">
    <w:name w:val="_OOoComputerCodeLastLineInTable"/>
    <w:basedOn w:val="OOoComputerCode0"/>
    <w:next w:val="Standaard"/>
    <w:pPr>
      <w:spacing w:after="115"/>
      <w:ind w:left="144" w:right="144"/>
    </w:pPr>
    <w:rPr>
      <w:rFonts w:cs="Courier New"/>
    </w:rPr>
  </w:style>
  <w:style w:type="paragraph" w:styleId="Voettekst">
    <w:name w:val="footer"/>
    <w:basedOn w:val="Standaard"/>
    <w:pPr>
      <w:suppressLineNumbers/>
      <w:tabs>
        <w:tab w:val="center" w:pos="4819"/>
        <w:tab w:val="right" w:pos="9638"/>
      </w:tabs>
    </w:pPr>
  </w:style>
  <w:style w:type="table" w:styleId="Tabelraster">
    <w:name w:val="Table Grid"/>
    <w:basedOn w:val="Standaardtabel"/>
    <w:uiPriority w:val="39"/>
    <w:rsid w:val="00F638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891392"/>
    <w:pPr>
      <w:widowControl w:val="0"/>
      <w:suppressAutoHyphens/>
    </w:pPr>
    <w:rPr>
      <w:rFonts w:ascii="Liberation Serif" w:eastAsia="SimSun" w:hAnsi="Liberation Serif" w:cs="Mangal"/>
      <w:kern w:val="1"/>
      <w:sz w:val="24"/>
      <w:szCs w:val="21"/>
      <w:lang w:val="en-GB"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nl.wikipedia.org/wiki/Lijst_van_HTML-entiteiten"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en.wikipedia.org/wiki/List_of_XML_and_HTML_character_entity_references"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www.modbus.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1035</TotalTime>
  <Pages>22</Pages>
  <Words>7955</Words>
  <Characters>43758</Characters>
  <Application>Microsoft Office Word</Application>
  <DocSecurity>0</DocSecurity>
  <Lines>364</Lines>
  <Paragraphs>103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51610</CharactersWithSpaces>
  <SharedDoc>false</SharedDoc>
  <HLinks>
    <vt:vector size="234" baseType="variant">
      <vt:variant>
        <vt:i4>3014717</vt:i4>
      </vt:variant>
      <vt:variant>
        <vt:i4>177</vt:i4>
      </vt:variant>
      <vt:variant>
        <vt:i4>0</vt:i4>
      </vt:variant>
      <vt:variant>
        <vt:i4>5</vt:i4>
      </vt:variant>
      <vt:variant>
        <vt:lpwstr>http://nl.wikipedia.org/wiki/Lijst_van_HTML-entiteiten</vt:lpwstr>
      </vt:variant>
      <vt:variant>
        <vt:lpwstr/>
      </vt:variant>
      <vt:variant>
        <vt:i4>2228314</vt:i4>
      </vt:variant>
      <vt:variant>
        <vt:i4>174</vt:i4>
      </vt:variant>
      <vt:variant>
        <vt:i4>0</vt:i4>
      </vt:variant>
      <vt:variant>
        <vt:i4>5</vt:i4>
      </vt:variant>
      <vt:variant>
        <vt:lpwstr>http://en.wikipedia.org/wiki/List_of_XML_and_HTML_character_entity_references</vt:lpwstr>
      </vt:variant>
      <vt:variant>
        <vt:lpwstr/>
      </vt:variant>
      <vt:variant>
        <vt:i4>2359334</vt:i4>
      </vt:variant>
      <vt:variant>
        <vt:i4>144</vt:i4>
      </vt:variant>
      <vt:variant>
        <vt:i4>0</vt:i4>
      </vt:variant>
      <vt:variant>
        <vt:i4>5</vt:i4>
      </vt:variant>
      <vt:variant>
        <vt:lpwstr>http://www.modbus.org/</vt:lpwstr>
      </vt:variant>
      <vt:variant>
        <vt:lpwstr/>
      </vt:variant>
      <vt:variant>
        <vt:i4>8192072</vt:i4>
      </vt:variant>
      <vt:variant>
        <vt:i4>107</vt:i4>
      </vt:variant>
      <vt:variant>
        <vt:i4>0</vt:i4>
      </vt:variant>
      <vt:variant>
        <vt:i4>5</vt:i4>
      </vt:variant>
      <vt:variant>
        <vt:lpwstr/>
      </vt:variant>
      <vt:variant>
        <vt:lpwstr>__RefHeading___Toc382053733</vt:lpwstr>
      </vt:variant>
      <vt:variant>
        <vt:i4>8323111</vt:i4>
      </vt:variant>
      <vt:variant>
        <vt:i4>104</vt:i4>
      </vt:variant>
      <vt:variant>
        <vt:i4>0</vt:i4>
      </vt:variant>
      <vt:variant>
        <vt:i4>5</vt:i4>
      </vt:variant>
      <vt:variant>
        <vt:lpwstr/>
      </vt:variant>
      <vt:variant>
        <vt:lpwstr>__RefHeading___Toc53_4189371979</vt:lpwstr>
      </vt:variant>
      <vt:variant>
        <vt:i4>8192039</vt:i4>
      </vt:variant>
      <vt:variant>
        <vt:i4>101</vt:i4>
      </vt:variant>
      <vt:variant>
        <vt:i4>0</vt:i4>
      </vt:variant>
      <vt:variant>
        <vt:i4>5</vt:i4>
      </vt:variant>
      <vt:variant>
        <vt:lpwstr/>
      </vt:variant>
      <vt:variant>
        <vt:lpwstr>__RefHeading___Toc51_4189371979</vt:lpwstr>
      </vt:variant>
      <vt:variant>
        <vt:i4>8192072</vt:i4>
      </vt:variant>
      <vt:variant>
        <vt:i4>98</vt:i4>
      </vt:variant>
      <vt:variant>
        <vt:i4>0</vt:i4>
      </vt:variant>
      <vt:variant>
        <vt:i4>5</vt:i4>
      </vt:variant>
      <vt:variant>
        <vt:lpwstr/>
      </vt:variant>
      <vt:variant>
        <vt:lpwstr>__RefHeading___Toc382053732</vt:lpwstr>
      </vt:variant>
      <vt:variant>
        <vt:i4>8192072</vt:i4>
      </vt:variant>
      <vt:variant>
        <vt:i4>95</vt:i4>
      </vt:variant>
      <vt:variant>
        <vt:i4>0</vt:i4>
      </vt:variant>
      <vt:variant>
        <vt:i4>5</vt:i4>
      </vt:variant>
      <vt:variant>
        <vt:lpwstr/>
      </vt:variant>
      <vt:variant>
        <vt:lpwstr>__RefHeading___Toc382053731</vt:lpwstr>
      </vt:variant>
      <vt:variant>
        <vt:i4>2424952</vt:i4>
      </vt:variant>
      <vt:variant>
        <vt:i4>92</vt:i4>
      </vt:variant>
      <vt:variant>
        <vt:i4>0</vt:i4>
      </vt:variant>
      <vt:variant>
        <vt:i4>5</vt:i4>
      </vt:variant>
      <vt:variant>
        <vt:lpwstr/>
      </vt:variant>
      <vt:variant>
        <vt:lpwstr>__RefHeading___Toc130_3471171866</vt:lpwstr>
      </vt:variant>
      <vt:variant>
        <vt:i4>8192072</vt:i4>
      </vt:variant>
      <vt:variant>
        <vt:i4>89</vt:i4>
      </vt:variant>
      <vt:variant>
        <vt:i4>0</vt:i4>
      </vt:variant>
      <vt:variant>
        <vt:i4>5</vt:i4>
      </vt:variant>
      <vt:variant>
        <vt:lpwstr/>
      </vt:variant>
      <vt:variant>
        <vt:lpwstr>__RefHeading___Toc382053730</vt:lpwstr>
      </vt:variant>
      <vt:variant>
        <vt:i4>1179713</vt:i4>
      </vt:variant>
      <vt:variant>
        <vt:i4>86</vt:i4>
      </vt:variant>
      <vt:variant>
        <vt:i4>0</vt:i4>
      </vt:variant>
      <vt:variant>
        <vt:i4>5</vt:i4>
      </vt:variant>
      <vt:variant>
        <vt:lpwstr/>
      </vt:variant>
      <vt:variant>
        <vt:lpwstr>__RefHeading___Toc698_939433756</vt:lpwstr>
      </vt:variant>
      <vt:variant>
        <vt:i4>8126536</vt:i4>
      </vt:variant>
      <vt:variant>
        <vt:i4>83</vt:i4>
      </vt:variant>
      <vt:variant>
        <vt:i4>0</vt:i4>
      </vt:variant>
      <vt:variant>
        <vt:i4>5</vt:i4>
      </vt:variant>
      <vt:variant>
        <vt:lpwstr/>
      </vt:variant>
      <vt:variant>
        <vt:lpwstr>__RefHeading___Toc382053721</vt:lpwstr>
      </vt:variant>
      <vt:variant>
        <vt:i4>8126536</vt:i4>
      </vt:variant>
      <vt:variant>
        <vt:i4>80</vt:i4>
      </vt:variant>
      <vt:variant>
        <vt:i4>0</vt:i4>
      </vt:variant>
      <vt:variant>
        <vt:i4>5</vt:i4>
      </vt:variant>
      <vt:variant>
        <vt:lpwstr/>
      </vt:variant>
      <vt:variant>
        <vt:lpwstr>__RefHeading___Toc382053720</vt:lpwstr>
      </vt:variant>
      <vt:variant>
        <vt:i4>8323144</vt:i4>
      </vt:variant>
      <vt:variant>
        <vt:i4>77</vt:i4>
      </vt:variant>
      <vt:variant>
        <vt:i4>0</vt:i4>
      </vt:variant>
      <vt:variant>
        <vt:i4>5</vt:i4>
      </vt:variant>
      <vt:variant>
        <vt:lpwstr/>
      </vt:variant>
      <vt:variant>
        <vt:lpwstr>__RefHeading___Toc382053719</vt:lpwstr>
      </vt:variant>
      <vt:variant>
        <vt:i4>8323144</vt:i4>
      </vt:variant>
      <vt:variant>
        <vt:i4>74</vt:i4>
      </vt:variant>
      <vt:variant>
        <vt:i4>0</vt:i4>
      </vt:variant>
      <vt:variant>
        <vt:i4>5</vt:i4>
      </vt:variant>
      <vt:variant>
        <vt:lpwstr/>
      </vt:variant>
      <vt:variant>
        <vt:lpwstr>__RefHeading___Toc382053718</vt:lpwstr>
      </vt:variant>
      <vt:variant>
        <vt:i4>8323105</vt:i4>
      </vt:variant>
      <vt:variant>
        <vt:i4>71</vt:i4>
      </vt:variant>
      <vt:variant>
        <vt:i4>0</vt:i4>
      </vt:variant>
      <vt:variant>
        <vt:i4>5</vt:i4>
      </vt:variant>
      <vt:variant>
        <vt:lpwstr/>
      </vt:variant>
      <vt:variant>
        <vt:lpwstr>__RefHeading___Toc51_988120991</vt:lpwstr>
      </vt:variant>
      <vt:variant>
        <vt:i4>8323108</vt:i4>
      </vt:variant>
      <vt:variant>
        <vt:i4>68</vt:i4>
      </vt:variant>
      <vt:variant>
        <vt:i4>0</vt:i4>
      </vt:variant>
      <vt:variant>
        <vt:i4>5</vt:i4>
      </vt:variant>
      <vt:variant>
        <vt:lpwstr/>
      </vt:variant>
      <vt:variant>
        <vt:lpwstr>__RefHeading___Toc63_4189371979</vt:lpwstr>
      </vt:variant>
      <vt:variant>
        <vt:i4>7667756</vt:i4>
      </vt:variant>
      <vt:variant>
        <vt:i4>65</vt:i4>
      </vt:variant>
      <vt:variant>
        <vt:i4>0</vt:i4>
      </vt:variant>
      <vt:variant>
        <vt:i4>5</vt:i4>
      </vt:variant>
      <vt:variant>
        <vt:lpwstr/>
      </vt:variant>
      <vt:variant>
        <vt:lpwstr>__RefHeading___Toc40_3498389807</vt:lpwstr>
      </vt:variant>
      <vt:variant>
        <vt:i4>7864358</vt:i4>
      </vt:variant>
      <vt:variant>
        <vt:i4>62</vt:i4>
      </vt:variant>
      <vt:variant>
        <vt:i4>0</vt:i4>
      </vt:variant>
      <vt:variant>
        <vt:i4>5</vt:i4>
      </vt:variant>
      <vt:variant>
        <vt:lpwstr/>
      </vt:variant>
      <vt:variant>
        <vt:lpwstr>__RefHeading___Toc39_930436907</vt:lpwstr>
      </vt:variant>
      <vt:variant>
        <vt:i4>8192074</vt:i4>
      </vt:variant>
      <vt:variant>
        <vt:i4>59</vt:i4>
      </vt:variant>
      <vt:variant>
        <vt:i4>0</vt:i4>
      </vt:variant>
      <vt:variant>
        <vt:i4>5</vt:i4>
      </vt:variant>
      <vt:variant>
        <vt:lpwstr/>
      </vt:variant>
      <vt:variant>
        <vt:lpwstr>__RefHeading___Toc382051511</vt:lpwstr>
      </vt:variant>
      <vt:variant>
        <vt:i4>8192043</vt:i4>
      </vt:variant>
      <vt:variant>
        <vt:i4>56</vt:i4>
      </vt:variant>
      <vt:variant>
        <vt:i4>0</vt:i4>
      </vt:variant>
      <vt:variant>
        <vt:i4>5</vt:i4>
      </vt:variant>
      <vt:variant>
        <vt:lpwstr/>
      </vt:variant>
      <vt:variant>
        <vt:lpwstr>__RefHeading___Toc38_3498389807</vt:lpwstr>
      </vt:variant>
      <vt:variant>
        <vt:i4>7536683</vt:i4>
      </vt:variant>
      <vt:variant>
        <vt:i4>53</vt:i4>
      </vt:variant>
      <vt:variant>
        <vt:i4>0</vt:i4>
      </vt:variant>
      <vt:variant>
        <vt:i4>5</vt:i4>
      </vt:variant>
      <vt:variant>
        <vt:lpwstr/>
      </vt:variant>
      <vt:variant>
        <vt:lpwstr>__RefHeading___Toc36_3498389807</vt:lpwstr>
      </vt:variant>
      <vt:variant>
        <vt:i4>7405611</vt:i4>
      </vt:variant>
      <vt:variant>
        <vt:i4>50</vt:i4>
      </vt:variant>
      <vt:variant>
        <vt:i4>0</vt:i4>
      </vt:variant>
      <vt:variant>
        <vt:i4>5</vt:i4>
      </vt:variant>
      <vt:variant>
        <vt:lpwstr/>
      </vt:variant>
      <vt:variant>
        <vt:lpwstr>__RefHeading___Toc34_3498389807</vt:lpwstr>
      </vt:variant>
      <vt:variant>
        <vt:i4>8126538</vt:i4>
      </vt:variant>
      <vt:variant>
        <vt:i4>47</vt:i4>
      </vt:variant>
      <vt:variant>
        <vt:i4>0</vt:i4>
      </vt:variant>
      <vt:variant>
        <vt:i4>5</vt:i4>
      </vt:variant>
      <vt:variant>
        <vt:lpwstr/>
      </vt:variant>
      <vt:variant>
        <vt:lpwstr>__RefHeading___Toc382051505</vt:lpwstr>
      </vt:variant>
      <vt:variant>
        <vt:i4>8257574</vt:i4>
      </vt:variant>
      <vt:variant>
        <vt:i4>44</vt:i4>
      </vt:variant>
      <vt:variant>
        <vt:i4>0</vt:i4>
      </vt:variant>
      <vt:variant>
        <vt:i4>5</vt:i4>
      </vt:variant>
      <vt:variant>
        <vt:lpwstr/>
      </vt:variant>
      <vt:variant>
        <vt:lpwstr>__RefHeading___Toc50_1315579671</vt:lpwstr>
      </vt:variant>
      <vt:variant>
        <vt:i4>7405609</vt:i4>
      </vt:variant>
      <vt:variant>
        <vt:i4>41</vt:i4>
      </vt:variant>
      <vt:variant>
        <vt:i4>0</vt:i4>
      </vt:variant>
      <vt:variant>
        <vt:i4>5</vt:i4>
      </vt:variant>
      <vt:variant>
        <vt:lpwstr/>
      </vt:variant>
      <vt:variant>
        <vt:lpwstr>__RefHeading___Toc35_1665053850</vt:lpwstr>
      </vt:variant>
      <vt:variant>
        <vt:i4>8126538</vt:i4>
      </vt:variant>
      <vt:variant>
        <vt:i4>38</vt:i4>
      </vt:variant>
      <vt:variant>
        <vt:i4>0</vt:i4>
      </vt:variant>
      <vt:variant>
        <vt:i4>5</vt:i4>
      </vt:variant>
      <vt:variant>
        <vt:lpwstr/>
      </vt:variant>
      <vt:variant>
        <vt:lpwstr>__RefHeading___Toc382051504</vt:lpwstr>
      </vt:variant>
      <vt:variant>
        <vt:i4>7798827</vt:i4>
      </vt:variant>
      <vt:variant>
        <vt:i4>35</vt:i4>
      </vt:variant>
      <vt:variant>
        <vt:i4>0</vt:i4>
      </vt:variant>
      <vt:variant>
        <vt:i4>5</vt:i4>
      </vt:variant>
      <vt:variant>
        <vt:lpwstr/>
      </vt:variant>
      <vt:variant>
        <vt:lpwstr>__RefHeading___Toc32_3498389807</vt:lpwstr>
      </vt:variant>
      <vt:variant>
        <vt:i4>7667755</vt:i4>
      </vt:variant>
      <vt:variant>
        <vt:i4>32</vt:i4>
      </vt:variant>
      <vt:variant>
        <vt:i4>0</vt:i4>
      </vt:variant>
      <vt:variant>
        <vt:i4>5</vt:i4>
      </vt:variant>
      <vt:variant>
        <vt:lpwstr/>
      </vt:variant>
      <vt:variant>
        <vt:lpwstr>__RefHeading___Toc30_3498389807</vt:lpwstr>
      </vt:variant>
      <vt:variant>
        <vt:i4>7929891</vt:i4>
      </vt:variant>
      <vt:variant>
        <vt:i4>29</vt:i4>
      </vt:variant>
      <vt:variant>
        <vt:i4>0</vt:i4>
      </vt:variant>
      <vt:variant>
        <vt:i4>5</vt:i4>
      </vt:variant>
      <vt:variant>
        <vt:lpwstr/>
      </vt:variant>
      <vt:variant>
        <vt:lpwstr>__RefHeading___Toc62_1195957084</vt:lpwstr>
      </vt:variant>
      <vt:variant>
        <vt:i4>8060963</vt:i4>
      </vt:variant>
      <vt:variant>
        <vt:i4>26</vt:i4>
      </vt:variant>
      <vt:variant>
        <vt:i4>0</vt:i4>
      </vt:variant>
      <vt:variant>
        <vt:i4>5</vt:i4>
      </vt:variant>
      <vt:variant>
        <vt:lpwstr/>
      </vt:variant>
      <vt:variant>
        <vt:lpwstr>__RefHeading___Toc60_1195957084</vt:lpwstr>
      </vt:variant>
      <vt:variant>
        <vt:i4>2162806</vt:i4>
      </vt:variant>
      <vt:variant>
        <vt:i4>23</vt:i4>
      </vt:variant>
      <vt:variant>
        <vt:i4>0</vt:i4>
      </vt:variant>
      <vt:variant>
        <vt:i4>5</vt:i4>
      </vt:variant>
      <vt:variant>
        <vt:lpwstr/>
      </vt:variant>
      <vt:variant>
        <vt:lpwstr>__RefHeading___Toc213_2318861760</vt:lpwstr>
      </vt:variant>
      <vt:variant>
        <vt:i4>7929888</vt:i4>
      </vt:variant>
      <vt:variant>
        <vt:i4>20</vt:i4>
      </vt:variant>
      <vt:variant>
        <vt:i4>0</vt:i4>
      </vt:variant>
      <vt:variant>
        <vt:i4>5</vt:i4>
      </vt:variant>
      <vt:variant>
        <vt:lpwstr/>
      </vt:variant>
      <vt:variant>
        <vt:lpwstr>__RefHeading___Toc52_1195957084</vt:lpwstr>
      </vt:variant>
      <vt:variant>
        <vt:i4>8060960</vt:i4>
      </vt:variant>
      <vt:variant>
        <vt:i4>17</vt:i4>
      </vt:variant>
      <vt:variant>
        <vt:i4>0</vt:i4>
      </vt:variant>
      <vt:variant>
        <vt:i4>5</vt:i4>
      </vt:variant>
      <vt:variant>
        <vt:lpwstr/>
      </vt:variant>
      <vt:variant>
        <vt:lpwstr>__RefHeading___Toc50_1195957084</vt:lpwstr>
      </vt:variant>
      <vt:variant>
        <vt:i4>8192042</vt:i4>
      </vt:variant>
      <vt:variant>
        <vt:i4>14</vt:i4>
      </vt:variant>
      <vt:variant>
        <vt:i4>0</vt:i4>
      </vt:variant>
      <vt:variant>
        <vt:i4>5</vt:i4>
      </vt:variant>
      <vt:variant>
        <vt:lpwstr/>
      </vt:variant>
      <vt:variant>
        <vt:lpwstr>__RefHeading___Toc28_3498389807</vt:lpwstr>
      </vt:variant>
      <vt:variant>
        <vt:i4>2162812</vt:i4>
      </vt:variant>
      <vt:variant>
        <vt:i4>11</vt:i4>
      </vt:variant>
      <vt:variant>
        <vt:i4>0</vt:i4>
      </vt:variant>
      <vt:variant>
        <vt:i4>5</vt:i4>
      </vt:variant>
      <vt:variant>
        <vt:lpwstr/>
      </vt:variant>
      <vt:variant>
        <vt:lpwstr>__RefHeading___Toc219_2318861760</vt:lpwstr>
      </vt:variant>
      <vt:variant>
        <vt:i4>2031695</vt:i4>
      </vt:variant>
      <vt:variant>
        <vt:i4>8</vt:i4>
      </vt:variant>
      <vt:variant>
        <vt:i4>0</vt:i4>
      </vt:variant>
      <vt:variant>
        <vt:i4>5</vt:i4>
      </vt:variant>
      <vt:variant>
        <vt:lpwstr/>
      </vt:variant>
      <vt:variant>
        <vt:lpwstr>__RefHeading___Toc747_939433756</vt:lpwstr>
      </vt:variant>
      <vt:variant>
        <vt:i4>7733286</vt:i4>
      </vt:variant>
      <vt:variant>
        <vt:i4>5</vt:i4>
      </vt:variant>
      <vt:variant>
        <vt:i4>0</vt:i4>
      </vt:variant>
      <vt:variant>
        <vt:i4>5</vt:i4>
      </vt:variant>
      <vt:variant>
        <vt:lpwstr/>
      </vt:variant>
      <vt:variant>
        <vt:lpwstr>__RefHeading___Toc37_930436907</vt:lpwstr>
      </vt:variant>
      <vt:variant>
        <vt:i4>2359416</vt:i4>
      </vt:variant>
      <vt:variant>
        <vt:i4>2</vt:i4>
      </vt:variant>
      <vt:variant>
        <vt:i4>0</vt:i4>
      </vt:variant>
      <vt:variant>
        <vt:i4>5</vt:i4>
      </vt:variant>
      <vt:variant>
        <vt:lpwstr/>
      </vt:variant>
      <vt:variant>
        <vt:lpwstr>__RefHeading___Toc126_1038222563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Steynen</dc:creator>
  <cp:keywords/>
  <cp:lastModifiedBy>Luc Steynen</cp:lastModifiedBy>
  <cp:revision>125</cp:revision>
  <cp:lastPrinted>2023-06-24T14:56:00Z</cp:lastPrinted>
  <dcterms:created xsi:type="dcterms:W3CDTF">2022-07-12T07:38:00Z</dcterms:created>
  <dcterms:modified xsi:type="dcterms:W3CDTF">2023-07-02T15:43:00Z</dcterms:modified>
</cp:coreProperties>
</file>