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84EE" w14:textId="77777777" w:rsidR="00D970A6" w:rsidRPr="005F0055" w:rsidRDefault="00D970A6" w:rsidP="00D970A6">
      <w:pPr>
        <w:jc w:val="center"/>
        <w:rPr>
          <w:b/>
          <w:bCs/>
          <w:sz w:val="28"/>
          <w:szCs w:val="28"/>
        </w:rPr>
      </w:pPr>
      <w:r w:rsidRPr="005F0055">
        <w:rPr>
          <w:b/>
          <w:bCs/>
          <w:sz w:val="28"/>
          <w:szCs w:val="28"/>
        </w:rPr>
        <w:t>Logan Stout</w:t>
      </w:r>
    </w:p>
    <w:p w14:paraId="298F6412" w14:textId="77777777" w:rsidR="00D970A6" w:rsidRPr="005F0055" w:rsidRDefault="00D970A6" w:rsidP="00D970A6">
      <w:pPr>
        <w:jc w:val="center"/>
      </w:pPr>
      <w:r>
        <w:t>loganstout99@gmail.com</w:t>
      </w:r>
      <w:r w:rsidRPr="005F0055">
        <w:t xml:space="preserve"> • (435) 557-9893 •</w:t>
      </w:r>
      <w:r>
        <w:t xml:space="preserve"> linkedin.com/in/logan-s-stout</w:t>
      </w:r>
    </w:p>
    <w:p w14:paraId="7CFED68F" w14:textId="77777777" w:rsidR="00D970A6" w:rsidRPr="00D93D9E" w:rsidRDefault="00D970A6" w:rsidP="00D970A6">
      <w:pPr>
        <w:contextualSpacing/>
        <w:jc w:val="center"/>
        <w:rPr>
          <w:sz w:val="22"/>
          <w:szCs w:val="22"/>
        </w:rPr>
        <w:sectPr w:rsidR="00D970A6" w:rsidRPr="00D93D9E">
          <w:pgSz w:w="12240" w:h="15840"/>
          <w:pgMar w:top="270" w:right="720" w:bottom="90" w:left="720" w:header="720" w:footer="720" w:gutter="0"/>
          <w:cols w:space="720"/>
          <w:docGrid w:linePitch="360"/>
        </w:sectPr>
      </w:pPr>
    </w:p>
    <w:p w14:paraId="577A2BDA" w14:textId="77777777" w:rsidR="00D970A6" w:rsidRPr="007D2E74" w:rsidRDefault="00D970A6" w:rsidP="00D970A6">
      <w:pPr>
        <w:contextualSpacing/>
        <w:jc w:val="center"/>
        <w:rPr>
          <w:sz w:val="12"/>
          <w:szCs w:val="12"/>
        </w:rPr>
      </w:pPr>
    </w:p>
    <w:p w14:paraId="04F12670" w14:textId="77777777" w:rsidR="00D970A6" w:rsidRPr="00D93D9E" w:rsidRDefault="00D970A6" w:rsidP="00D970A6">
      <w:pPr>
        <w:pBdr>
          <w:bottom w:val="single" w:sz="12" w:space="1" w:color="auto"/>
        </w:pBdr>
        <w:tabs>
          <w:tab w:val="left" w:pos="6390"/>
        </w:tabs>
        <w:contextualSpacing/>
        <w:rPr>
          <w:b/>
          <w:sz w:val="22"/>
          <w:szCs w:val="22"/>
        </w:rPr>
      </w:pPr>
      <w:r w:rsidRPr="00D93D9E">
        <w:rPr>
          <w:b/>
          <w:sz w:val="22"/>
          <w:szCs w:val="22"/>
        </w:rPr>
        <w:t>EDUCATION</w:t>
      </w:r>
    </w:p>
    <w:p w14:paraId="325C3ACE" w14:textId="77777777" w:rsidR="00D970A6" w:rsidRPr="00D221D2" w:rsidRDefault="00D970A6" w:rsidP="00D970A6">
      <w:pPr>
        <w:tabs>
          <w:tab w:val="left" w:pos="6984"/>
        </w:tabs>
        <w:rPr>
          <w:sz w:val="22"/>
          <w:szCs w:val="22"/>
        </w:rPr>
      </w:pPr>
      <w:r w:rsidRPr="005F0055">
        <w:rPr>
          <w:b/>
          <w:bCs/>
        </w:rPr>
        <w:t xml:space="preserve">Utah State University, Jon M. Huntsman School of Business                                            </w:t>
      </w:r>
      <w:r>
        <w:rPr>
          <w:b/>
          <w:bCs/>
        </w:rPr>
        <w:t xml:space="preserve">                </w:t>
      </w:r>
      <w:r w:rsidRPr="00D221D2">
        <w:rPr>
          <w:sz w:val="22"/>
          <w:szCs w:val="22"/>
        </w:rPr>
        <w:t>Logan, UT</w:t>
      </w:r>
    </w:p>
    <w:p w14:paraId="1748B972" w14:textId="59BDB863" w:rsidR="00D970A6" w:rsidRPr="00D221D2" w:rsidRDefault="00D970A6" w:rsidP="00D970A6">
      <w:pPr>
        <w:rPr>
          <w:sz w:val="22"/>
          <w:szCs w:val="22"/>
        </w:rPr>
      </w:pPr>
      <w:r w:rsidRPr="00D221D2">
        <w:rPr>
          <w:sz w:val="22"/>
          <w:szCs w:val="22"/>
        </w:rPr>
        <w:t>B</w:t>
      </w:r>
      <w:r>
        <w:rPr>
          <w:sz w:val="22"/>
          <w:szCs w:val="22"/>
        </w:rPr>
        <w:t>achelor of Science:</w:t>
      </w:r>
      <w:r w:rsidRPr="00D221D2">
        <w:rPr>
          <w:sz w:val="22"/>
          <w:szCs w:val="22"/>
        </w:rPr>
        <w:t xml:space="preserve"> </w:t>
      </w:r>
      <w:r>
        <w:rPr>
          <w:sz w:val="22"/>
          <w:szCs w:val="22"/>
        </w:rPr>
        <w:t>Information Systems, Data Engineering</w:t>
      </w:r>
      <w:r w:rsidR="001D4EAB">
        <w:rPr>
          <w:sz w:val="22"/>
          <w:szCs w:val="22"/>
        </w:rPr>
        <w:t xml:space="preserve"> Emphasis</w:t>
      </w:r>
      <w:r>
        <w:rPr>
          <w:sz w:val="22"/>
          <w:szCs w:val="22"/>
        </w:rPr>
        <w:t xml:space="preserve"> and Finance </w:t>
      </w:r>
      <w:r w:rsidR="001D4EAB">
        <w:rPr>
          <w:sz w:val="22"/>
          <w:szCs w:val="22"/>
        </w:rPr>
        <w:t>Dual Major</w:t>
      </w:r>
      <w:r w:rsidRPr="00D221D2">
        <w:rPr>
          <w:sz w:val="22"/>
          <w:szCs w:val="22"/>
        </w:rPr>
        <w:t xml:space="preserve">                       </w:t>
      </w:r>
      <w:r>
        <w:rPr>
          <w:sz w:val="22"/>
          <w:szCs w:val="22"/>
        </w:rPr>
        <w:t xml:space="preserve">  </w:t>
      </w:r>
      <w:r w:rsidRPr="00D221D2">
        <w:rPr>
          <w:sz w:val="22"/>
          <w:szCs w:val="22"/>
        </w:rPr>
        <w:t>Dec 2023</w:t>
      </w:r>
    </w:p>
    <w:p w14:paraId="606D44DA" w14:textId="66ED7859" w:rsidR="00D970A6" w:rsidRPr="001D4EAB" w:rsidRDefault="00D970A6" w:rsidP="001D4EAB">
      <w:pPr>
        <w:pStyle w:val="ListParagraph"/>
        <w:numPr>
          <w:ilvl w:val="0"/>
          <w:numId w:val="2"/>
        </w:numPr>
        <w:tabs>
          <w:tab w:val="left" w:pos="6390"/>
        </w:tabs>
        <w:rPr>
          <w:sz w:val="22"/>
          <w:szCs w:val="22"/>
        </w:rPr>
      </w:pPr>
      <w:r w:rsidRPr="007D2E74">
        <w:rPr>
          <w:b/>
          <w:sz w:val="22"/>
          <w:szCs w:val="22"/>
        </w:rPr>
        <w:t>GPA: 3.78</w:t>
      </w:r>
      <w:r w:rsidRPr="00D221D2">
        <w:rPr>
          <w:sz w:val="22"/>
          <w:szCs w:val="22"/>
        </w:rPr>
        <w:t>, while working 3</w:t>
      </w:r>
      <w:r>
        <w:rPr>
          <w:sz w:val="22"/>
          <w:szCs w:val="22"/>
        </w:rPr>
        <w:t>0</w:t>
      </w:r>
      <w:r w:rsidRPr="00D221D2">
        <w:rPr>
          <w:sz w:val="22"/>
          <w:szCs w:val="22"/>
        </w:rPr>
        <w:t>-40 hours a week</w:t>
      </w:r>
    </w:p>
    <w:p w14:paraId="5AF74A57" w14:textId="77777777" w:rsidR="00D970A6" w:rsidRPr="00457ACF" w:rsidRDefault="00D970A6" w:rsidP="00D970A6">
      <w:pPr>
        <w:pStyle w:val="ListParagraph"/>
        <w:numPr>
          <w:ilvl w:val="0"/>
          <w:numId w:val="2"/>
        </w:numPr>
        <w:tabs>
          <w:tab w:val="left" w:pos="6390"/>
        </w:tabs>
        <w:rPr>
          <w:sz w:val="22"/>
          <w:szCs w:val="22"/>
        </w:rPr>
      </w:pPr>
      <w:r w:rsidRPr="00D221D2">
        <w:rPr>
          <w:sz w:val="22"/>
          <w:szCs w:val="22"/>
        </w:rPr>
        <w:t>Member</w:t>
      </w:r>
      <w:r>
        <w:rPr>
          <w:sz w:val="22"/>
          <w:szCs w:val="22"/>
        </w:rPr>
        <w:t>:</w:t>
      </w:r>
      <w:r w:rsidRPr="00D221D2">
        <w:rPr>
          <w:sz w:val="22"/>
          <w:szCs w:val="22"/>
        </w:rPr>
        <w:t xml:space="preserve"> Finance and Economics Club (2021-22)</w:t>
      </w:r>
    </w:p>
    <w:p w14:paraId="034C86B0" w14:textId="77777777" w:rsidR="00D970A6" w:rsidRPr="00D93D9E" w:rsidRDefault="00D970A6" w:rsidP="00D970A6">
      <w:pPr>
        <w:pBdr>
          <w:bottom w:val="single" w:sz="12" w:space="1" w:color="auto"/>
        </w:pBdr>
        <w:tabs>
          <w:tab w:val="left" w:pos="6390"/>
        </w:tabs>
        <w:contextualSpacing/>
        <w:rPr>
          <w:b/>
          <w:sz w:val="22"/>
          <w:szCs w:val="22"/>
        </w:rPr>
      </w:pPr>
      <w:r>
        <w:rPr>
          <w:b/>
          <w:sz w:val="22"/>
          <w:szCs w:val="22"/>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3"/>
        <w:gridCol w:w="5313"/>
      </w:tblGrid>
      <w:tr w:rsidR="00D970A6" w14:paraId="0382D4BB" w14:textId="77777777">
        <w:trPr>
          <w:trHeight w:val="182"/>
        </w:trPr>
        <w:tc>
          <w:tcPr>
            <w:tcW w:w="5313" w:type="dxa"/>
          </w:tcPr>
          <w:p w14:paraId="29D7BF9E" w14:textId="61365AF3" w:rsidR="00D970A6" w:rsidRDefault="00D970A6">
            <w:pPr>
              <w:tabs>
                <w:tab w:val="left" w:pos="6390"/>
              </w:tabs>
              <w:contextualSpacing/>
              <w:rPr>
                <w:b/>
                <w:sz w:val="22"/>
                <w:szCs w:val="22"/>
              </w:rPr>
            </w:pPr>
            <w:r>
              <w:rPr>
                <w:b/>
                <w:sz w:val="22"/>
                <w:szCs w:val="22"/>
              </w:rPr>
              <w:t xml:space="preserve">       </w:t>
            </w:r>
            <w:r w:rsidR="003316A7">
              <w:rPr>
                <w:b/>
                <w:sz w:val="22"/>
                <w:szCs w:val="22"/>
              </w:rPr>
              <w:t>Proficient</w:t>
            </w:r>
            <w:r>
              <w:rPr>
                <w:b/>
                <w:sz w:val="22"/>
                <w:szCs w:val="22"/>
              </w:rPr>
              <w:t>:</w:t>
            </w:r>
          </w:p>
        </w:tc>
        <w:tc>
          <w:tcPr>
            <w:tcW w:w="5313" w:type="dxa"/>
          </w:tcPr>
          <w:p w14:paraId="54DED449" w14:textId="70FBBE01" w:rsidR="00D970A6" w:rsidRDefault="00D970A6">
            <w:pPr>
              <w:tabs>
                <w:tab w:val="left" w:pos="6390"/>
              </w:tabs>
              <w:contextualSpacing/>
              <w:rPr>
                <w:b/>
                <w:sz w:val="22"/>
                <w:szCs w:val="22"/>
              </w:rPr>
            </w:pPr>
          </w:p>
        </w:tc>
      </w:tr>
    </w:tbl>
    <w:p w14:paraId="76A9F4CD" w14:textId="77777777" w:rsidR="008451C5" w:rsidRDefault="008451C5" w:rsidP="00D970A6">
      <w:pPr>
        <w:pStyle w:val="ListParagraph"/>
        <w:numPr>
          <w:ilvl w:val="0"/>
          <w:numId w:val="2"/>
        </w:numPr>
        <w:tabs>
          <w:tab w:val="left" w:pos="6390"/>
        </w:tabs>
        <w:rPr>
          <w:sz w:val="22"/>
          <w:szCs w:val="22"/>
        </w:rPr>
        <w:sectPr w:rsidR="008451C5">
          <w:type w:val="continuous"/>
          <w:pgSz w:w="12240" w:h="15840"/>
          <w:pgMar w:top="180" w:right="792" w:bottom="360" w:left="720" w:header="720" w:footer="720" w:gutter="0"/>
          <w:cols w:space="720"/>
          <w:docGrid w:linePitch="360"/>
        </w:sectPr>
      </w:pP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tblGrid>
      <w:tr w:rsidR="008451C5" w14:paraId="171DC4A3" w14:textId="77777777" w:rsidTr="008451C5">
        <w:trPr>
          <w:trHeight w:val="224"/>
        </w:trPr>
        <w:tc>
          <w:tcPr>
            <w:tcW w:w="10620" w:type="dxa"/>
          </w:tcPr>
          <w:p w14:paraId="4D27C61A" w14:textId="77777777" w:rsidR="008451C5" w:rsidRPr="0085678A" w:rsidRDefault="008451C5" w:rsidP="00D970A6">
            <w:pPr>
              <w:pStyle w:val="ListParagraph"/>
              <w:numPr>
                <w:ilvl w:val="0"/>
                <w:numId w:val="2"/>
              </w:numPr>
              <w:tabs>
                <w:tab w:val="left" w:pos="6390"/>
              </w:tabs>
              <w:rPr>
                <w:sz w:val="22"/>
                <w:szCs w:val="22"/>
              </w:rPr>
            </w:pPr>
            <w:r>
              <w:rPr>
                <w:sz w:val="22"/>
                <w:szCs w:val="22"/>
              </w:rPr>
              <w:t>Python</w:t>
            </w:r>
          </w:p>
        </w:tc>
      </w:tr>
      <w:tr w:rsidR="008451C5" w14:paraId="35EE077C" w14:textId="77777777" w:rsidTr="008451C5">
        <w:trPr>
          <w:trHeight w:val="66"/>
        </w:trPr>
        <w:tc>
          <w:tcPr>
            <w:tcW w:w="10620" w:type="dxa"/>
          </w:tcPr>
          <w:p w14:paraId="6C0D4E2B" w14:textId="77777777" w:rsidR="008451C5" w:rsidRDefault="008451C5" w:rsidP="00D970A6">
            <w:pPr>
              <w:pStyle w:val="ListParagraph"/>
              <w:numPr>
                <w:ilvl w:val="0"/>
                <w:numId w:val="2"/>
              </w:numPr>
              <w:tabs>
                <w:tab w:val="left" w:pos="6390"/>
              </w:tabs>
              <w:rPr>
                <w:sz w:val="22"/>
                <w:szCs w:val="22"/>
              </w:rPr>
            </w:pPr>
            <w:r>
              <w:rPr>
                <w:sz w:val="22"/>
                <w:szCs w:val="22"/>
              </w:rPr>
              <w:t>SQL</w:t>
            </w:r>
          </w:p>
          <w:p w14:paraId="38AE3D70" w14:textId="77777777" w:rsidR="008451C5" w:rsidRDefault="008451C5" w:rsidP="00D970A6">
            <w:pPr>
              <w:pStyle w:val="ListParagraph"/>
              <w:numPr>
                <w:ilvl w:val="0"/>
                <w:numId w:val="2"/>
              </w:numPr>
              <w:tabs>
                <w:tab w:val="left" w:pos="6390"/>
              </w:tabs>
              <w:rPr>
                <w:sz w:val="22"/>
                <w:szCs w:val="22"/>
              </w:rPr>
            </w:pPr>
            <w:r>
              <w:rPr>
                <w:sz w:val="22"/>
                <w:szCs w:val="22"/>
              </w:rPr>
              <w:t>Tableau</w:t>
            </w:r>
          </w:p>
          <w:p w14:paraId="56D8AA93" w14:textId="77777777" w:rsidR="008451C5" w:rsidRDefault="008451C5" w:rsidP="00D970A6">
            <w:pPr>
              <w:pStyle w:val="ListParagraph"/>
              <w:numPr>
                <w:ilvl w:val="0"/>
                <w:numId w:val="2"/>
              </w:numPr>
              <w:tabs>
                <w:tab w:val="left" w:pos="6390"/>
              </w:tabs>
              <w:rPr>
                <w:sz w:val="22"/>
                <w:szCs w:val="22"/>
              </w:rPr>
            </w:pPr>
            <w:r>
              <w:rPr>
                <w:sz w:val="22"/>
                <w:szCs w:val="22"/>
              </w:rPr>
              <w:t>Alteryx</w:t>
            </w:r>
          </w:p>
          <w:p w14:paraId="4B634870" w14:textId="77777777" w:rsidR="008451C5" w:rsidRDefault="008451C5" w:rsidP="00D970A6">
            <w:pPr>
              <w:pStyle w:val="ListParagraph"/>
              <w:numPr>
                <w:ilvl w:val="0"/>
                <w:numId w:val="2"/>
              </w:numPr>
              <w:tabs>
                <w:tab w:val="left" w:pos="6390"/>
              </w:tabs>
              <w:rPr>
                <w:sz w:val="22"/>
                <w:szCs w:val="22"/>
              </w:rPr>
            </w:pPr>
            <w:r>
              <w:rPr>
                <w:sz w:val="22"/>
                <w:szCs w:val="22"/>
              </w:rPr>
              <w:t>Snowflake</w:t>
            </w:r>
          </w:p>
          <w:p w14:paraId="3250E7CB" w14:textId="77777777" w:rsidR="008451C5" w:rsidRDefault="008451C5" w:rsidP="00D970A6">
            <w:pPr>
              <w:pStyle w:val="ListParagraph"/>
              <w:numPr>
                <w:ilvl w:val="0"/>
                <w:numId w:val="2"/>
              </w:numPr>
              <w:tabs>
                <w:tab w:val="left" w:pos="6390"/>
              </w:tabs>
              <w:rPr>
                <w:sz w:val="22"/>
                <w:szCs w:val="22"/>
              </w:rPr>
            </w:pPr>
            <w:r>
              <w:rPr>
                <w:sz w:val="22"/>
                <w:szCs w:val="22"/>
              </w:rPr>
              <w:t>UiPath</w:t>
            </w:r>
          </w:p>
          <w:p w14:paraId="637A1A56" w14:textId="77777777" w:rsidR="008451C5" w:rsidRDefault="008451C5" w:rsidP="00D970A6">
            <w:pPr>
              <w:pStyle w:val="ListParagraph"/>
              <w:numPr>
                <w:ilvl w:val="0"/>
                <w:numId w:val="2"/>
              </w:numPr>
              <w:tabs>
                <w:tab w:val="left" w:pos="6390"/>
              </w:tabs>
              <w:rPr>
                <w:sz w:val="22"/>
                <w:szCs w:val="22"/>
              </w:rPr>
            </w:pPr>
            <w:r>
              <w:rPr>
                <w:sz w:val="22"/>
                <w:szCs w:val="22"/>
              </w:rPr>
              <w:t>Power BI</w:t>
            </w:r>
          </w:p>
          <w:p w14:paraId="09A378F2" w14:textId="77777777" w:rsidR="008451C5" w:rsidRDefault="008451C5" w:rsidP="00D970A6">
            <w:pPr>
              <w:pStyle w:val="ListParagraph"/>
              <w:numPr>
                <w:ilvl w:val="0"/>
                <w:numId w:val="2"/>
              </w:numPr>
              <w:tabs>
                <w:tab w:val="left" w:pos="6390"/>
              </w:tabs>
              <w:rPr>
                <w:sz w:val="22"/>
                <w:szCs w:val="22"/>
              </w:rPr>
            </w:pPr>
            <w:r>
              <w:rPr>
                <w:sz w:val="22"/>
                <w:szCs w:val="22"/>
              </w:rPr>
              <w:t>Web JSON API</w:t>
            </w:r>
          </w:p>
          <w:p w14:paraId="24818882" w14:textId="77777777" w:rsidR="008451C5" w:rsidRDefault="008451C5" w:rsidP="00D970A6">
            <w:pPr>
              <w:pStyle w:val="ListParagraph"/>
              <w:numPr>
                <w:ilvl w:val="0"/>
                <w:numId w:val="2"/>
              </w:numPr>
              <w:tabs>
                <w:tab w:val="left" w:pos="6390"/>
              </w:tabs>
              <w:rPr>
                <w:sz w:val="22"/>
                <w:szCs w:val="22"/>
              </w:rPr>
            </w:pPr>
            <w:r>
              <w:rPr>
                <w:sz w:val="22"/>
                <w:szCs w:val="22"/>
              </w:rPr>
              <w:t>PowerApps</w:t>
            </w:r>
          </w:p>
          <w:p w14:paraId="36D56BF8" w14:textId="77777777" w:rsidR="008451C5" w:rsidRDefault="008451C5" w:rsidP="00D970A6">
            <w:pPr>
              <w:pStyle w:val="ListParagraph"/>
              <w:numPr>
                <w:ilvl w:val="0"/>
                <w:numId w:val="2"/>
              </w:numPr>
              <w:tabs>
                <w:tab w:val="left" w:pos="6390"/>
              </w:tabs>
              <w:rPr>
                <w:sz w:val="22"/>
                <w:szCs w:val="22"/>
              </w:rPr>
            </w:pPr>
            <w:r>
              <w:rPr>
                <w:sz w:val="22"/>
                <w:szCs w:val="22"/>
              </w:rPr>
              <w:t>Excel</w:t>
            </w:r>
          </w:p>
          <w:p w14:paraId="1E601FCB" w14:textId="77777777" w:rsidR="008451C5" w:rsidRDefault="008451C5" w:rsidP="00D970A6">
            <w:pPr>
              <w:pStyle w:val="ListParagraph"/>
              <w:numPr>
                <w:ilvl w:val="0"/>
                <w:numId w:val="2"/>
              </w:numPr>
              <w:tabs>
                <w:tab w:val="left" w:pos="6390"/>
              </w:tabs>
              <w:rPr>
                <w:sz w:val="22"/>
                <w:szCs w:val="22"/>
              </w:rPr>
            </w:pPr>
            <w:r>
              <w:rPr>
                <w:sz w:val="22"/>
                <w:szCs w:val="22"/>
              </w:rPr>
              <w:t>HTML</w:t>
            </w:r>
          </w:p>
          <w:p w14:paraId="5790C949" w14:textId="3204533A" w:rsidR="008451C5" w:rsidRPr="00D970A6" w:rsidRDefault="008451C5" w:rsidP="00D970A6">
            <w:pPr>
              <w:pStyle w:val="ListParagraph"/>
              <w:numPr>
                <w:ilvl w:val="0"/>
                <w:numId w:val="2"/>
              </w:numPr>
              <w:tabs>
                <w:tab w:val="left" w:pos="6390"/>
              </w:tabs>
              <w:rPr>
                <w:sz w:val="22"/>
                <w:szCs w:val="22"/>
              </w:rPr>
            </w:pPr>
            <w:r>
              <w:rPr>
                <w:sz w:val="22"/>
                <w:szCs w:val="22"/>
              </w:rPr>
              <w:t>CSS</w:t>
            </w:r>
          </w:p>
        </w:tc>
      </w:tr>
    </w:tbl>
    <w:p w14:paraId="71216092" w14:textId="77777777" w:rsidR="008451C5" w:rsidRDefault="008451C5" w:rsidP="00D970A6">
      <w:pPr>
        <w:pBdr>
          <w:bottom w:val="single" w:sz="12" w:space="1" w:color="auto"/>
        </w:pBdr>
        <w:tabs>
          <w:tab w:val="left" w:pos="6390"/>
        </w:tabs>
        <w:contextualSpacing/>
        <w:rPr>
          <w:b/>
          <w:sz w:val="12"/>
          <w:szCs w:val="12"/>
        </w:rPr>
        <w:sectPr w:rsidR="008451C5" w:rsidSect="008451C5">
          <w:type w:val="continuous"/>
          <w:pgSz w:w="12240" w:h="15840"/>
          <w:pgMar w:top="180" w:right="792" w:bottom="360" w:left="720" w:header="720" w:footer="720" w:gutter="0"/>
          <w:cols w:num="3" w:space="720"/>
          <w:docGrid w:linePitch="360"/>
        </w:sectPr>
      </w:pPr>
    </w:p>
    <w:p w14:paraId="6B80B0B2" w14:textId="77777777" w:rsidR="00D970A6" w:rsidRPr="00D93D9E" w:rsidRDefault="00D970A6" w:rsidP="00D970A6">
      <w:pPr>
        <w:pBdr>
          <w:bottom w:val="single" w:sz="12" w:space="1" w:color="auto"/>
        </w:pBdr>
        <w:tabs>
          <w:tab w:val="left" w:pos="6390"/>
        </w:tabs>
        <w:contextualSpacing/>
        <w:rPr>
          <w:b/>
          <w:sz w:val="22"/>
          <w:szCs w:val="22"/>
        </w:rPr>
      </w:pPr>
      <w:r>
        <w:rPr>
          <w:b/>
          <w:sz w:val="22"/>
          <w:szCs w:val="22"/>
        </w:rPr>
        <w:t>PROJECTS</w:t>
      </w:r>
    </w:p>
    <w:p w14:paraId="15DE0BCC" w14:textId="539138A1" w:rsidR="00B31EA0" w:rsidRPr="00B31EA0" w:rsidRDefault="00D970A6" w:rsidP="00B31EA0">
      <w:pPr>
        <w:tabs>
          <w:tab w:val="left" w:pos="0"/>
          <w:tab w:val="right" w:pos="10728"/>
        </w:tabs>
        <w:contextualSpacing/>
        <w:rPr>
          <w:sz w:val="22"/>
          <w:szCs w:val="22"/>
        </w:rPr>
      </w:pPr>
      <w:r w:rsidRPr="00D93D9E">
        <w:rPr>
          <w:b/>
          <w:sz w:val="22"/>
          <w:szCs w:val="22"/>
        </w:rPr>
        <w:t>Utah State University</w:t>
      </w:r>
      <w:r w:rsidR="00896505" w:rsidRPr="00896505">
        <w:rPr>
          <w:sz w:val="22"/>
          <w:szCs w:val="22"/>
        </w:rPr>
        <w:t xml:space="preserve"> </w:t>
      </w:r>
      <w:r w:rsidR="003316A7">
        <w:rPr>
          <w:sz w:val="22"/>
          <w:szCs w:val="22"/>
        </w:rPr>
        <w:tab/>
        <w:t xml:space="preserve">   </w:t>
      </w:r>
      <w:r w:rsidR="003316A7" w:rsidRPr="00D93D9E">
        <w:rPr>
          <w:sz w:val="22"/>
          <w:szCs w:val="22"/>
        </w:rPr>
        <w:t>Logan, UT</w:t>
      </w:r>
      <w:r w:rsidR="00B31EA0">
        <w:br/>
      </w:r>
      <w:r w:rsidR="00B31EA0" w:rsidRPr="00B31EA0">
        <w:rPr>
          <w:i/>
          <w:iCs/>
          <w:sz w:val="22"/>
          <w:szCs w:val="22"/>
        </w:rPr>
        <w:t>Real Estate Interactive Dashboard</w:t>
      </w:r>
      <w:r w:rsidR="00B31EA0">
        <w:rPr>
          <w:i/>
          <w:iCs/>
          <w:sz w:val="22"/>
          <w:szCs w:val="22"/>
        </w:rPr>
        <w:tab/>
      </w:r>
      <w:r w:rsidR="00B31EA0">
        <w:rPr>
          <w:sz w:val="22"/>
          <w:szCs w:val="22"/>
        </w:rPr>
        <w:t>April 2023</w:t>
      </w:r>
    </w:p>
    <w:p w14:paraId="2D75C36B" w14:textId="36E4B2DA" w:rsidR="00B31EA0" w:rsidRDefault="00B31EA0" w:rsidP="00B31EA0">
      <w:pPr>
        <w:pStyle w:val="ListParagraph"/>
        <w:numPr>
          <w:ilvl w:val="0"/>
          <w:numId w:val="8"/>
        </w:numPr>
        <w:tabs>
          <w:tab w:val="left" w:pos="0"/>
          <w:tab w:val="right" w:pos="10728"/>
        </w:tabs>
        <w:rPr>
          <w:sz w:val="22"/>
          <w:szCs w:val="22"/>
        </w:rPr>
      </w:pPr>
      <w:r w:rsidRPr="00B31EA0">
        <w:rPr>
          <w:sz w:val="22"/>
          <w:szCs w:val="22"/>
        </w:rPr>
        <w:t>Developed an interactive Tableau dashboard that presents 12 key economic indicators for each state, enabling users to personalize their preferences. Implemented two distinct dashboards, integrating 9 graphs seamlessly, along with user actions that filter the data for specific states on hover</w:t>
      </w:r>
      <w:r w:rsidR="00580AA9">
        <w:rPr>
          <w:sz w:val="22"/>
          <w:szCs w:val="22"/>
        </w:rPr>
        <w:t>.</w:t>
      </w:r>
    </w:p>
    <w:p w14:paraId="1E75950D" w14:textId="30CC6CC6" w:rsidR="008330BB" w:rsidRDefault="008330BB" w:rsidP="00D970A6">
      <w:pPr>
        <w:tabs>
          <w:tab w:val="left" w:pos="0"/>
          <w:tab w:val="right" w:pos="10728"/>
        </w:tabs>
        <w:contextualSpacing/>
        <w:rPr>
          <w:i/>
          <w:iCs/>
          <w:sz w:val="22"/>
          <w:szCs w:val="22"/>
        </w:rPr>
      </w:pPr>
      <w:r>
        <w:rPr>
          <w:i/>
          <w:iCs/>
          <w:sz w:val="22"/>
          <w:szCs w:val="22"/>
        </w:rPr>
        <w:t>Snowflake Datawarehouse Transformation</w:t>
      </w:r>
      <w:r w:rsidRPr="008330BB">
        <w:rPr>
          <w:sz w:val="22"/>
          <w:szCs w:val="22"/>
        </w:rPr>
        <w:t xml:space="preserve"> </w:t>
      </w:r>
      <w:r>
        <w:rPr>
          <w:sz w:val="22"/>
          <w:szCs w:val="22"/>
        </w:rPr>
        <w:tab/>
      </w:r>
      <w:r w:rsidR="003316A7">
        <w:rPr>
          <w:sz w:val="22"/>
          <w:szCs w:val="22"/>
        </w:rPr>
        <w:t>April 2023</w:t>
      </w:r>
    </w:p>
    <w:p w14:paraId="43078DCE" w14:textId="02A82931" w:rsidR="00D970A6" w:rsidRPr="004E7825" w:rsidRDefault="008330BB" w:rsidP="004E7825">
      <w:pPr>
        <w:pStyle w:val="ListParagraph"/>
        <w:numPr>
          <w:ilvl w:val="0"/>
          <w:numId w:val="5"/>
        </w:numPr>
        <w:tabs>
          <w:tab w:val="left" w:pos="0"/>
          <w:tab w:val="right" w:pos="10728"/>
        </w:tabs>
        <w:rPr>
          <w:bCs/>
          <w:i/>
          <w:iCs/>
          <w:sz w:val="22"/>
          <w:szCs w:val="22"/>
        </w:rPr>
      </w:pPr>
      <w:r w:rsidRPr="008330BB">
        <w:rPr>
          <w:sz w:val="22"/>
          <w:szCs w:val="22"/>
        </w:rPr>
        <w:t xml:space="preserve">Performed dimensional modeling techniques to design, create, and populate a data warehouse in Snowflake based on specific business processes, stakeholder expectations, and an existing relational database </w:t>
      </w:r>
      <w:r>
        <w:rPr>
          <w:sz w:val="22"/>
          <w:szCs w:val="22"/>
        </w:rPr>
        <w:t>with denormalized data</w:t>
      </w:r>
      <w:r w:rsidR="00580AA9">
        <w:rPr>
          <w:sz w:val="22"/>
          <w:szCs w:val="22"/>
        </w:rPr>
        <w:t>.</w:t>
      </w:r>
      <w:r w:rsidR="00D970A6" w:rsidRPr="004E7825">
        <w:rPr>
          <w:b/>
          <w:sz w:val="22"/>
          <w:szCs w:val="22"/>
        </w:rPr>
        <w:tab/>
      </w:r>
    </w:p>
    <w:p w14:paraId="13D7FC78" w14:textId="77777777" w:rsidR="00D970A6" w:rsidRPr="009831CD" w:rsidRDefault="00D970A6" w:rsidP="00D970A6">
      <w:pPr>
        <w:tabs>
          <w:tab w:val="left" w:pos="0"/>
          <w:tab w:val="right" w:pos="10728"/>
        </w:tabs>
        <w:contextualSpacing/>
        <w:rPr>
          <w:sz w:val="22"/>
          <w:szCs w:val="22"/>
        </w:rPr>
      </w:pPr>
      <w:r>
        <w:rPr>
          <w:i/>
          <w:sz w:val="22"/>
          <w:szCs w:val="22"/>
        </w:rPr>
        <w:t>Stock Market Trader</w:t>
      </w:r>
      <w:r>
        <w:rPr>
          <w:sz w:val="22"/>
          <w:szCs w:val="22"/>
        </w:rPr>
        <w:tab/>
        <w:t>Dec 2022</w:t>
      </w:r>
    </w:p>
    <w:p w14:paraId="4AF718FE" w14:textId="06DDEBD7" w:rsidR="003F09A6" w:rsidRPr="003F09A6" w:rsidRDefault="00D970A6" w:rsidP="003F09A6">
      <w:pPr>
        <w:pStyle w:val="ListParagraph"/>
        <w:numPr>
          <w:ilvl w:val="0"/>
          <w:numId w:val="3"/>
        </w:numPr>
        <w:tabs>
          <w:tab w:val="left" w:pos="0"/>
          <w:tab w:val="right" w:pos="10728"/>
        </w:tabs>
        <w:rPr>
          <w:i/>
          <w:iCs/>
          <w:sz w:val="22"/>
          <w:szCs w:val="22"/>
        </w:rPr>
      </w:pPr>
      <w:r w:rsidRPr="003F09A6">
        <w:rPr>
          <w:sz w:val="22"/>
          <w:szCs w:val="22"/>
        </w:rPr>
        <w:t>Ran multiple technical trading strategies including Bollinger bands, mean reversion, moving average crossover in Python, on AWS Strategies, highest yield was 40% annually</w:t>
      </w:r>
      <w:r w:rsidR="00580AA9">
        <w:rPr>
          <w:i/>
          <w:iCs/>
          <w:sz w:val="22"/>
          <w:szCs w:val="22"/>
        </w:rPr>
        <w:t>.</w:t>
      </w:r>
    </w:p>
    <w:p w14:paraId="34765D13" w14:textId="2D82F2F7" w:rsidR="00D970A6" w:rsidRPr="00D93D9E" w:rsidRDefault="00D970A6" w:rsidP="00D970A6">
      <w:pPr>
        <w:pBdr>
          <w:bottom w:val="single" w:sz="12" w:space="1" w:color="auto"/>
        </w:pBdr>
        <w:tabs>
          <w:tab w:val="left" w:pos="6390"/>
        </w:tabs>
        <w:contextualSpacing/>
        <w:rPr>
          <w:b/>
          <w:sz w:val="22"/>
          <w:szCs w:val="22"/>
        </w:rPr>
      </w:pPr>
      <w:r>
        <w:rPr>
          <w:b/>
          <w:sz w:val="22"/>
          <w:szCs w:val="22"/>
        </w:rPr>
        <w:t xml:space="preserve">WORK </w:t>
      </w:r>
      <w:r w:rsidRPr="00D93D9E">
        <w:rPr>
          <w:b/>
          <w:sz w:val="22"/>
          <w:szCs w:val="22"/>
        </w:rPr>
        <w:t>EXPERIENCE</w:t>
      </w:r>
      <w:r w:rsidR="008330BB">
        <w:rPr>
          <w:b/>
          <w:sz w:val="22"/>
          <w:szCs w:val="22"/>
        </w:rPr>
        <w:t xml:space="preserve"> / SERVICE</w:t>
      </w:r>
    </w:p>
    <w:p w14:paraId="0FAB42E6" w14:textId="53EB365C" w:rsidR="00114713" w:rsidRPr="00114713" w:rsidRDefault="00114713" w:rsidP="00D970A6">
      <w:pPr>
        <w:tabs>
          <w:tab w:val="left" w:pos="6984"/>
        </w:tabs>
        <w:rPr>
          <w:sz w:val="22"/>
          <w:szCs w:val="22"/>
        </w:rPr>
      </w:pPr>
      <w:r>
        <w:rPr>
          <w:b/>
          <w:bCs/>
        </w:rPr>
        <w:t>WebBank</w:t>
      </w:r>
      <w:r>
        <w:rPr>
          <w:b/>
          <w:bCs/>
        </w:rPr>
        <w:tab/>
      </w:r>
      <w:r>
        <w:rPr>
          <w:b/>
          <w:bCs/>
        </w:rPr>
        <w:tab/>
      </w:r>
      <w:r>
        <w:rPr>
          <w:b/>
          <w:bCs/>
        </w:rPr>
        <w:tab/>
      </w:r>
      <w:r>
        <w:rPr>
          <w:b/>
          <w:bCs/>
        </w:rPr>
        <w:tab/>
      </w:r>
      <w:r>
        <w:rPr>
          <w:b/>
          <w:bCs/>
        </w:rPr>
        <w:tab/>
        <w:t xml:space="preserve">           </w:t>
      </w:r>
      <w:r w:rsidRPr="00114713">
        <w:rPr>
          <w:sz w:val="22"/>
          <w:szCs w:val="22"/>
        </w:rPr>
        <w:t>Remote</w:t>
      </w:r>
    </w:p>
    <w:p w14:paraId="7E9EAADC" w14:textId="63B13CA6" w:rsidR="00114713" w:rsidRDefault="00114713" w:rsidP="00D970A6">
      <w:pPr>
        <w:tabs>
          <w:tab w:val="left" w:pos="6984"/>
        </w:tabs>
        <w:rPr>
          <w:sz w:val="22"/>
          <w:szCs w:val="22"/>
        </w:rPr>
      </w:pPr>
      <w:r w:rsidRPr="00114713">
        <w:rPr>
          <w:i/>
          <w:iCs/>
          <w:sz w:val="22"/>
          <w:szCs w:val="22"/>
        </w:rPr>
        <w:t>Financial Data Specialist Intern</w:t>
      </w:r>
      <w:r w:rsidRPr="00114713">
        <w:rPr>
          <w:sz w:val="22"/>
          <w:szCs w:val="22"/>
        </w:rPr>
        <w:tab/>
      </w:r>
      <w:r w:rsidRPr="00114713">
        <w:rPr>
          <w:sz w:val="22"/>
          <w:szCs w:val="22"/>
        </w:rPr>
        <w:tab/>
      </w:r>
      <w:r w:rsidRPr="00114713">
        <w:rPr>
          <w:sz w:val="22"/>
          <w:szCs w:val="22"/>
        </w:rPr>
        <w:tab/>
        <w:t xml:space="preserve">           </w:t>
      </w:r>
      <w:r>
        <w:rPr>
          <w:sz w:val="22"/>
          <w:szCs w:val="22"/>
        </w:rPr>
        <w:t xml:space="preserve">   </w:t>
      </w:r>
      <w:r w:rsidR="00580AA9">
        <w:rPr>
          <w:sz w:val="22"/>
          <w:szCs w:val="22"/>
        </w:rPr>
        <w:t xml:space="preserve">    </w:t>
      </w:r>
      <w:r>
        <w:rPr>
          <w:sz w:val="22"/>
          <w:szCs w:val="22"/>
        </w:rPr>
        <w:t xml:space="preserve"> </w:t>
      </w:r>
      <w:r w:rsidRPr="00114713">
        <w:rPr>
          <w:sz w:val="22"/>
          <w:szCs w:val="22"/>
        </w:rPr>
        <w:t xml:space="preserve">Aug 2023 – </w:t>
      </w:r>
      <w:r w:rsidR="00580AA9">
        <w:rPr>
          <w:sz w:val="22"/>
          <w:szCs w:val="22"/>
        </w:rPr>
        <w:t>Present</w:t>
      </w:r>
    </w:p>
    <w:p w14:paraId="2C77DF5B" w14:textId="77777777" w:rsidR="006C1274" w:rsidRPr="006C1274" w:rsidRDefault="006C1274" w:rsidP="00580AA9">
      <w:pPr>
        <w:pStyle w:val="ListParagraph"/>
        <w:numPr>
          <w:ilvl w:val="0"/>
          <w:numId w:val="1"/>
        </w:numPr>
        <w:rPr>
          <w:sz w:val="22"/>
          <w:szCs w:val="22"/>
        </w:rPr>
      </w:pPr>
      <w:r w:rsidRPr="006C1274">
        <w:rPr>
          <w:sz w:val="22"/>
          <w:szCs w:val="22"/>
        </w:rPr>
        <w:t>Enhanced operational efficiency by automating three critical Excel processes through the execution of intricate SQL queries, rigorously tested for performance improvements. The delivered final output not only optimized efficiency but also significantly enhanced the Finance team's performance, reducing errors in both internal and partner calculations.</w:t>
      </w:r>
    </w:p>
    <w:p w14:paraId="55391E53" w14:textId="77777777" w:rsidR="006C1274" w:rsidRPr="006C1274" w:rsidRDefault="006C1274" w:rsidP="00580AA9">
      <w:pPr>
        <w:pStyle w:val="ListParagraph"/>
        <w:numPr>
          <w:ilvl w:val="0"/>
          <w:numId w:val="1"/>
        </w:numPr>
        <w:rPr>
          <w:sz w:val="22"/>
          <w:szCs w:val="22"/>
        </w:rPr>
      </w:pPr>
      <w:r w:rsidRPr="006C1274">
        <w:rPr>
          <w:sz w:val="22"/>
          <w:szCs w:val="22"/>
        </w:rPr>
        <w:t>Developed an advanced forecasting model using Tableau, Excel, VBA code, and SQL. This comprehensive solution not only facilitated executive-level decision-making but also automated the entire process, enabling seamless saving, exporting, and ingestion of forecasts into the company's database for enhanced efficiency and data integration.</w:t>
      </w:r>
    </w:p>
    <w:p w14:paraId="69DEE8B8" w14:textId="0AF687F4" w:rsidR="006C1274" w:rsidRDefault="006C1274" w:rsidP="006C1274">
      <w:pPr>
        <w:pStyle w:val="ListParagraph"/>
        <w:numPr>
          <w:ilvl w:val="0"/>
          <w:numId w:val="1"/>
        </w:numPr>
        <w:rPr>
          <w:sz w:val="22"/>
          <w:szCs w:val="22"/>
        </w:rPr>
      </w:pPr>
      <w:r w:rsidRPr="006C1274">
        <w:rPr>
          <w:sz w:val="22"/>
          <w:szCs w:val="22"/>
        </w:rPr>
        <w:t xml:space="preserve">Transformed Finance team productivity by implementing SQL queries across 15 Excel spreadsheets, automating the derivation of budgeted amounts for originated </w:t>
      </w:r>
      <w:r w:rsidR="00BD0C42" w:rsidRPr="006C1274">
        <w:rPr>
          <w:sz w:val="22"/>
          <w:szCs w:val="22"/>
        </w:rPr>
        <w:t>loans,</w:t>
      </w:r>
      <w:r w:rsidRPr="006C1274">
        <w:rPr>
          <w:sz w:val="22"/>
          <w:szCs w:val="22"/>
        </w:rPr>
        <w:t xml:space="preserve"> and seamlessly integrating them. The inclusion of SQL queries not only streamlined financial processes but also ensured that the spreadsheets were automatically refreshed, maintaining real-time accuracy and efficiency.</w:t>
      </w:r>
    </w:p>
    <w:p w14:paraId="3795F3EF" w14:textId="79F6B5EC" w:rsidR="00114713" w:rsidRDefault="00D970A6" w:rsidP="00D970A6">
      <w:pPr>
        <w:tabs>
          <w:tab w:val="left" w:pos="6984"/>
        </w:tabs>
        <w:rPr>
          <w:sz w:val="22"/>
          <w:szCs w:val="22"/>
        </w:rPr>
      </w:pPr>
      <w:r>
        <w:rPr>
          <w:b/>
          <w:bCs/>
        </w:rPr>
        <w:t xml:space="preserve">Koch </w:t>
      </w:r>
      <w:r w:rsidR="00A06BBF">
        <w:rPr>
          <w:b/>
          <w:bCs/>
        </w:rPr>
        <w:t>Industries</w:t>
      </w:r>
      <w:r w:rsidRPr="00D221D2">
        <w:rPr>
          <w:sz w:val="22"/>
          <w:szCs w:val="22"/>
        </w:rPr>
        <w:tab/>
      </w:r>
      <w:r w:rsidRPr="00D221D2">
        <w:rPr>
          <w:sz w:val="22"/>
          <w:szCs w:val="22"/>
        </w:rPr>
        <w:tab/>
      </w:r>
      <w:r w:rsidRPr="00D221D2">
        <w:rPr>
          <w:sz w:val="22"/>
          <w:szCs w:val="22"/>
        </w:rPr>
        <w:tab/>
        <w:t xml:space="preserve">               Remote / Wichita, KS</w:t>
      </w:r>
    </w:p>
    <w:p w14:paraId="10D708CC" w14:textId="76AEF726" w:rsidR="009C3D70" w:rsidRDefault="009C3D70" w:rsidP="00D970A6">
      <w:pPr>
        <w:tabs>
          <w:tab w:val="left" w:pos="6984"/>
        </w:tabs>
        <w:rPr>
          <w:sz w:val="22"/>
          <w:szCs w:val="22"/>
        </w:rPr>
      </w:pPr>
      <w:r>
        <w:rPr>
          <w:i/>
          <w:iCs/>
          <w:sz w:val="22"/>
          <w:szCs w:val="22"/>
        </w:rPr>
        <w:t>Business Systems Analyst</w:t>
      </w:r>
      <w:r w:rsidR="00EA5D31">
        <w:rPr>
          <w:i/>
          <w:iCs/>
          <w:sz w:val="22"/>
          <w:szCs w:val="22"/>
        </w:rPr>
        <w:t xml:space="preserve"> Intern</w:t>
      </w:r>
      <w:r>
        <w:rPr>
          <w:i/>
          <w:iCs/>
          <w:sz w:val="22"/>
          <w:szCs w:val="22"/>
        </w:rPr>
        <w:tab/>
      </w:r>
      <w:r>
        <w:rPr>
          <w:i/>
          <w:iCs/>
          <w:sz w:val="22"/>
          <w:szCs w:val="22"/>
        </w:rPr>
        <w:tab/>
      </w:r>
      <w:r>
        <w:rPr>
          <w:i/>
          <w:iCs/>
          <w:sz w:val="22"/>
          <w:szCs w:val="22"/>
        </w:rPr>
        <w:tab/>
      </w:r>
      <w:r>
        <w:rPr>
          <w:sz w:val="22"/>
          <w:szCs w:val="22"/>
        </w:rPr>
        <w:tab/>
        <w:t xml:space="preserve"> May 2023 </w:t>
      </w:r>
      <w:r w:rsidRPr="00D221D2">
        <w:rPr>
          <w:sz w:val="22"/>
          <w:szCs w:val="22"/>
        </w:rPr>
        <w:t>–</w:t>
      </w:r>
      <w:r>
        <w:rPr>
          <w:sz w:val="22"/>
          <w:szCs w:val="22"/>
        </w:rPr>
        <w:t xml:space="preserve"> </w:t>
      </w:r>
      <w:r w:rsidR="00731680">
        <w:rPr>
          <w:sz w:val="22"/>
          <w:szCs w:val="22"/>
        </w:rPr>
        <w:t>Aug 2023</w:t>
      </w:r>
    </w:p>
    <w:p w14:paraId="2E17313E" w14:textId="77777777" w:rsidR="00731680" w:rsidRDefault="00ED3FDD" w:rsidP="00731680">
      <w:pPr>
        <w:pStyle w:val="ListParagraph"/>
        <w:numPr>
          <w:ilvl w:val="0"/>
          <w:numId w:val="1"/>
        </w:numPr>
        <w:rPr>
          <w:sz w:val="22"/>
          <w:szCs w:val="22"/>
        </w:rPr>
      </w:pPr>
      <w:r w:rsidRPr="00ED3FDD">
        <w:rPr>
          <w:sz w:val="22"/>
          <w:szCs w:val="22"/>
        </w:rPr>
        <w:t>Leveraged PL/SQL to extract and manipulate 15,000 rows of data, integrating Alteryx for comprehensive analysis of quantity errors across 4 systems.</w:t>
      </w:r>
    </w:p>
    <w:p w14:paraId="1698F439" w14:textId="77777777" w:rsidR="00731680" w:rsidRDefault="00731680" w:rsidP="00731680">
      <w:pPr>
        <w:pStyle w:val="ListParagraph"/>
        <w:numPr>
          <w:ilvl w:val="0"/>
          <w:numId w:val="1"/>
        </w:numPr>
        <w:rPr>
          <w:sz w:val="22"/>
          <w:szCs w:val="22"/>
        </w:rPr>
      </w:pPr>
      <w:r w:rsidRPr="00731680">
        <w:rPr>
          <w:sz w:val="22"/>
          <w:szCs w:val="22"/>
        </w:rPr>
        <w:t>Effectively employed Azure DevOps with Agile methodologies to contribute to the successful completion of 2 projects, while providing accurate and high-level estimates of project workloads, resulting in improved project planning and execution.</w:t>
      </w:r>
    </w:p>
    <w:p w14:paraId="56BDF5C6" w14:textId="1E405CF5" w:rsidR="008330BB" w:rsidRPr="00731680" w:rsidRDefault="008330BB" w:rsidP="00731680">
      <w:pPr>
        <w:rPr>
          <w:sz w:val="22"/>
          <w:szCs w:val="22"/>
        </w:rPr>
      </w:pPr>
      <w:r w:rsidRPr="00731680">
        <w:rPr>
          <w:i/>
          <w:iCs/>
          <w:sz w:val="22"/>
          <w:szCs w:val="22"/>
        </w:rPr>
        <w:t xml:space="preserve">Analyst </w:t>
      </w:r>
      <w:r w:rsidR="00F41D31">
        <w:rPr>
          <w:i/>
          <w:iCs/>
          <w:sz w:val="22"/>
          <w:szCs w:val="22"/>
        </w:rPr>
        <w:t>Intern</w:t>
      </w:r>
      <w:r w:rsidRPr="00731680">
        <w:rPr>
          <w:i/>
          <w:iCs/>
          <w:sz w:val="22"/>
          <w:szCs w:val="22"/>
        </w:rPr>
        <w:tab/>
      </w:r>
      <w:r w:rsidR="00731680">
        <w:rPr>
          <w:i/>
          <w:iCs/>
          <w:sz w:val="22"/>
          <w:szCs w:val="22"/>
        </w:rPr>
        <w:tab/>
      </w:r>
      <w:r w:rsidR="00731680">
        <w:rPr>
          <w:i/>
          <w:iCs/>
          <w:sz w:val="22"/>
          <w:szCs w:val="22"/>
        </w:rPr>
        <w:tab/>
      </w:r>
      <w:r w:rsidR="00731680">
        <w:rPr>
          <w:i/>
          <w:iCs/>
          <w:sz w:val="22"/>
          <w:szCs w:val="22"/>
        </w:rPr>
        <w:tab/>
      </w:r>
      <w:r w:rsidR="00731680">
        <w:rPr>
          <w:i/>
          <w:iCs/>
          <w:sz w:val="22"/>
          <w:szCs w:val="22"/>
        </w:rPr>
        <w:tab/>
      </w:r>
      <w:r w:rsidR="00731680">
        <w:rPr>
          <w:i/>
          <w:iCs/>
          <w:sz w:val="22"/>
          <w:szCs w:val="22"/>
        </w:rPr>
        <w:tab/>
      </w:r>
      <w:r w:rsidR="00731680">
        <w:rPr>
          <w:i/>
          <w:iCs/>
          <w:sz w:val="22"/>
          <w:szCs w:val="22"/>
        </w:rPr>
        <w:tab/>
      </w:r>
      <w:r w:rsidR="00731680">
        <w:rPr>
          <w:i/>
          <w:iCs/>
          <w:sz w:val="22"/>
          <w:szCs w:val="22"/>
        </w:rPr>
        <w:tab/>
      </w:r>
      <w:r w:rsidRPr="00731680">
        <w:rPr>
          <w:i/>
          <w:iCs/>
          <w:sz w:val="22"/>
          <w:szCs w:val="22"/>
        </w:rPr>
        <w:tab/>
      </w:r>
      <w:r w:rsidRPr="00731680">
        <w:rPr>
          <w:i/>
          <w:iCs/>
          <w:sz w:val="22"/>
          <w:szCs w:val="22"/>
        </w:rPr>
        <w:tab/>
      </w:r>
      <w:r w:rsidRPr="00731680">
        <w:rPr>
          <w:i/>
          <w:iCs/>
          <w:sz w:val="22"/>
          <w:szCs w:val="22"/>
        </w:rPr>
        <w:tab/>
        <w:t xml:space="preserve"> </w:t>
      </w:r>
      <w:r w:rsidR="00F41D31">
        <w:rPr>
          <w:sz w:val="22"/>
          <w:szCs w:val="22"/>
        </w:rPr>
        <w:t>May</w:t>
      </w:r>
      <w:r w:rsidRPr="00731680">
        <w:rPr>
          <w:sz w:val="22"/>
          <w:szCs w:val="22"/>
        </w:rPr>
        <w:t xml:space="preserve"> 2022 – </w:t>
      </w:r>
      <w:r w:rsidR="009C3D70" w:rsidRPr="00731680">
        <w:rPr>
          <w:sz w:val="22"/>
          <w:szCs w:val="22"/>
        </w:rPr>
        <w:t>May 2023</w:t>
      </w:r>
    </w:p>
    <w:p w14:paraId="628CA886" w14:textId="3C19EC37" w:rsidR="00D970A6" w:rsidRPr="00D221D2" w:rsidRDefault="00D970A6" w:rsidP="00641A34">
      <w:pPr>
        <w:pStyle w:val="ListParagraph"/>
        <w:numPr>
          <w:ilvl w:val="0"/>
          <w:numId w:val="1"/>
        </w:numPr>
        <w:rPr>
          <w:sz w:val="22"/>
          <w:szCs w:val="22"/>
        </w:rPr>
      </w:pPr>
      <w:r w:rsidRPr="00D221D2">
        <w:rPr>
          <w:sz w:val="22"/>
          <w:szCs w:val="22"/>
        </w:rPr>
        <w:t>Automated processes to assess 12 years and 10,000</w:t>
      </w:r>
      <w:r>
        <w:rPr>
          <w:sz w:val="22"/>
          <w:szCs w:val="22"/>
        </w:rPr>
        <w:t>+</w:t>
      </w:r>
      <w:r w:rsidRPr="00D221D2">
        <w:rPr>
          <w:sz w:val="22"/>
          <w:szCs w:val="22"/>
        </w:rPr>
        <w:t xml:space="preserve"> rows of data, allowing tailored, real-time trends to be seen </w:t>
      </w:r>
      <w:r w:rsidR="00BD0C42" w:rsidRPr="00D221D2">
        <w:rPr>
          <w:sz w:val="22"/>
          <w:szCs w:val="22"/>
        </w:rPr>
        <w:t>instantaneously.</w:t>
      </w:r>
    </w:p>
    <w:p w14:paraId="3136B2AE" w14:textId="351DCBBE" w:rsidR="00D970A6" w:rsidRPr="00D221D2" w:rsidRDefault="00D970A6" w:rsidP="00641A34">
      <w:pPr>
        <w:pStyle w:val="ListParagraph"/>
        <w:numPr>
          <w:ilvl w:val="0"/>
          <w:numId w:val="1"/>
        </w:numPr>
        <w:rPr>
          <w:sz w:val="22"/>
          <w:szCs w:val="22"/>
        </w:rPr>
      </w:pPr>
      <w:r w:rsidRPr="00D221D2">
        <w:rPr>
          <w:sz w:val="22"/>
          <w:szCs w:val="22"/>
        </w:rPr>
        <w:t xml:space="preserve">Assessed opportunity cost of a product losing gross margin by looking into alternatives, meeting with sales, marketing, finance, and logistics for a product report and </w:t>
      </w:r>
      <w:r w:rsidR="00BD0C42" w:rsidRPr="00D221D2">
        <w:rPr>
          <w:sz w:val="22"/>
          <w:szCs w:val="22"/>
        </w:rPr>
        <w:t>recommendation.</w:t>
      </w:r>
    </w:p>
    <w:p w14:paraId="1A71861E" w14:textId="47B93B4E" w:rsidR="00D970A6" w:rsidRDefault="00D970A6" w:rsidP="00641A34">
      <w:pPr>
        <w:pStyle w:val="ListParagraph"/>
        <w:numPr>
          <w:ilvl w:val="0"/>
          <w:numId w:val="1"/>
        </w:numPr>
        <w:rPr>
          <w:sz w:val="22"/>
          <w:szCs w:val="22"/>
        </w:rPr>
      </w:pPr>
      <w:r w:rsidRPr="00D221D2">
        <w:rPr>
          <w:sz w:val="22"/>
          <w:szCs w:val="22"/>
        </w:rPr>
        <w:t>Maintained a detailed process for international logistics to successfully ship $6 million</w:t>
      </w:r>
      <w:r>
        <w:rPr>
          <w:sz w:val="22"/>
          <w:szCs w:val="22"/>
        </w:rPr>
        <w:t>+</w:t>
      </w:r>
      <w:r w:rsidRPr="00D221D2">
        <w:rPr>
          <w:sz w:val="22"/>
          <w:szCs w:val="22"/>
        </w:rPr>
        <w:t xml:space="preserve"> in fertilizer over 2 months, detail</w:t>
      </w:r>
      <w:r>
        <w:rPr>
          <w:sz w:val="22"/>
          <w:szCs w:val="22"/>
        </w:rPr>
        <w:t>ing</w:t>
      </w:r>
      <w:r w:rsidRPr="00D221D2">
        <w:rPr>
          <w:sz w:val="22"/>
          <w:szCs w:val="22"/>
        </w:rPr>
        <w:t xml:space="preserve"> regulations for transporting overseas</w:t>
      </w:r>
      <w:r>
        <w:rPr>
          <w:sz w:val="22"/>
          <w:szCs w:val="22"/>
        </w:rPr>
        <w:t xml:space="preserve"> during</w:t>
      </w:r>
      <w:r w:rsidRPr="00D221D2">
        <w:rPr>
          <w:sz w:val="22"/>
          <w:szCs w:val="22"/>
        </w:rPr>
        <w:t xml:space="preserve"> a supply chain </w:t>
      </w:r>
      <w:r w:rsidR="00BD0C42" w:rsidRPr="00D221D2">
        <w:rPr>
          <w:sz w:val="22"/>
          <w:szCs w:val="22"/>
        </w:rPr>
        <w:t>crisis.</w:t>
      </w:r>
    </w:p>
    <w:p w14:paraId="3CFD7EEE" w14:textId="77777777" w:rsidR="00F41D31" w:rsidRDefault="00F41D31" w:rsidP="00F41D31">
      <w:pPr>
        <w:rPr>
          <w:sz w:val="22"/>
          <w:szCs w:val="22"/>
        </w:rPr>
      </w:pPr>
    </w:p>
    <w:p w14:paraId="7AB8C0AB" w14:textId="4E67EAAB" w:rsidR="003E738C" w:rsidRDefault="003E738C" w:rsidP="00F41D31"/>
    <w:sectPr w:rsidR="003E738C">
      <w:type w:val="continuous"/>
      <w:pgSz w:w="12240" w:h="15840"/>
      <w:pgMar w:top="180" w:right="792"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E625B"/>
    <w:multiLevelType w:val="hybridMultilevel"/>
    <w:tmpl w:val="2CC619DE"/>
    <w:lvl w:ilvl="0" w:tplc="C174FF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1440" w:hanging="360"/>
      </w:pPr>
      <w:rPr>
        <w:rFonts w:ascii="Courier New" w:hAnsi="Courier New" w:cs="Courier New" w:hint="default"/>
      </w:rPr>
    </w:lvl>
    <w:lvl w:ilvl="8" w:tplc="04090005" w:tentative="1">
      <w:start w:val="1"/>
      <w:numFmt w:val="bullet"/>
      <w:lvlText w:val=""/>
      <w:lvlJc w:val="left"/>
      <w:pPr>
        <w:ind w:left="2160" w:hanging="360"/>
      </w:pPr>
      <w:rPr>
        <w:rFonts w:ascii="Wingdings" w:hAnsi="Wingdings" w:hint="default"/>
      </w:rPr>
    </w:lvl>
  </w:abstractNum>
  <w:abstractNum w:abstractNumId="1" w15:restartNumberingAfterBreak="0">
    <w:nsid w:val="33BE3653"/>
    <w:multiLevelType w:val="multilevel"/>
    <w:tmpl w:val="BDB6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61418"/>
    <w:multiLevelType w:val="hybridMultilevel"/>
    <w:tmpl w:val="DB5C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F5D43"/>
    <w:multiLevelType w:val="hybridMultilevel"/>
    <w:tmpl w:val="4BAA2840"/>
    <w:lvl w:ilvl="0" w:tplc="97A8A0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35E28"/>
    <w:multiLevelType w:val="hybridMultilevel"/>
    <w:tmpl w:val="FD6A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5355F"/>
    <w:multiLevelType w:val="hybridMultilevel"/>
    <w:tmpl w:val="78EA0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D9015C"/>
    <w:multiLevelType w:val="hybridMultilevel"/>
    <w:tmpl w:val="A150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B4DFD"/>
    <w:multiLevelType w:val="hybridMultilevel"/>
    <w:tmpl w:val="BBC4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207F1"/>
    <w:multiLevelType w:val="hybridMultilevel"/>
    <w:tmpl w:val="039013FC"/>
    <w:lvl w:ilvl="0" w:tplc="C28ABB5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11AD4"/>
    <w:multiLevelType w:val="hybridMultilevel"/>
    <w:tmpl w:val="CF50D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CC2147"/>
    <w:multiLevelType w:val="hybridMultilevel"/>
    <w:tmpl w:val="BD06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946A5"/>
    <w:multiLevelType w:val="hybridMultilevel"/>
    <w:tmpl w:val="C14A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237829">
    <w:abstractNumId w:val="0"/>
  </w:num>
  <w:num w:numId="2" w16cid:durableId="325599404">
    <w:abstractNumId w:val="6"/>
  </w:num>
  <w:num w:numId="3" w16cid:durableId="402412942">
    <w:abstractNumId w:val="11"/>
  </w:num>
  <w:num w:numId="4" w16cid:durableId="1162500460">
    <w:abstractNumId w:val="5"/>
  </w:num>
  <w:num w:numId="5" w16cid:durableId="117335362">
    <w:abstractNumId w:val="10"/>
  </w:num>
  <w:num w:numId="6" w16cid:durableId="1814369256">
    <w:abstractNumId w:val="4"/>
  </w:num>
  <w:num w:numId="7" w16cid:durableId="1365717351">
    <w:abstractNumId w:val="9"/>
  </w:num>
  <w:num w:numId="8" w16cid:durableId="115176714">
    <w:abstractNumId w:val="7"/>
  </w:num>
  <w:num w:numId="9" w16cid:durableId="305400068">
    <w:abstractNumId w:val="1"/>
  </w:num>
  <w:num w:numId="10" w16cid:durableId="832450903">
    <w:abstractNumId w:val="3"/>
  </w:num>
  <w:num w:numId="11" w16cid:durableId="1232541502">
    <w:abstractNumId w:val="8"/>
  </w:num>
  <w:num w:numId="12" w16cid:durableId="73600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A6"/>
    <w:rsid w:val="00114713"/>
    <w:rsid w:val="001D4EAB"/>
    <w:rsid w:val="0032088D"/>
    <w:rsid w:val="003316A7"/>
    <w:rsid w:val="003E738C"/>
    <w:rsid w:val="003F09A6"/>
    <w:rsid w:val="00436F6E"/>
    <w:rsid w:val="004E7825"/>
    <w:rsid w:val="00556E20"/>
    <w:rsid w:val="00580AA9"/>
    <w:rsid w:val="00641A34"/>
    <w:rsid w:val="006C1274"/>
    <w:rsid w:val="00731680"/>
    <w:rsid w:val="00785778"/>
    <w:rsid w:val="007A4E2D"/>
    <w:rsid w:val="007E0BC5"/>
    <w:rsid w:val="008330BB"/>
    <w:rsid w:val="008451C5"/>
    <w:rsid w:val="00896505"/>
    <w:rsid w:val="00914635"/>
    <w:rsid w:val="009C3D70"/>
    <w:rsid w:val="00A06BBF"/>
    <w:rsid w:val="00A50AAD"/>
    <w:rsid w:val="00AB548E"/>
    <w:rsid w:val="00B31EA0"/>
    <w:rsid w:val="00BD0C42"/>
    <w:rsid w:val="00C6047B"/>
    <w:rsid w:val="00C60D9F"/>
    <w:rsid w:val="00D41EA2"/>
    <w:rsid w:val="00D970A6"/>
    <w:rsid w:val="00E40A9B"/>
    <w:rsid w:val="00E729E7"/>
    <w:rsid w:val="00EA5D31"/>
    <w:rsid w:val="00EC78E7"/>
    <w:rsid w:val="00ED3FDD"/>
    <w:rsid w:val="00F35566"/>
    <w:rsid w:val="00F36C3C"/>
    <w:rsid w:val="00F41D31"/>
    <w:rsid w:val="00F86FD7"/>
    <w:rsid w:val="00FD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601C"/>
  <w15:docId w15:val="{77D1C46D-CFCA-4764-A0F9-F4D56B84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0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A6"/>
    <w:pPr>
      <w:ind w:left="720"/>
      <w:contextualSpacing/>
    </w:pPr>
  </w:style>
  <w:style w:type="table" w:styleId="TableGrid">
    <w:name w:val="Table Grid"/>
    <w:basedOn w:val="TableNormal"/>
    <w:uiPriority w:val="59"/>
    <w:rsid w:val="00D970A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0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Stout</dc:creator>
  <cp:keywords/>
  <dc:description/>
  <cp:lastModifiedBy>Logan Stout</cp:lastModifiedBy>
  <cp:revision>16</cp:revision>
  <dcterms:created xsi:type="dcterms:W3CDTF">2023-05-12T16:40:00Z</dcterms:created>
  <dcterms:modified xsi:type="dcterms:W3CDTF">2023-12-01T19:50:00Z</dcterms:modified>
</cp:coreProperties>
</file>