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Propeller Database: </w:t>
      </w:r>
      <w:hyperlink r:id="rId6">
        <w:r w:rsidDel="00000000" w:rsidR="00000000" w:rsidRPr="00000000">
          <w:rPr>
            <w:color w:val="1155cc"/>
            <w:u w:val="single"/>
            <w:rtl w:val="0"/>
          </w:rPr>
          <w:t xml:space="preserve">APC</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b w:val="1"/>
          <w:rtl w:val="0"/>
        </w:rPr>
        <w:t xml:space="preserve">General Diameter Operating Range: </w:t>
      </w:r>
      <w:r w:rsidDel="00000000" w:rsidR="00000000" w:rsidRPr="00000000">
        <w:rPr>
          <w:rtl w:val="0"/>
        </w:rPr>
        <w:t xml:space="preserve">[17”, 22”]</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b w:val="1"/>
          <w:rtl w:val="0"/>
        </w:rPr>
        <w:t xml:space="preserve">General Pitch Operating Range</w:t>
      </w:r>
      <w:r w:rsidDel="00000000" w:rsidR="00000000" w:rsidRPr="00000000">
        <w:rPr>
          <w:rtl w:val="0"/>
        </w:rPr>
        <w:t xml:space="preserve">: [0.45D, 0.75D]</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Only operate in the integer and half integer range</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Theoretical Best Pitches should be between 0.5D and 0.7D, but if MDAO uses data that tells us that the best is actually slightly outside this range, that can be valid as well</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b w:val="1"/>
          <w:rtl w:val="0"/>
        </w:rPr>
        <w:t xml:space="preserve">APC Modifiers:</w:t>
      </w:r>
    </w:p>
    <w:p w:rsidR="00000000" w:rsidDel="00000000" w:rsidP="00000000" w:rsidRDefault="00000000" w:rsidRPr="00000000" w14:paraId="0000000A">
      <w:pPr>
        <w:numPr>
          <w:ilvl w:val="0"/>
          <w:numId w:val="2"/>
        </w:numPr>
        <w:ind w:left="1440" w:hanging="360"/>
        <w:rPr>
          <w:b w:val="1"/>
          <w:sz w:val="18"/>
          <w:szCs w:val="18"/>
        </w:rPr>
      </w:pPr>
      <w:r w:rsidDel="00000000" w:rsidR="00000000" w:rsidRPr="00000000">
        <w:rPr>
          <w:b w:val="1"/>
          <w:sz w:val="18"/>
          <w:szCs w:val="18"/>
          <w:rtl w:val="0"/>
        </w:rPr>
        <w:t xml:space="preserve">E Thin Electric or Electric (electric only)</w:t>
      </w:r>
    </w:p>
    <w:p w:rsidR="00000000" w:rsidDel="00000000" w:rsidP="00000000" w:rsidRDefault="00000000" w:rsidRPr="00000000" w14:paraId="0000000B">
      <w:pPr>
        <w:numPr>
          <w:ilvl w:val="0"/>
          <w:numId w:val="2"/>
        </w:numPr>
        <w:ind w:left="1440" w:hanging="360"/>
        <w:rPr>
          <w:b w:val="1"/>
          <w:sz w:val="18"/>
          <w:szCs w:val="18"/>
        </w:rPr>
      </w:pPr>
      <w:r w:rsidDel="00000000" w:rsidR="00000000" w:rsidRPr="00000000">
        <w:rPr>
          <w:b w:val="1"/>
          <w:sz w:val="18"/>
          <w:szCs w:val="18"/>
          <w:rtl w:val="0"/>
        </w:rPr>
        <w:t xml:space="preserve">F Folding Blade (electric only)</w:t>
      </w:r>
    </w:p>
    <w:p w:rsidR="00000000" w:rsidDel="00000000" w:rsidP="00000000" w:rsidRDefault="00000000" w:rsidRPr="00000000" w14:paraId="0000000C">
      <w:pPr>
        <w:numPr>
          <w:ilvl w:val="0"/>
          <w:numId w:val="2"/>
        </w:numPr>
        <w:ind w:left="1440" w:hanging="360"/>
        <w:rPr>
          <w:b w:val="1"/>
          <w:sz w:val="18"/>
          <w:szCs w:val="18"/>
        </w:rPr>
      </w:pPr>
      <w:r w:rsidDel="00000000" w:rsidR="00000000" w:rsidRPr="00000000">
        <w:rPr>
          <w:b w:val="1"/>
          <w:sz w:val="18"/>
          <w:szCs w:val="18"/>
          <w:rtl w:val="0"/>
        </w:rPr>
        <w:t xml:space="preserve">MR Multi-Rotor (electric only)</w:t>
      </w:r>
    </w:p>
    <w:p w:rsidR="00000000" w:rsidDel="00000000" w:rsidP="00000000" w:rsidRDefault="00000000" w:rsidRPr="00000000" w14:paraId="0000000D">
      <w:pPr>
        <w:numPr>
          <w:ilvl w:val="0"/>
          <w:numId w:val="2"/>
        </w:numPr>
        <w:ind w:left="1440" w:hanging="360"/>
        <w:rPr>
          <w:b w:val="1"/>
          <w:sz w:val="18"/>
          <w:szCs w:val="18"/>
        </w:rPr>
      </w:pPr>
      <w:r w:rsidDel="00000000" w:rsidR="00000000" w:rsidRPr="00000000">
        <w:rPr>
          <w:b w:val="1"/>
          <w:sz w:val="18"/>
          <w:szCs w:val="18"/>
          <w:rtl w:val="0"/>
        </w:rPr>
        <w:t xml:space="preserve">SF Slow Flyer (electric only)</w:t>
      </w:r>
    </w:p>
    <w:p w:rsidR="00000000" w:rsidDel="00000000" w:rsidP="00000000" w:rsidRDefault="00000000" w:rsidRPr="00000000" w14:paraId="0000000E">
      <w:pPr>
        <w:numPr>
          <w:ilvl w:val="0"/>
          <w:numId w:val="2"/>
        </w:numPr>
        <w:ind w:left="1440" w:hanging="360"/>
        <w:rPr>
          <w:b w:val="1"/>
          <w:sz w:val="18"/>
          <w:szCs w:val="18"/>
        </w:rPr>
      </w:pPr>
      <w:r w:rsidDel="00000000" w:rsidR="00000000" w:rsidRPr="00000000">
        <w:rPr>
          <w:b w:val="1"/>
          <w:sz w:val="18"/>
          <w:szCs w:val="18"/>
          <w:rtl w:val="0"/>
        </w:rPr>
        <w:t xml:space="preserve">R Reversible ESC (electric only)</w:t>
      </w:r>
    </w:p>
    <w:p w:rsidR="00000000" w:rsidDel="00000000" w:rsidP="00000000" w:rsidRDefault="00000000" w:rsidRPr="00000000" w14:paraId="0000000F">
      <w:pPr>
        <w:numPr>
          <w:ilvl w:val="0"/>
          <w:numId w:val="2"/>
        </w:numPr>
        <w:ind w:left="1440" w:hanging="360"/>
        <w:rPr>
          <w:b w:val="1"/>
          <w:sz w:val="18"/>
          <w:szCs w:val="18"/>
        </w:rPr>
      </w:pPr>
      <w:r w:rsidDel="00000000" w:rsidR="00000000" w:rsidRPr="00000000">
        <w:rPr>
          <w:b w:val="1"/>
          <w:sz w:val="18"/>
          <w:szCs w:val="18"/>
          <w:rtl w:val="0"/>
        </w:rPr>
        <w:t xml:space="preserve">Black Color (precedes diameter in part number)</w:t>
      </w:r>
    </w:p>
    <w:p w:rsidR="00000000" w:rsidDel="00000000" w:rsidP="00000000" w:rsidRDefault="00000000" w:rsidRPr="00000000" w14:paraId="00000010">
      <w:pPr>
        <w:numPr>
          <w:ilvl w:val="0"/>
          <w:numId w:val="2"/>
        </w:numPr>
        <w:ind w:left="1440" w:hanging="360"/>
        <w:rPr>
          <w:b w:val="1"/>
          <w:sz w:val="18"/>
          <w:szCs w:val="18"/>
        </w:rPr>
      </w:pPr>
      <w:r w:rsidDel="00000000" w:rsidR="00000000" w:rsidRPr="00000000">
        <w:rPr>
          <w:b w:val="1"/>
          <w:sz w:val="18"/>
          <w:szCs w:val="18"/>
          <w:rtl w:val="0"/>
        </w:rPr>
        <w:t xml:space="preserve">B4 Bundle Pack (2CW and 2 CCW propellers)</w:t>
      </w:r>
    </w:p>
    <w:p w:rsidR="00000000" w:rsidDel="00000000" w:rsidP="00000000" w:rsidRDefault="00000000" w:rsidRPr="00000000" w14:paraId="00000011">
      <w:pPr>
        <w:numPr>
          <w:ilvl w:val="0"/>
          <w:numId w:val="2"/>
        </w:numPr>
        <w:ind w:left="1440" w:hanging="360"/>
        <w:rPr>
          <w:b w:val="1"/>
          <w:sz w:val="18"/>
          <w:szCs w:val="18"/>
        </w:rPr>
      </w:pPr>
      <w:r w:rsidDel="00000000" w:rsidR="00000000" w:rsidRPr="00000000">
        <w:rPr>
          <w:b w:val="1"/>
          <w:sz w:val="18"/>
          <w:szCs w:val="18"/>
          <w:rtl w:val="0"/>
        </w:rPr>
        <w:t xml:space="preserve">D Durable Material (precedes diameter in part number)</w:t>
      </w:r>
    </w:p>
    <w:p w:rsidR="00000000" w:rsidDel="00000000" w:rsidP="00000000" w:rsidRDefault="00000000" w:rsidRPr="00000000" w14:paraId="00000012">
      <w:pPr>
        <w:numPr>
          <w:ilvl w:val="0"/>
          <w:numId w:val="2"/>
        </w:numPr>
        <w:ind w:left="1440" w:hanging="360"/>
        <w:rPr>
          <w:b w:val="1"/>
          <w:sz w:val="18"/>
          <w:szCs w:val="18"/>
        </w:rPr>
      </w:pPr>
      <w:r w:rsidDel="00000000" w:rsidR="00000000" w:rsidRPr="00000000">
        <w:rPr>
          <w:b w:val="1"/>
          <w:sz w:val="18"/>
          <w:szCs w:val="18"/>
          <w:rtl w:val="0"/>
        </w:rPr>
        <w:t xml:space="preserve">W Wide (chord)</w:t>
      </w:r>
    </w:p>
    <w:p w:rsidR="00000000" w:rsidDel="00000000" w:rsidP="00000000" w:rsidRDefault="00000000" w:rsidRPr="00000000" w14:paraId="00000013">
      <w:pPr>
        <w:numPr>
          <w:ilvl w:val="0"/>
          <w:numId w:val="2"/>
        </w:numPr>
        <w:ind w:left="1440" w:hanging="360"/>
        <w:rPr>
          <w:b w:val="1"/>
          <w:sz w:val="18"/>
          <w:szCs w:val="18"/>
        </w:rPr>
      </w:pPr>
      <w:r w:rsidDel="00000000" w:rsidR="00000000" w:rsidRPr="00000000">
        <w:rPr>
          <w:b w:val="1"/>
          <w:sz w:val="18"/>
          <w:szCs w:val="18"/>
          <w:rtl w:val="0"/>
        </w:rPr>
        <w:t xml:space="preserve">N Narrow (chord)</w:t>
      </w:r>
    </w:p>
    <w:p w:rsidR="00000000" w:rsidDel="00000000" w:rsidP="00000000" w:rsidRDefault="00000000" w:rsidRPr="00000000" w14:paraId="00000014">
      <w:pPr>
        <w:numPr>
          <w:ilvl w:val="0"/>
          <w:numId w:val="2"/>
        </w:numPr>
        <w:ind w:left="1440" w:hanging="360"/>
        <w:rPr>
          <w:b w:val="1"/>
          <w:sz w:val="18"/>
          <w:szCs w:val="18"/>
        </w:rPr>
      </w:pPr>
      <w:r w:rsidDel="00000000" w:rsidR="00000000" w:rsidRPr="00000000">
        <w:rPr>
          <w:b w:val="1"/>
          <w:sz w:val="18"/>
          <w:szCs w:val="18"/>
          <w:rtl w:val="0"/>
        </w:rPr>
        <w:t xml:space="preserve">NN Very Narrow (chord)</w:t>
      </w:r>
    </w:p>
    <w:p w:rsidR="00000000" w:rsidDel="00000000" w:rsidP="00000000" w:rsidRDefault="00000000" w:rsidRPr="00000000" w14:paraId="00000015">
      <w:pPr>
        <w:numPr>
          <w:ilvl w:val="0"/>
          <w:numId w:val="2"/>
        </w:numPr>
        <w:ind w:left="1440" w:hanging="360"/>
        <w:rPr>
          <w:b w:val="1"/>
          <w:sz w:val="18"/>
          <w:szCs w:val="18"/>
        </w:rPr>
      </w:pPr>
      <w:r w:rsidDel="00000000" w:rsidR="00000000" w:rsidRPr="00000000">
        <w:rPr>
          <w:b w:val="1"/>
          <w:sz w:val="18"/>
          <w:szCs w:val="18"/>
          <w:rtl w:val="0"/>
        </w:rPr>
        <w:t xml:space="preserve">PN Pattern</w:t>
      </w:r>
    </w:p>
    <w:p w:rsidR="00000000" w:rsidDel="00000000" w:rsidP="00000000" w:rsidRDefault="00000000" w:rsidRPr="00000000" w14:paraId="00000016">
      <w:pPr>
        <w:numPr>
          <w:ilvl w:val="0"/>
          <w:numId w:val="2"/>
        </w:numPr>
        <w:ind w:left="1440" w:hanging="360"/>
        <w:rPr>
          <w:b w:val="1"/>
          <w:sz w:val="18"/>
          <w:szCs w:val="18"/>
        </w:rPr>
      </w:pPr>
      <w:r w:rsidDel="00000000" w:rsidR="00000000" w:rsidRPr="00000000">
        <w:rPr>
          <w:b w:val="1"/>
          <w:sz w:val="18"/>
          <w:szCs w:val="18"/>
          <w:rtl w:val="0"/>
        </w:rPr>
        <w:t xml:space="preserve">P Pusher (or reverse rotation for electrics)</w:t>
      </w:r>
    </w:p>
    <w:p w:rsidR="00000000" w:rsidDel="00000000" w:rsidP="00000000" w:rsidRDefault="00000000" w:rsidRPr="00000000" w14:paraId="00000017">
      <w:pPr>
        <w:numPr>
          <w:ilvl w:val="0"/>
          <w:numId w:val="2"/>
        </w:numPr>
        <w:ind w:left="1440" w:hanging="360"/>
        <w:rPr>
          <w:b w:val="1"/>
          <w:sz w:val="18"/>
          <w:szCs w:val="18"/>
        </w:rPr>
      </w:pPr>
      <w:r w:rsidDel="00000000" w:rsidR="00000000" w:rsidRPr="00000000">
        <w:rPr>
          <w:b w:val="1"/>
          <w:sz w:val="18"/>
          <w:szCs w:val="18"/>
          <w:rtl w:val="0"/>
        </w:rPr>
        <w:t xml:space="preserve">LH Left-Hand Rotation</w:t>
      </w:r>
    </w:p>
    <w:p w:rsidR="00000000" w:rsidDel="00000000" w:rsidP="00000000" w:rsidRDefault="00000000" w:rsidRPr="00000000" w14:paraId="00000018">
      <w:pPr>
        <w:numPr>
          <w:ilvl w:val="0"/>
          <w:numId w:val="2"/>
        </w:numPr>
        <w:ind w:left="1440" w:hanging="360"/>
        <w:rPr>
          <w:b w:val="1"/>
          <w:sz w:val="18"/>
          <w:szCs w:val="18"/>
        </w:rPr>
      </w:pPr>
      <w:r w:rsidDel="00000000" w:rsidR="00000000" w:rsidRPr="00000000">
        <w:rPr>
          <w:b w:val="1"/>
          <w:sz w:val="18"/>
          <w:szCs w:val="18"/>
          <w:rtl w:val="0"/>
        </w:rPr>
        <w:t xml:space="preserve">L(B) Left-Hand Rotation with Button for folding pivot</w:t>
      </w:r>
    </w:p>
    <w:p w:rsidR="00000000" w:rsidDel="00000000" w:rsidP="00000000" w:rsidRDefault="00000000" w:rsidRPr="00000000" w14:paraId="00000019">
      <w:pPr>
        <w:numPr>
          <w:ilvl w:val="0"/>
          <w:numId w:val="2"/>
        </w:numPr>
        <w:ind w:left="1440" w:hanging="360"/>
        <w:rPr>
          <w:b w:val="1"/>
          <w:sz w:val="18"/>
          <w:szCs w:val="18"/>
        </w:rPr>
      </w:pPr>
      <w:r w:rsidDel="00000000" w:rsidR="00000000" w:rsidRPr="00000000">
        <w:rPr>
          <w:b w:val="1"/>
          <w:sz w:val="18"/>
          <w:szCs w:val="18"/>
          <w:rtl w:val="0"/>
        </w:rPr>
        <w:t xml:space="preserve">RH Right-Hand Rotation</w:t>
      </w:r>
    </w:p>
    <w:p w:rsidR="00000000" w:rsidDel="00000000" w:rsidP="00000000" w:rsidRDefault="00000000" w:rsidRPr="00000000" w14:paraId="0000001A">
      <w:pPr>
        <w:numPr>
          <w:ilvl w:val="0"/>
          <w:numId w:val="2"/>
        </w:numPr>
        <w:ind w:left="1440" w:hanging="360"/>
        <w:rPr>
          <w:b w:val="1"/>
          <w:sz w:val="18"/>
          <w:szCs w:val="18"/>
        </w:rPr>
      </w:pPr>
      <w:r w:rsidDel="00000000" w:rsidR="00000000" w:rsidRPr="00000000">
        <w:rPr>
          <w:b w:val="1"/>
          <w:sz w:val="18"/>
          <w:szCs w:val="18"/>
          <w:rtl w:val="0"/>
        </w:rPr>
        <w:t xml:space="preserve">R(B) Right-Hand Rotation with Button for folding pivot</w:t>
      </w:r>
    </w:p>
    <w:p w:rsidR="00000000" w:rsidDel="00000000" w:rsidP="00000000" w:rsidRDefault="00000000" w:rsidRPr="00000000" w14:paraId="0000001B">
      <w:pPr>
        <w:numPr>
          <w:ilvl w:val="0"/>
          <w:numId w:val="2"/>
        </w:numPr>
        <w:ind w:left="1440" w:hanging="360"/>
        <w:rPr>
          <w:b w:val="1"/>
          <w:sz w:val="18"/>
          <w:szCs w:val="18"/>
        </w:rPr>
      </w:pPr>
      <w:r w:rsidDel="00000000" w:rsidR="00000000" w:rsidRPr="00000000">
        <w:rPr>
          <w:b w:val="1"/>
          <w:sz w:val="18"/>
          <w:szCs w:val="18"/>
          <w:rtl w:val="0"/>
        </w:rPr>
        <w:t xml:space="preserve">ST Self Tightening</w:t>
      </w:r>
    </w:p>
    <w:p w:rsidR="00000000" w:rsidDel="00000000" w:rsidP="00000000" w:rsidRDefault="00000000" w:rsidRPr="00000000" w14:paraId="0000001C">
      <w:pPr>
        <w:numPr>
          <w:ilvl w:val="0"/>
          <w:numId w:val="2"/>
        </w:numPr>
        <w:ind w:left="1440" w:hanging="360"/>
        <w:rPr>
          <w:b w:val="1"/>
          <w:sz w:val="18"/>
          <w:szCs w:val="18"/>
        </w:rPr>
      </w:pPr>
      <w:r w:rsidDel="00000000" w:rsidR="00000000" w:rsidRPr="00000000">
        <w:rPr>
          <w:b w:val="1"/>
          <w:sz w:val="18"/>
          <w:szCs w:val="18"/>
          <w:rtl w:val="0"/>
        </w:rPr>
        <w:t xml:space="preserve">C Carbon Material (40% Carbon / 60% Nylon by weight)</w:t>
      </w:r>
    </w:p>
    <w:p w:rsidR="00000000" w:rsidDel="00000000" w:rsidP="00000000" w:rsidRDefault="00000000" w:rsidRPr="00000000" w14:paraId="0000001D">
      <w:pPr>
        <w:numPr>
          <w:ilvl w:val="0"/>
          <w:numId w:val="2"/>
        </w:numPr>
        <w:ind w:left="1440" w:hanging="360"/>
        <w:rPr>
          <w:b w:val="1"/>
          <w:sz w:val="18"/>
          <w:szCs w:val="18"/>
        </w:rPr>
      </w:pPr>
      <w:r w:rsidDel="00000000" w:rsidR="00000000" w:rsidRPr="00000000">
        <w:rPr>
          <w:b w:val="1"/>
          <w:sz w:val="18"/>
          <w:szCs w:val="18"/>
          <w:rtl w:val="0"/>
        </w:rPr>
        <w:t xml:space="preserve">T T-Mount</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hyperlink r:id="rId7">
        <w:r w:rsidDel="00000000" w:rsidR="00000000" w:rsidRPr="00000000">
          <w:rPr>
            <w:b w:val="1"/>
            <w:color w:val="1155cc"/>
            <w:u w:val="single"/>
            <w:rtl w:val="0"/>
          </w:rPr>
          <w:t xml:space="preserve">PROPELLER PERFORMANCE DATA FILES HERE</w:t>
        </w:r>
      </w:hyperlink>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Possible Propeller Sources:</w:t>
      </w:r>
    </w:p>
    <w:p w:rsidR="00000000" w:rsidDel="00000000" w:rsidP="00000000" w:rsidRDefault="00000000" w:rsidRPr="00000000" w14:paraId="00000021">
      <w:pPr>
        <w:numPr>
          <w:ilvl w:val="0"/>
          <w:numId w:val="3"/>
        </w:numPr>
        <w:ind w:left="720" w:hanging="360"/>
        <w:rPr>
          <w:u w:val="none"/>
        </w:rPr>
      </w:pPr>
      <w:hyperlink r:id="rId8">
        <w:r w:rsidDel="00000000" w:rsidR="00000000" w:rsidRPr="00000000">
          <w:rPr>
            <w:color w:val="1155cc"/>
            <w:u w:val="single"/>
            <w:rtl w:val="0"/>
          </w:rPr>
          <w:t xml:space="preserve">APC</w:t>
        </w:r>
      </w:hyperlink>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XOAR</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Carbon Fiber</w:t>
      </w:r>
    </w:p>
    <w:p w:rsidR="00000000" w:rsidDel="00000000" w:rsidP="00000000" w:rsidRDefault="00000000" w:rsidRPr="00000000" w14:paraId="00000024">
      <w:pPr>
        <w:numPr>
          <w:ilvl w:val="2"/>
          <w:numId w:val="3"/>
        </w:numPr>
        <w:ind w:left="2160" w:hanging="360"/>
        <w:rPr>
          <w:u w:val="none"/>
        </w:rPr>
      </w:pPr>
      <w:hyperlink r:id="rId9">
        <w:r w:rsidDel="00000000" w:rsidR="00000000" w:rsidRPr="00000000">
          <w:rPr>
            <w:color w:val="1155cc"/>
            <w:u w:val="single"/>
            <w:rtl w:val="0"/>
          </w:rPr>
          <w:t xml:space="preserve">https://www.xoarintl.com/rc-propellers/electric-props/PJH-ET-F3A-Competition-Electric-Carbon-Fiber-Propeller/</w:t>
        </w:r>
      </w:hyperlink>
      <w:r w:rsidDel="00000000" w:rsidR="00000000" w:rsidRPr="00000000">
        <w:rPr>
          <w:rtl w:val="0"/>
        </w:rPr>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Painted Wood</w:t>
      </w:r>
    </w:p>
    <w:p w:rsidR="00000000" w:rsidDel="00000000" w:rsidP="00000000" w:rsidRDefault="00000000" w:rsidRPr="00000000" w14:paraId="00000026">
      <w:pPr>
        <w:numPr>
          <w:ilvl w:val="2"/>
          <w:numId w:val="3"/>
        </w:numPr>
        <w:ind w:left="2160" w:hanging="360"/>
        <w:rPr>
          <w:u w:val="none"/>
        </w:rPr>
      </w:pPr>
      <w:hyperlink r:id="rId10">
        <w:r w:rsidDel="00000000" w:rsidR="00000000" w:rsidRPr="00000000">
          <w:rPr>
            <w:color w:val="1155cc"/>
            <w:u w:val="single"/>
            <w:rtl w:val="0"/>
          </w:rPr>
          <w:t xml:space="preserve">https://www.xoarintl.com/rc-propellers/electric-props/PJM-E-The-Sword-Electric-Beechwood-Propeller/</w:t>
        </w:r>
      </w:hyperlink>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Additional Propeller/Motor Manufacturers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xoarintl.com/rc-propellers/electric-props/PJM-E-The-Sword-Electric-Beechwood-Propeller/" TargetMode="External"/><Relationship Id="rId9" Type="http://schemas.openxmlformats.org/officeDocument/2006/relationships/hyperlink" Target="https://www.xoarintl.com/rc-propellers/electric-props/PJH-ET-F3A-Competition-Electric-Carbon-Fiber-Propeller/" TargetMode="External"/><Relationship Id="rId5" Type="http://schemas.openxmlformats.org/officeDocument/2006/relationships/styles" Target="styles.xml"/><Relationship Id="rId6" Type="http://schemas.openxmlformats.org/officeDocument/2006/relationships/hyperlink" Target="https://www.apcprop.com/technical-information/performance-data/?v=7516fd43adaa" TargetMode="External"/><Relationship Id="rId7" Type="http://schemas.openxmlformats.org/officeDocument/2006/relationships/hyperlink" Target="https://drive.google.com/drive/folders/18HotL1FUcZ7GsURN2R-16HsZ3V4vz29n?usp=sharing" TargetMode="External"/><Relationship Id="rId8" Type="http://schemas.openxmlformats.org/officeDocument/2006/relationships/hyperlink" Target="https://www.apcprop.com/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