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67E" w:rsidRPr="0014367E" w:rsidRDefault="007B3D57" w:rsidP="0014367E">
      <w:pPr>
        <w:widowControl/>
        <w:jc w:val="left"/>
        <w:outlineLvl w:val="0"/>
        <w:rPr>
          <w:rFonts w:ascii="Segoe UI" w:eastAsia="宋体" w:hAnsi="Segoe UI" w:cs="Segoe UI"/>
          <w:color w:val="172B4D"/>
          <w:spacing w:val="-2"/>
          <w:kern w:val="36"/>
          <w:sz w:val="42"/>
          <w:szCs w:val="42"/>
        </w:rPr>
      </w:pPr>
      <w:hyperlink r:id="rId9" w:history="1">
        <w:r w:rsidR="0014367E" w:rsidRPr="0014367E">
          <w:rPr>
            <w:rFonts w:ascii="Segoe UI" w:eastAsia="宋体" w:hAnsi="Segoe UI" w:cs="Segoe UI"/>
            <w:color w:val="172B4D"/>
            <w:spacing w:val="-2"/>
            <w:kern w:val="36"/>
            <w:sz w:val="42"/>
            <w:szCs w:val="42"/>
          </w:rPr>
          <w:t>测试岗定级考试大纲</w:t>
        </w:r>
      </w:hyperlink>
    </w:p>
    <w:p w:rsidR="0014367E" w:rsidRPr="0014367E" w:rsidRDefault="0014367E" w:rsidP="0014367E">
      <w:pPr>
        <w:widowControl/>
        <w:spacing w:before="450"/>
        <w:jc w:val="left"/>
        <w:outlineLvl w:val="1"/>
        <w:rPr>
          <w:rFonts w:ascii="Segoe UI" w:eastAsia="宋体" w:hAnsi="Segoe UI" w:cs="Segoe UI"/>
          <w:color w:val="172B4D"/>
          <w:spacing w:val="-2"/>
          <w:kern w:val="36"/>
          <w:sz w:val="36"/>
          <w:szCs w:val="36"/>
        </w:rPr>
      </w:pPr>
      <w:r w:rsidRPr="0014367E">
        <w:rPr>
          <w:rFonts w:ascii="Segoe UI" w:eastAsia="宋体" w:hAnsi="Segoe UI" w:cs="Segoe UI"/>
          <w:color w:val="172B4D"/>
          <w:spacing w:val="-2"/>
          <w:kern w:val="36"/>
          <w:sz w:val="36"/>
          <w:szCs w:val="36"/>
        </w:rPr>
        <w:t xml:space="preserve">1. </w:t>
      </w:r>
      <w:r w:rsidRPr="0014367E">
        <w:rPr>
          <w:rFonts w:ascii="Segoe UI" w:eastAsia="宋体" w:hAnsi="Segoe UI" w:cs="Segoe UI"/>
          <w:color w:val="172B4D"/>
          <w:spacing w:val="-2"/>
          <w:kern w:val="36"/>
          <w:sz w:val="36"/>
          <w:szCs w:val="36"/>
        </w:rPr>
        <w:t>第一部分</w:t>
      </w:r>
      <w:r w:rsidRPr="0014367E">
        <w:rPr>
          <w:rFonts w:ascii="Segoe UI" w:eastAsia="宋体" w:hAnsi="Segoe UI" w:cs="Segoe UI"/>
          <w:color w:val="172B4D"/>
          <w:spacing w:val="-2"/>
          <w:kern w:val="36"/>
          <w:sz w:val="36"/>
          <w:szCs w:val="36"/>
        </w:rPr>
        <w:t xml:space="preserve"> </w:t>
      </w:r>
      <w:r w:rsidRPr="0014367E">
        <w:rPr>
          <w:rFonts w:ascii="Segoe UI" w:eastAsia="宋体" w:hAnsi="Segoe UI" w:cs="Segoe UI"/>
          <w:color w:val="172B4D"/>
          <w:spacing w:val="-2"/>
          <w:kern w:val="36"/>
          <w:sz w:val="36"/>
          <w:szCs w:val="36"/>
        </w:rPr>
        <w:t>软件工程与软件测试基础知识</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1.1. </w:t>
      </w:r>
      <w:r w:rsidRPr="0014367E">
        <w:rPr>
          <w:rFonts w:ascii="Segoe UI" w:eastAsia="宋体" w:hAnsi="Segoe UI" w:cs="Segoe UI"/>
          <w:color w:val="172B4D"/>
          <w:spacing w:val="-2"/>
          <w:kern w:val="0"/>
          <w:sz w:val="30"/>
          <w:szCs w:val="30"/>
        </w:rPr>
        <w:t>计算机系统基础知识</w:t>
      </w:r>
    </w:p>
    <w:p w:rsidR="0014367E" w:rsidRDefault="0014367E" w:rsidP="0014367E">
      <w:pPr>
        <w:widowControl/>
        <w:numPr>
          <w:ilvl w:val="0"/>
          <w:numId w:val="2"/>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了解计算机系统的构成</w:t>
      </w:r>
    </w:p>
    <w:p w:rsidR="00F63E3A" w:rsidRDefault="00F63E3A" w:rsidP="00F63E3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由运算器、控制器、存储器、输入</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输出设备、外存储器组成。</w:t>
      </w:r>
    </w:p>
    <w:p w:rsidR="00F63E3A" w:rsidRDefault="00012520" w:rsidP="00F63E3A">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F63E3A">
        <w:rPr>
          <w:rFonts w:ascii="Segoe UI" w:eastAsia="宋体" w:hAnsi="Segoe UI" w:cs="Segoe UI" w:hint="eastAsia"/>
          <w:color w:val="172B4D"/>
          <w:kern w:val="0"/>
          <w:szCs w:val="21"/>
        </w:rPr>
        <w:t>运算器和控制器又称为中央处理器，即</w:t>
      </w:r>
      <w:r w:rsidR="00F63E3A">
        <w:rPr>
          <w:rFonts w:ascii="Segoe UI" w:eastAsia="宋体" w:hAnsi="Segoe UI" w:cs="Segoe UI" w:hint="eastAsia"/>
          <w:color w:val="172B4D"/>
          <w:kern w:val="0"/>
          <w:szCs w:val="21"/>
        </w:rPr>
        <w:t>CPU</w:t>
      </w:r>
      <w:r w:rsidR="00F63E3A">
        <w:rPr>
          <w:rFonts w:ascii="Segoe UI" w:eastAsia="宋体" w:hAnsi="Segoe UI" w:cs="Segoe UI" w:hint="eastAsia"/>
          <w:color w:val="172B4D"/>
          <w:kern w:val="0"/>
          <w:szCs w:val="21"/>
        </w:rPr>
        <w:t>）</w:t>
      </w:r>
    </w:p>
    <w:p w:rsidR="00F63E3A" w:rsidRDefault="00F63E3A" w:rsidP="00993B48">
      <w:pPr>
        <w:widowControl/>
        <w:spacing w:before="100" w:beforeAutospacing="1" w:after="100" w:afterAutospacing="1"/>
        <w:ind w:left="3675" w:hangingChars="1750" w:hanging="367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存储器分为内部存储器和外部存储器，内部存储器，如：</w:t>
      </w:r>
      <w:r w:rsidR="00993B48">
        <w:rPr>
          <w:rFonts w:ascii="Segoe UI" w:eastAsia="宋体" w:hAnsi="Segoe UI" w:cs="Segoe UI" w:hint="eastAsia"/>
          <w:color w:val="172B4D"/>
          <w:kern w:val="0"/>
          <w:szCs w:val="21"/>
        </w:rPr>
        <w:t>只读存储器</w:t>
      </w:r>
      <w:r w:rsidR="00993B48">
        <w:rPr>
          <w:rFonts w:ascii="Segoe UI" w:eastAsia="宋体" w:hAnsi="Segoe UI" w:cs="Segoe UI" w:hint="eastAsia"/>
          <w:color w:val="172B4D"/>
          <w:kern w:val="0"/>
          <w:szCs w:val="21"/>
        </w:rPr>
        <w:t>ROM</w:t>
      </w:r>
      <w:r w:rsidR="00993B48">
        <w:rPr>
          <w:rFonts w:ascii="Segoe UI" w:eastAsia="宋体" w:hAnsi="Segoe UI" w:cs="Segoe UI" w:hint="eastAsia"/>
          <w:color w:val="172B4D"/>
          <w:kern w:val="0"/>
          <w:szCs w:val="21"/>
        </w:rPr>
        <w:t>（如</w:t>
      </w:r>
      <w:r>
        <w:rPr>
          <w:rFonts w:ascii="Segoe UI" w:eastAsia="宋体" w:hAnsi="Segoe UI" w:cs="Segoe UI" w:hint="eastAsia"/>
          <w:color w:val="172B4D"/>
          <w:kern w:val="0"/>
          <w:szCs w:val="21"/>
        </w:rPr>
        <w:t>BIOS</w:t>
      </w:r>
      <w:r w:rsidR="00993B48">
        <w:rPr>
          <w:rFonts w:ascii="Segoe UI" w:eastAsia="宋体" w:hAnsi="Segoe UI" w:cs="Segoe UI" w:hint="eastAsia"/>
          <w:color w:val="172B4D"/>
          <w:kern w:val="0"/>
          <w:szCs w:val="21"/>
        </w:rPr>
        <w:t>）、随机存储器</w:t>
      </w:r>
      <w:r>
        <w:rPr>
          <w:rFonts w:ascii="Segoe UI" w:eastAsia="宋体" w:hAnsi="Segoe UI" w:cs="Segoe UI" w:hint="eastAsia"/>
          <w:color w:val="172B4D"/>
          <w:kern w:val="0"/>
          <w:szCs w:val="21"/>
        </w:rPr>
        <w:t>RAM</w:t>
      </w:r>
      <w:r w:rsidR="00993B48">
        <w:rPr>
          <w:rFonts w:ascii="Segoe UI" w:eastAsia="宋体" w:hAnsi="Segoe UI" w:cs="Segoe UI" w:hint="eastAsia"/>
          <w:color w:val="172B4D"/>
          <w:kern w:val="0"/>
          <w:szCs w:val="21"/>
        </w:rPr>
        <w:t>（如</w:t>
      </w:r>
      <w:r w:rsidR="00993B48">
        <w:rPr>
          <w:rFonts w:ascii="Segoe UI" w:eastAsia="宋体" w:hAnsi="Segoe UI" w:cs="Segoe UI" w:hint="eastAsia"/>
          <w:color w:val="172B4D"/>
          <w:kern w:val="0"/>
          <w:szCs w:val="21"/>
        </w:rPr>
        <w:t>DDR</w:t>
      </w:r>
      <w:r w:rsidR="00993B48">
        <w:rPr>
          <w:rFonts w:ascii="Segoe UI" w:eastAsia="宋体" w:hAnsi="Segoe UI" w:cs="Segoe UI" w:hint="eastAsia"/>
          <w:color w:val="172B4D"/>
          <w:kern w:val="0"/>
          <w:szCs w:val="21"/>
        </w:rPr>
        <w:t>内存条）</w:t>
      </w:r>
      <w:r>
        <w:rPr>
          <w:rFonts w:ascii="Segoe UI" w:eastAsia="宋体" w:hAnsi="Segoe UI" w:cs="Segoe UI" w:hint="eastAsia"/>
          <w:color w:val="172B4D"/>
          <w:kern w:val="0"/>
          <w:szCs w:val="21"/>
        </w:rPr>
        <w:t xml:space="preserve">                               </w:t>
      </w:r>
      <w:r w:rsidR="00993B48">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外</w:t>
      </w:r>
      <w:r w:rsidR="00993B48">
        <w:rPr>
          <w:rFonts w:ascii="Segoe UI" w:eastAsia="宋体" w:hAnsi="Segoe UI" w:cs="Segoe UI" w:hint="eastAsia"/>
          <w:color w:val="172B4D"/>
          <w:kern w:val="0"/>
          <w:szCs w:val="21"/>
        </w:rPr>
        <w:t>部</w:t>
      </w:r>
      <w:r>
        <w:rPr>
          <w:rFonts w:ascii="Segoe UI" w:eastAsia="宋体" w:hAnsi="Segoe UI" w:cs="Segoe UI" w:hint="eastAsia"/>
          <w:color w:val="172B4D"/>
          <w:kern w:val="0"/>
          <w:szCs w:val="21"/>
        </w:rPr>
        <w:t>存储器，如：软盘、硬盘、</w:t>
      </w:r>
      <w:r>
        <w:rPr>
          <w:rFonts w:ascii="Segoe UI" w:eastAsia="宋体" w:hAnsi="Segoe UI" w:cs="Segoe UI" w:hint="eastAsia"/>
          <w:color w:val="172B4D"/>
          <w:kern w:val="0"/>
          <w:szCs w:val="21"/>
        </w:rPr>
        <w:t>U</w:t>
      </w:r>
      <w:r>
        <w:rPr>
          <w:rFonts w:ascii="Segoe UI" w:eastAsia="宋体" w:hAnsi="Segoe UI" w:cs="Segoe UI" w:hint="eastAsia"/>
          <w:color w:val="172B4D"/>
          <w:kern w:val="0"/>
          <w:szCs w:val="21"/>
        </w:rPr>
        <w:t>盘、光盘等。</w:t>
      </w:r>
    </w:p>
    <w:p w:rsidR="00F63E3A" w:rsidRDefault="00F63E3A" w:rsidP="00F63E3A">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424C5239" wp14:editId="32E7E606">
            <wp:extent cx="5274310" cy="27470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47062"/>
                    </a:xfrm>
                    <a:prstGeom prst="rect">
                      <a:avLst/>
                    </a:prstGeom>
                  </pic:spPr>
                </pic:pic>
              </a:graphicData>
            </a:graphic>
          </wp:inline>
        </w:drawing>
      </w:r>
    </w:p>
    <w:p w:rsidR="00524AC8" w:rsidRPr="0014367E" w:rsidRDefault="00524AC8" w:rsidP="00F63E3A">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2"/>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了解基本输入输出设备</w:t>
      </w:r>
    </w:p>
    <w:p w:rsidR="00993B48" w:rsidRDefault="00993B48" w:rsidP="00993B48">
      <w:pPr>
        <w:widowControl/>
        <w:spacing w:before="100" w:beforeAutospacing="1" w:after="100" w:afterAutospacing="1"/>
        <w:ind w:left="3675" w:hangingChars="1750" w:hanging="367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输入设备：鼠标、键盘、摄像头、扫描仪、条形码阅读器、触摸屏、光笔等。</w:t>
      </w:r>
    </w:p>
    <w:p w:rsidR="00993B48" w:rsidRDefault="00993B48" w:rsidP="00993B48">
      <w:pPr>
        <w:widowControl/>
        <w:spacing w:before="100" w:beforeAutospacing="1" w:after="100" w:afterAutospacing="1"/>
        <w:ind w:left="3675" w:hangingChars="1750" w:hanging="367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输出设备：打印机、显示器、绘图仪等。</w:t>
      </w:r>
    </w:p>
    <w:p w:rsidR="00993B48" w:rsidRDefault="00993B48" w:rsidP="00993B48">
      <w:pPr>
        <w:widowControl/>
        <w:spacing w:before="100" w:beforeAutospacing="1" w:after="100" w:afterAutospacing="1"/>
        <w:ind w:left="3675" w:hangingChars="1750" w:hanging="3675"/>
        <w:jc w:val="left"/>
        <w:rPr>
          <w:rFonts w:ascii="Segoe UI" w:eastAsia="宋体" w:hAnsi="Segoe UI" w:cs="Segoe UI"/>
          <w:color w:val="172B4D"/>
          <w:kern w:val="0"/>
          <w:szCs w:val="21"/>
        </w:rPr>
      </w:pPr>
    </w:p>
    <w:p w:rsidR="00993B48" w:rsidRPr="00993B48" w:rsidRDefault="00993B48" w:rsidP="00993B48">
      <w:pPr>
        <w:widowControl/>
        <w:spacing w:before="100" w:beforeAutospacing="1" w:after="100" w:afterAutospacing="1"/>
        <w:ind w:left="3675" w:hangingChars="1750" w:hanging="3675"/>
        <w:jc w:val="left"/>
        <w:rPr>
          <w:rFonts w:ascii="Segoe UI" w:eastAsia="宋体" w:hAnsi="Segoe UI" w:cs="Segoe UI"/>
          <w:color w:val="172B4D"/>
          <w:kern w:val="0"/>
          <w:szCs w:val="21"/>
        </w:rPr>
      </w:pPr>
    </w:p>
    <w:p w:rsidR="0014367E" w:rsidRDefault="0014367E" w:rsidP="0014367E">
      <w:pPr>
        <w:widowControl/>
        <w:numPr>
          <w:ilvl w:val="0"/>
          <w:numId w:val="2"/>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lastRenderedPageBreak/>
        <w:t>理解二进制、十进制、十六进制数值转换</w:t>
      </w:r>
    </w:p>
    <w:p w:rsidR="00993B48" w:rsidRDefault="00993B4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726D80">
        <w:rPr>
          <w:rFonts w:ascii="Segoe UI" w:eastAsia="宋体" w:hAnsi="Segoe UI" w:cs="Segoe UI" w:hint="eastAsia"/>
          <w:color w:val="172B4D"/>
          <w:kern w:val="0"/>
          <w:szCs w:val="21"/>
        </w:rPr>
        <w:t>计算机采用二进制存储来存储数据和代码。所有的数据都必须通过</w:t>
      </w:r>
      <w:r w:rsidR="00524AC8">
        <w:rPr>
          <w:rFonts w:ascii="Segoe UI" w:eastAsia="宋体" w:hAnsi="Segoe UI" w:cs="Segoe UI" w:hint="eastAsia"/>
          <w:color w:val="172B4D"/>
          <w:kern w:val="0"/>
          <w:szCs w:val="21"/>
        </w:rPr>
        <w:t>某种方式转换成二进制，然后才能存入计算机。</w:t>
      </w:r>
    </w:p>
    <w:p w:rsidR="00993B48" w:rsidRDefault="00993B4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24AC8">
        <w:rPr>
          <w:rFonts w:ascii="Segoe UI" w:eastAsia="宋体" w:hAnsi="Segoe UI" w:cs="Segoe UI" w:hint="eastAsia"/>
          <w:color w:val="172B4D"/>
          <w:kern w:val="0"/>
          <w:szCs w:val="21"/>
        </w:rPr>
        <w:t>二进制：数字后加</w:t>
      </w:r>
      <w:r w:rsidR="00524AC8">
        <w:rPr>
          <w:rFonts w:ascii="Segoe UI" w:eastAsia="宋体" w:hAnsi="Segoe UI" w:cs="Segoe UI" w:hint="eastAsia"/>
          <w:color w:val="172B4D"/>
          <w:kern w:val="0"/>
          <w:szCs w:val="21"/>
        </w:rPr>
        <w:t>B</w:t>
      </w:r>
      <w:r w:rsidR="00524AC8">
        <w:rPr>
          <w:rFonts w:ascii="Segoe UI" w:eastAsia="宋体" w:hAnsi="Segoe UI" w:cs="Segoe UI" w:hint="eastAsia"/>
          <w:color w:val="172B4D"/>
          <w:kern w:val="0"/>
          <w:szCs w:val="21"/>
        </w:rPr>
        <w:t>，如</w:t>
      </w:r>
      <w:r w:rsidR="00524AC8">
        <w:rPr>
          <w:rFonts w:ascii="Segoe UI" w:eastAsia="宋体" w:hAnsi="Segoe UI" w:cs="Segoe UI" w:hint="eastAsia"/>
          <w:color w:val="172B4D"/>
          <w:kern w:val="0"/>
          <w:szCs w:val="21"/>
        </w:rPr>
        <w:t>10010B</w:t>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八进制：数字后加</w:t>
      </w:r>
      <w:r>
        <w:rPr>
          <w:rFonts w:ascii="Segoe UI" w:eastAsia="宋体" w:hAnsi="Segoe UI" w:cs="Segoe UI" w:hint="eastAsia"/>
          <w:color w:val="172B4D"/>
          <w:kern w:val="0"/>
          <w:szCs w:val="21"/>
        </w:rPr>
        <w:t>O</w:t>
      </w:r>
      <w:r>
        <w:rPr>
          <w:rFonts w:ascii="Segoe UI" w:eastAsia="宋体" w:hAnsi="Segoe UI" w:cs="Segoe UI" w:hint="eastAsia"/>
          <w:color w:val="172B4D"/>
          <w:kern w:val="0"/>
          <w:szCs w:val="21"/>
        </w:rPr>
        <w:t>，如：</w:t>
      </w:r>
      <w:r>
        <w:rPr>
          <w:rFonts w:ascii="Segoe UI" w:eastAsia="宋体" w:hAnsi="Segoe UI" w:cs="Segoe UI" w:hint="eastAsia"/>
          <w:color w:val="172B4D"/>
          <w:kern w:val="0"/>
          <w:szCs w:val="21"/>
        </w:rPr>
        <w:t>123O</w:t>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十进制：数字后加</w:t>
      </w:r>
      <w:r>
        <w:rPr>
          <w:rFonts w:ascii="Segoe UI" w:eastAsia="宋体" w:hAnsi="Segoe UI" w:cs="Segoe UI" w:hint="eastAsia"/>
          <w:color w:val="172B4D"/>
          <w:kern w:val="0"/>
          <w:szCs w:val="21"/>
        </w:rPr>
        <w:t>D</w:t>
      </w:r>
      <w:r>
        <w:rPr>
          <w:rFonts w:ascii="Segoe UI" w:eastAsia="宋体" w:hAnsi="Segoe UI" w:cs="Segoe UI" w:hint="eastAsia"/>
          <w:color w:val="172B4D"/>
          <w:kern w:val="0"/>
          <w:szCs w:val="21"/>
        </w:rPr>
        <w:t>或不加，如：</w:t>
      </w:r>
      <w:r>
        <w:rPr>
          <w:rFonts w:ascii="Segoe UI" w:eastAsia="宋体" w:hAnsi="Segoe UI" w:cs="Segoe UI" w:hint="eastAsia"/>
          <w:color w:val="172B4D"/>
          <w:kern w:val="0"/>
          <w:szCs w:val="21"/>
        </w:rPr>
        <w:t>10D</w:t>
      </w:r>
      <w:r>
        <w:rPr>
          <w:rFonts w:ascii="Segoe UI" w:eastAsia="宋体" w:hAnsi="Segoe UI" w:cs="Segoe UI" w:hint="eastAsia"/>
          <w:color w:val="172B4D"/>
          <w:kern w:val="0"/>
          <w:szCs w:val="21"/>
        </w:rPr>
        <w:t>或</w:t>
      </w:r>
      <w:r>
        <w:rPr>
          <w:rFonts w:ascii="Segoe UI" w:eastAsia="宋体" w:hAnsi="Segoe UI" w:cs="Segoe UI" w:hint="eastAsia"/>
          <w:color w:val="172B4D"/>
          <w:kern w:val="0"/>
          <w:szCs w:val="21"/>
        </w:rPr>
        <w:t>10</w:t>
      </w:r>
    </w:p>
    <w:p w:rsidR="00524AC8" w:rsidRDefault="00524AC8" w:rsidP="00524AC8">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十六进制：数字后加</w:t>
      </w:r>
      <w:r>
        <w:rPr>
          <w:rFonts w:ascii="Segoe UI" w:eastAsia="宋体" w:hAnsi="Segoe UI" w:cs="Segoe UI" w:hint="eastAsia"/>
          <w:color w:val="172B4D"/>
          <w:kern w:val="0"/>
          <w:szCs w:val="21"/>
        </w:rPr>
        <w:t>H</w:t>
      </w:r>
      <w:r>
        <w:rPr>
          <w:rFonts w:ascii="Segoe UI" w:eastAsia="宋体" w:hAnsi="Segoe UI" w:cs="Segoe UI" w:hint="eastAsia"/>
          <w:color w:val="172B4D"/>
          <w:kern w:val="0"/>
          <w:szCs w:val="21"/>
        </w:rPr>
        <w:t>，如</w:t>
      </w:r>
      <w:r>
        <w:rPr>
          <w:rFonts w:ascii="Segoe UI" w:eastAsia="宋体" w:hAnsi="Segoe UI" w:cs="Segoe UI" w:hint="eastAsia"/>
          <w:color w:val="172B4D"/>
          <w:kern w:val="0"/>
          <w:szCs w:val="21"/>
        </w:rPr>
        <w:t>2A5EH</w:t>
      </w:r>
    </w:p>
    <w:p w:rsidR="00524AC8" w:rsidRDefault="00524AC8" w:rsidP="00524AC8">
      <w:pPr>
        <w:widowControl/>
        <w:spacing w:before="100" w:beforeAutospacing="1" w:after="100" w:afterAutospacing="1"/>
        <w:ind w:firstLineChars="50" w:firstLine="105"/>
        <w:jc w:val="left"/>
        <w:rPr>
          <w:rFonts w:ascii="Segoe UI" w:eastAsia="宋体" w:hAnsi="Segoe UI" w:cs="Segoe UI"/>
          <w:color w:val="172B4D"/>
          <w:kern w:val="0"/>
          <w:szCs w:val="21"/>
        </w:rPr>
      </w:pPr>
      <w:r>
        <w:rPr>
          <w:noProof/>
        </w:rPr>
        <w:drawing>
          <wp:inline distT="0" distB="0" distL="0" distR="0" wp14:anchorId="08508CE4" wp14:editId="64705FB4">
            <wp:extent cx="4238096" cy="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38096" cy="495238"/>
                    </a:xfrm>
                    <a:prstGeom prst="rect">
                      <a:avLst/>
                    </a:prstGeom>
                  </pic:spPr>
                </pic:pic>
              </a:graphicData>
            </a:graphic>
          </wp:inline>
        </w:drawing>
      </w:r>
    </w:p>
    <w:p w:rsidR="00524AC8" w:rsidRDefault="00993B4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24AC8">
        <w:rPr>
          <w:rFonts w:ascii="Segoe UI" w:eastAsia="宋体" w:hAnsi="Segoe UI" w:cs="Segoe UI" w:hint="eastAsia"/>
          <w:color w:val="172B4D"/>
          <w:kern w:val="0"/>
          <w:szCs w:val="21"/>
        </w:rPr>
        <w:t>十进制转二进制：十进制数除以</w:t>
      </w:r>
      <w:r w:rsidR="00524AC8">
        <w:rPr>
          <w:rFonts w:ascii="Segoe UI" w:eastAsia="宋体" w:hAnsi="Segoe UI" w:cs="Segoe UI" w:hint="eastAsia"/>
          <w:color w:val="172B4D"/>
          <w:kern w:val="0"/>
          <w:szCs w:val="21"/>
        </w:rPr>
        <w:t>2</w:t>
      </w:r>
      <w:r w:rsidR="00524AC8">
        <w:rPr>
          <w:rFonts w:ascii="Segoe UI" w:eastAsia="宋体" w:hAnsi="Segoe UI" w:cs="Segoe UI" w:hint="eastAsia"/>
          <w:color w:val="172B4D"/>
          <w:kern w:val="0"/>
          <w:szCs w:val="21"/>
        </w:rPr>
        <w:t>，倒排余数。</w:t>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（十进制转其他进制，做法一致，转几进制则除以几，然后倒排余数）</w:t>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6466D5C9" wp14:editId="07446B54">
            <wp:extent cx="2285714" cy="288571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4" cy="2885714"/>
                    </a:xfrm>
                    <a:prstGeom prst="rect">
                      <a:avLst/>
                    </a:prstGeom>
                  </pic:spPr>
                </pic:pic>
              </a:graphicData>
            </a:graphic>
          </wp:inline>
        </w:drawing>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二进制转十进制：按权展开。（权：进制数的幂，代表每一位数字的重要性）</w:t>
      </w:r>
    </w:p>
    <w:p w:rsidR="00524AC8" w:rsidRDefault="00524AC8" w:rsidP="00524AC8">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二进制的权：</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2</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4</w:t>
      </w:r>
      <w:r>
        <w:rPr>
          <w:rFonts w:ascii="Segoe UI" w:eastAsia="宋体" w:hAnsi="Segoe UI" w:cs="Segoe UI" w:hint="eastAsia"/>
          <w:color w:val="172B4D"/>
          <w:kern w:val="0"/>
          <w:szCs w:val="21"/>
        </w:rPr>
        <w:t>……</w:t>
      </w:r>
    </w:p>
    <w:p w:rsidR="00524AC8" w:rsidRDefault="00524AC8" w:rsidP="00524AC8">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十进制的权：</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10</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100</w:t>
      </w:r>
      <w:r>
        <w:rPr>
          <w:rFonts w:ascii="Segoe UI" w:eastAsia="宋体" w:hAnsi="Segoe UI" w:cs="Segoe UI" w:hint="eastAsia"/>
          <w:color w:val="172B4D"/>
          <w:kern w:val="0"/>
          <w:szCs w:val="21"/>
        </w:rPr>
        <w:t>……</w:t>
      </w:r>
    </w:p>
    <w:p w:rsidR="00524AC8" w:rsidRDefault="00524AC8"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（其他进制转十进制，做法一致</w:t>
      </w:r>
      <w:r w:rsidR="00012520">
        <w:rPr>
          <w:rFonts w:ascii="Segoe UI" w:eastAsia="宋体" w:hAnsi="Segoe UI" w:cs="Segoe UI" w:hint="eastAsia"/>
          <w:color w:val="172B4D"/>
          <w:kern w:val="0"/>
          <w:szCs w:val="21"/>
        </w:rPr>
        <w:t>，按权展开</w:t>
      </w:r>
      <w:r>
        <w:rPr>
          <w:rFonts w:ascii="Segoe UI" w:eastAsia="宋体" w:hAnsi="Segoe UI" w:cs="Segoe UI" w:hint="eastAsia"/>
          <w:color w:val="172B4D"/>
          <w:kern w:val="0"/>
          <w:szCs w:val="21"/>
        </w:rPr>
        <w:t>）</w:t>
      </w:r>
    </w:p>
    <w:p w:rsidR="00524AC8" w:rsidRDefault="00C5518A" w:rsidP="00993B48">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5D03489F" wp14:editId="1821E11E">
            <wp:extent cx="3238095" cy="1504762"/>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38095" cy="1504762"/>
                    </a:xfrm>
                    <a:prstGeom prst="rect">
                      <a:avLst/>
                    </a:prstGeom>
                  </pic:spPr>
                </pic:pic>
              </a:graphicData>
            </a:graphic>
          </wp:inline>
        </w:drawing>
      </w:r>
    </w:p>
    <w:p w:rsidR="00C5518A" w:rsidRDefault="00C5518A" w:rsidP="00993B48">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01B65BA6" wp14:editId="6C63E8C8">
            <wp:extent cx="2771429" cy="85714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71429" cy="857143"/>
                    </a:xfrm>
                    <a:prstGeom prst="rect">
                      <a:avLst/>
                    </a:prstGeom>
                  </pic:spPr>
                </pic:pic>
              </a:graphicData>
            </a:graphic>
          </wp:inline>
        </w:drawing>
      </w:r>
    </w:p>
    <w:p w:rsidR="00907CDB" w:rsidRDefault="00907CDB"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常用的进制权</w:t>
      </w:r>
    </w:p>
    <w:p w:rsidR="00907CDB" w:rsidRDefault="00907CDB" w:rsidP="00907CDB">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二进制权：</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2</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4</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8</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16</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32</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64</w:t>
      </w:r>
    </w:p>
    <w:p w:rsidR="00907CDB" w:rsidRDefault="00907CDB" w:rsidP="00907CDB">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八进制权：</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8</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64</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512</w:t>
      </w:r>
    </w:p>
    <w:p w:rsidR="00907CDB" w:rsidRDefault="00907CDB" w:rsidP="00907CDB">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十六进制权：</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16</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256</w:t>
      </w:r>
    </w:p>
    <w:p w:rsidR="008B1FBC" w:rsidRDefault="008B1FBC"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常用的</w:t>
      </w:r>
      <w:r>
        <w:rPr>
          <w:rFonts w:ascii="Segoe UI" w:eastAsia="宋体" w:hAnsi="Segoe UI" w:cs="Segoe UI" w:hint="eastAsia"/>
          <w:color w:val="172B4D"/>
          <w:kern w:val="0"/>
          <w:szCs w:val="21"/>
        </w:rPr>
        <w:t>ASCII</w:t>
      </w:r>
      <w:r>
        <w:rPr>
          <w:rFonts w:ascii="Segoe UI" w:eastAsia="宋体" w:hAnsi="Segoe UI" w:cs="Segoe UI" w:hint="eastAsia"/>
          <w:color w:val="172B4D"/>
          <w:kern w:val="0"/>
          <w:szCs w:val="21"/>
        </w:rPr>
        <w:t>码</w:t>
      </w:r>
    </w:p>
    <w:p w:rsidR="008B1FBC" w:rsidRDefault="008B1FBC" w:rsidP="00993B48">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50B57D4D" wp14:editId="5D94D9EC">
            <wp:extent cx="4752381" cy="37809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52381" cy="3780953"/>
                    </a:xfrm>
                    <a:prstGeom prst="rect">
                      <a:avLst/>
                    </a:prstGeom>
                  </pic:spPr>
                </pic:pic>
              </a:graphicData>
            </a:graphic>
          </wp:inline>
        </w:drawing>
      </w:r>
    </w:p>
    <w:p w:rsidR="008B1FBC"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1B=8bits</w:t>
      </w:r>
    </w:p>
    <w:p w:rsidR="004C484E"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1KB=1024B</w:t>
      </w:r>
    </w:p>
    <w:p w:rsidR="004C484E"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1MB=1024KB</w:t>
      </w:r>
    </w:p>
    <w:p w:rsidR="004C484E"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1GB=1024MB</w:t>
      </w:r>
    </w:p>
    <w:p w:rsidR="004C484E"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1TB=1024GB</w:t>
      </w:r>
    </w:p>
    <w:p w:rsidR="008B1FBC" w:rsidRDefault="004C484E" w:rsidP="00993B4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（生活中，</w:t>
      </w:r>
      <w:r>
        <w:rPr>
          <w:rFonts w:ascii="Segoe UI" w:eastAsia="宋体" w:hAnsi="Segoe UI" w:cs="Segoe UI" w:hint="eastAsia"/>
          <w:color w:val="172B4D"/>
          <w:kern w:val="0"/>
          <w:szCs w:val="21"/>
        </w:rPr>
        <w:t>1KB=1000B</w:t>
      </w:r>
      <w:r>
        <w:rPr>
          <w:rFonts w:ascii="Segoe UI" w:eastAsia="宋体" w:hAnsi="Segoe UI" w:cs="Segoe UI" w:hint="eastAsia"/>
          <w:color w:val="172B4D"/>
          <w:kern w:val="0"/>
          <w:szCs w:val="21"/>
        </w:rPr>
        <w:t>，如</w:t>
      </w:r>
      <w:r>
        <w:rPr>
          <w:rFonts w:ascii="Segoe UI" w:eastAsia="宋体" w:hAnsi="Segoe UI" w:cs="Segoe UI" w:hint="eastAsia"/>
          <w:color w:val="172B4D"/>
          <w:kern w:val="0"/>
          <w:szCs w:val="21"/>
        </w:rPr>
        <w:t>U</w:t>
      </w:r>
      <w:r>
        <w:rPr>
          <w:rFonts w:ascii="Segoe UI" w:eastAsia="宋体" w:hAnsi="Segoe UI" w:cs="Segoe UI" w:hint="eastAsia"/>
          <w:color w:val="172B4D"/>
          <w:kern w:val="0"/>
          <w:szCs w:val="21"/>
        </w:rPr>
        <w:t>盘）</w:t>
      </w:r>
    </w:p>
    <w:p w:rsidR="008B1FBC" w:rsidRPr="00524AC8" w:rsidRDefault="008B1FBC" w:rsidP="00993B48">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1.2. </w:t>
      </w:r>
      <w:r w:rsidRPr="0014367E">
        <w:rPr>
          <w:rFonts w:ascii="Segoe UI" w:eastAsia="宋体" w:hAnsi="Segoe UI" w:cs="Segoe UI"/>
          <w:color w:val="172B4D"/>
          <w:spacing w:val="-2"/>
          <w:kern w:val="0"/>
          <w:sz w:val="30"/>
          <w:szCs w:val="30"/>
        </w:rPr>
        <w:t>数据库基础知识</w:t>
      </w:r>
    </w:p>
    <w:p w:rsidR="0014367E" w:rsidRPr="0014367E" w:rsidRDefault="0014367E" w:rsidP="0014367E">
      <w:pPr>
        <w:widowControl/>
        <w:numPr>
          <w:ilvl w:val="0"/>
          <w:numId w:val="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了解数据库主键、外键、索引、存储过程</w:t>
      </w:r>
    </w:p>
    <w:p w:rsidR="0014367E" w:rsidRPr="0014367E" w:rsidRDefault="0014367E" w:rsidP="0014367E">
      <w:pPr>
        <w:widowControl/>
        <w:numPr>
          <w:ilvl w:val="0"/>
          <w:numId w:val="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熟练使用基本</w:t>
      </w:r>
      <w:r w:rsidRPr="0014367E">
        <w:rPr>
          <w:rFonts w:ascii="Segoe UI" w:eastAsia="宋体" w:hAnsi="Segoe UI" w:cs="Segoe UI"/>
          <w:color w:val="172B4D"/>
          <w:kern w:val="0"/>
          <w:szCs w:val="21"/>
        </w:rPr>
        <w:t>SQL</w:t>
      </w:r>
      <w:r w:rsidRPr="0014367E">
        <w:rPr>
          <w:rFonts w:ascii="Segoe UI" w:eastAsia="宋体" w:hAnsi="Segoe UI" w:cs="Segoe UI"/>
          <w:color w:val="172B4D"/>
          <w:kern w:val="0"/>
          <w:szCs w:val="21"/>
        </w:rPr>
        <w:t>语句及一种数据库客户端工具</w:t>
      </w:r>
    </w:p>
    <w:p w:rsidR="0014367E" w:rsidRPr="0014367E" w:rsidRDefault="0014367E" w:rsidP="0014367E">
      <w:pPr>
        <w:widowControl/>
        <w:numPr>
          <w:ilvl w:val="0"/>
          <w:numId w:val="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熟练操作一种数据库的创建、备份、还原操作</w:t>
      </w:r>
    </w:p>
    <w:p w:rsidR="0014367E" w:rsidRPr="0014367E" w:rsidRDefault="0014367E" w:rsidP="0014367E">
      <w:pPr>
        <w:widowControl/>
        <w:numPr>
          <w:ilvl w:val="0"/>
          <w:numId w:val="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理解数据库连接字符串参数配置</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1.3. </w:t>
      </w:r>
      <w:r w:rsidRPr="0014367E">
        <w:rPr>
          <w:rFonts w:ascii="Segoe UI" w:eastAsia="宋体" w:hAnsi="Segoe UI" w:cs="Segoe UI"/>
          <w:color w:val="172B4D"/>
          <w:spacing w:val="-2"/>
          <w:kern w:val="0"/>
          <w:sz w:val="30"/>
          <w:szCs w:val="30"/>
        </w:rPr>
        <w:t>信息安全知识</w:t>
      </w:r>
    </w:p>
    <w:p w:rsidR="0014367E" w:rsidRPr="0014367E" w:rsidRDefault="0014367E" w:rsidP="0014367E">
      <w:pPr>
        <w:widowControl/>
        <w:numPr>
          <w:ilvl w:val="0"/>
          <w:numId w:val="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了解信息安全基本概念</w:t>
      </w:r>
    </w:p>
    <w:p w:rsidR="0014367E" w:rsidRPr="0014367E" w:rsidRDefault="0014367E" w:rsidP="0014367E">
      <w:pPr>
        <w:widowControl/>
        <w:numPr>
          <w:ilvl w:val="0"/>
          <w:numId w:val="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了解国家计算机信息系统安全保护等级划分准则、等级要求</w:t>
      </w:r>
    </w:p>
    <w:p w:rsidR="0014367E" w:rsidRPr="0014367E" w:rsidRDefault="0014367E" w:rsidP="0014367E">
      <w:pPr>
        <w:widowControl/>
        <w:numPr>
          <w:ilvl w:val="0"/>
          <w:numId w:val="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w:t>
      </w:r>
      <w:r w:rsidRPr="0014367E">
        <w:rPr>
          <w:rFonts w:ascii="Segoe UI" w:eastAsia="宋体" w:hAnsi="Segoe UI" w:cs="Segoe UI"/>
          <w:color w:val="172B4D"/>
          <w:kern w:val="0"/>
          <w:szCs w:val="21"/>
        </w:rPr>
        <w:t>MD5</w:t>
      </w:r>
      <w:r w:rsidRPr="0014367E">
        <w:rPr>
          <w:rFonts w:ascii="Segoe UI" w:eastAsia="宋体" w:hAnsi="Segoe UI" w:cs="Segoe UI"/>
          <w:color w:val="172B4D"/>
          <w:kern w:val="0"/>
          <w:szCs w:val="21"/>
        </w:rPr>
        <w:t>单向加密、盐值概念</w:t>
      </w:r>
    </w:p>
    <w:p w:rsidR="0014367E" w:rsidRPr="0014367E" w:rsidRDefault="0014367E" w:rsidP="0014367E">
      <w:pPr>
        <w:widowControl/>
        <w:numPr>
          <w:ilvl w:val="0"/>
          <w:numId w:val="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w:t>
      </w:r>
      <w:r w:rsidRPr="0014367E">
        <w:rPr>
          <w:rFonts w:ascii="Segoe UI" w:eastAsia="宋体" w:hAnsi="Segoe UI" w:cs="Segoe UI"/>
          <w:color w:val="172B4D"/>
          <w:kern w:val="0"/>
          <w:szCs w:val="21"/>
        </w:rPr>
        <w:t>SQL</w:t>
      </w:r>
      <w:r w:rsidRPr="0014367E">
        <w:rPr>
          <w:rFonts w:ascii="Segoe UI" w:eastAsia="宋体" w:hAnsi="Segoe UI" w:cs="Segoe UI"/>
          <w:color w:val="172B4D"/>
          <w:kern w:val="0"/>
          <w:szCs w:val="21"/>
        </w:rPr>
        <w:t>注入原理</w:t>
      </w:r>
    </w:p>
    <w:p w:rsidR="0014367E" w:rsidRPr="0014367E" w:rsidRDefault="0014367E" w:rsidP="0014367E">
      <w:pPr>
        <w:widowControl/>
        <w:numPr>
          <w:ilvl w:val="0"/>
          <w:numId w:val="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熟练掌握用户注册、登录、验证码等测试</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1.4. </w:t>
      </w:r>
      <w:r w:rsidRPr="0014367E">
        <w:rPr>
          <w:rFonts w:ascii="Segoe UI" w:eastAsia="宋体" w:hAnsi="Segoe UI" w:cs="Segoe UI"/>
          <w:color w:val="172B4D"/>
          <w:kern w:val="0"/>
          <w:sz w:val="30"/>
          <w:szCs w:val="30"/>
        </w:rPr>
        <w:t>软件工程知识</w:t>
      </w:r>
    </w:p>
    <w:p w:rsidR="0014367E" w:rsidRPr="0014367E" w:rsidRDefault="0014367E" w:rsidP="0014367E">
      <w:pPr>
        <w:widowControl/>
        <w:numPr>
          <w:ilvl w:val="0"/>
          <w:numId w:val="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理解敏捷测试流程</w:t>
      </w:r>
    </w:p>
    <w:p w:rsidR="0014367E" w:rsidRPr="0014367E" w:rsidRDefault="0014367E" w:rsidP="0014367E">
      <w:pPr>
        <w:widowControl/>
        <w:numPr>
          <w:ilvl w:val="0"/>
          <w:numId w:val="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w:t>
      </w:r>
      <w:r w:rsidRPr="0014367E">
        <w:rPr>
          <w:rFonts w:ascii="Segoe UI" w:eastAsia="宋体" w:hAnsi="Segoe UI" w:cs="Segoe UI"/>
          <w:color w:val="172B4D"/>
          <w:kern w:val="0"/>
          <w:szCs w:val="21"/>
        </w:rPr>
        <w:t>Scrum</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UserStory</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backlog</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Kanban</w:t>
      </w:r>
      <w:r w:rsidRPr="0014367E">
        <w:rPr>
          <w:rFonts w:ascii="Segoe UI" w:eastAsia="宋体" w:hAnsi="Segoe UI" w:cs="Segoe UI"/>
          <w:color w:val="172B4D"/>
          <w:kern w:val="0"/>
          <w:szCs w:val="21"/>
        </w:rPr>
        <w:t>概念</w:t>
      </w:r>
    </w:p>
    <w:p w:rsidR="0014367E" w:rsidRPr="0014367E" w:rsidRDefault="0014367E" w:rsidP="0014367E">
      <w:pPr>
        <w:widowControl/>
        <w:numPr>
          <w:ilvl w:val="0"/>
          <w:numId w:val="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了解数据流图、程序流程图、系统流程图文件编制符号及约定</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1.5. </w:t>
      </w:r>
      <w:r w:rsidRPr="0014367E">
        <w:rPr>
          <w:rFonts w:ascii="Segoe UI" w:eastAsia="宋体" w:hAnsi="Segoe UI" w:cs="Segoe UI"/>
          <w:color w:val="172B4D"/>
          <w:kern w:val="0"/>
          <w:sz w:val="30"/>
          <w:szCs w:val="30"/>
        </w:rPr>
        <w:t>软件开发风险基础知识</w:t>
      </w:r>
    </w:p>
    <w:p w:rsidR="0014367E" w:rsidRPr="0014367E" w:rsidRDefault="0014367E" w:rsidP="0014367E">
      <w:pPr>
        <w:widowControl/>
        <w:numPr>
          <w:ilvl w:val="0"/>
          <w:numId w:val="6"/>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理解风险管理</w:t>
      </w:r>
    </w:p>
    <w:p w:rsidR="0014367E" w:rsidRPr="0014367E" w:rsidRDefault="0014367E" w:rsidP="0014367E">
      <w:pPr>
        <w:widowControl/>
        <w:numPr>
          <w:ilvl w:val="0"/>
          <w:numId w:val="6"/>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理解风险防范及应对</w:t>
      </w:r>
    </w:p>
    <w:p w:rsidR="0014367E" w:rsidRPr="0014367E" w:rsidRDefault="0014367E" w:rsidP="0014367E">
      <w:pPr>
        <w:widowControl/>
        <w:spacing w:before="450"/>
        <w:jc w:val="left"/>
        <w:outlineLvl w:val="1"/>
        <w:rPr>
          <w:rFonts w:ascii="Segoe UI" w:eastAsia="宋体" w:hAnsi="Segoe UI" w:cs="Segoe UI"/>
          <w:color w:val="172B4D"/>
          <w:spacing w:val="-2"/>
          <w:kern w:val="36"/>
          <w:sz w:val="36"/>
          <w:szCs w:val="36"/>
        </w:rPr>
      </w:pPr>
      <w:r w:rsidRPr="0014367E">
        <w:rPr>
          <w:rFonts w:ascii="Segoe UI" w:eastAsia="宋体" w:hAnsi="Segoe UI" w:cs="Segoe UI"/>
          <w:color w:val="172B4D"/>
          <w:spacing w:val="-2"/>
          <w:kern w:val="36"/>
          <w:sz w:val="36"/>
          <w:szCs w:val="36"/>
        </w:rPr>
        <w:lastRenderedPageBreak/>
        <w:t xml:space="preserve">2. </w:t>
      </w:r>
      <w:r w:rsidRPr="0014367E">
        <w:rPr>
          <w:rFonts w:ascii="Segoe UI" w:eastAsia="宋体" w:hAnsi="Segoe UI" w:cs="Segoe UI"/>
          <w:color w:val="172B4D"/>
          <w:kern w:val="36"/>
          <w:sz w:val="36"/>
          <w:szCs w:val="36"/>
        </w:rPr>
        <w:t>第二部分</w:t>
      </w:r>
      <w:r w:rsidRPr="0014367E">
        <w:rPr>
          <w:rFonts w:ascii="Segoe UI" w:eastAsia="宋体" w:hAnsi="Segoe UI" w:cs="Segoe UI"/>
          <w:color w:val="172B4D"/>
          <w:kern w:val="36"/>
          <w:sz w:val="36"/>
          <w:szCs w:val="36"/>
        </w:rPr>
        <w:t xml:space="preserve"> </w:t>
      </w:r>
      <w:r w:rsidRPr="0014367E">
        <w:rPr>
          <w:rFonts w:ascii="Segoe UI" w:eastAsia="宋体" w:hAnsi="Segoe UI" w:cs="Segoe UI"/>
          <w:color w:val="172B4D"/>
          <w:kern w:val="36"/>
          <w:sz w:val="36"/>
          <w:szCs w:val="36"/>
        </w:rPr>
        <w:t>软件测试应用技术</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2.1. </w:t>
      </w:r>
      <w:r w:rsidRPr="0014367E">
        <w:rPr>
          <w:rFonts w:ascii="Segoe UI" w:eastAsia="宋体" w:hAnsi="Segoe UI" w:cs="Segoe UI"/>
          <w:color w:val="172B4D"/>
          <w:kern w:val="0"/>
          <w:sz w:val="30"/>
          <w:szCs w:val="30"/>
        </w:rPr>
        <w:t>软件测试基本概念</w:t>
      </w:r>
    </w:p>
    <w:p w:rsidR="0014367E" w:rsidRDefault="0014367E" w:rsidP="0014367E">
      <w:pPr>
        <w:widowControl/>
        <w:numPr>
          <w:ilvl w:val="0"/>
          <w:numId w:val="7"/>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理解软件质量与软件测试</w:t>
      </w:r>
    </w:p>
    <w:p w:rsidR="00804E7B" w:rsidRDefault="00804E7B" w:rsidP="00804E7B">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软件质量：软件特性的总和，软件满足规定或潜在用户需求的能力。（从软件在内部、外部和使用中的表现来衡量）</w:t>
      </w:r>
    </w:p>
    <w:p w:rsidR="00804E7B" w:rsidRDefault="00804E7B" w:rsidP="00804E7B">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软件测试：在规定的条件下对程序进行操作，以发现错误，对软件质量进行评估</w:t>
      </w:r>
      <w:r w:rsidR="00EF0793">
        <w:rPr>
          <w:rFonts w:ascii="Segoe UI" w:eastAsia="宋体" w:hAnsi="Segoe UI" w:cs="Segoe UI" w:hint="eastAsia"/>
          <w:color w:val="172B4D"/>
          <w:kern w:val="0"/>
          <w:szCs w:val="21"/>
        </w:rPr>
        <w:t>。</w:t>
      </w:r>
    </w:p>
    <w:p w:rsidR="002F1CB1" w:rsidRDefault="00804E7B" w:rsidP="002F1CB1">
      <w:pPr>
        <w:widowControl/>
        <w:spacing w:before="100" w:beforeAutospacing="1" w:after="100" w:afterAutospacing="1"/>
        <w:ind w:left="630" w:hangingChars="300" w:hanging="63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区别：</w:t>
      </w:r>
      <w:r w:rsidR="002F1CB1">
        <w:rPr>
          <w:rFonts w:ascii="Segoe UI" w:eastAsia="宋体" w:hAnsi="Segoe UI" w:cs="Segoe UI" w:hint="eastAsia"/>
          <w:color w:val="172B4D"/>
          <w:kern w:val="0"/>
          <w:szCs w:val="21"/>
        </w:rPr>
        <w:t>软件测试是软件工程不可获缺的重要环节之一，是软件质量保证的重要手段。</w:t>
      </w:r>
    </w:p>
    <w:p w:rsidR="00804E7B" w:rsidRDefault="002F1CB1" w:rsidP="002F1CB1">
      <w:pPr>
        <w:widowControl/>
        <w:spacing w:before="100" w:beforeAutospacing="1" w:after="100" w:afterAutospacing="1"/>
        <w:ind w:leftChars="300" w:left="630"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它们</w:t>
      </w:r>
      <w:r w:rsidR="00804E7B">
        <w:rPr>
          <w:rFonts w:ascii="Segoe UI" w:eastAsia="宋体" w:hAnsi="Segoe UI" w:cs="Segoe UI" w:hint="eastAsia"/>
          <w:color w:val="172B4D"/>
          <w:kern w:val="0"/>
          <w:szCs w:val="21"/>
        </w:rPr>
        <w:t>是软件质量工程的两个不同层面的工作。</w:t>
      </w:r>
    </w:p>
    <w:p w:rsidR="00804E7B" w:rsidRDefault="00804E7B" w:rsidP="002F1CB1">
      <w:pPr>
        <w:widowControl/>
        <w:spacing w:before="100" w:beforeAutospacing="1" w:after="100" w:afterAutospacing="1"/>
        <w:ind w:left="735" w:hangingChars="350" w:hanging="735"/>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质量保证的重要工作通过防预、检查与改进来保证软件质量，</w:t>
      </w:r>
      <w:r w:rsidR="002F1CB1">
        <w:rPr>
          <w:rFonts w:ascii="Segoe UI" w:eastAsia="宋体" w:hAnsi="Segoe UI" w:cs="Segoe UI" w:hint="eastAsia"/>
          <w:color w:val="172B4D"/>
          <w:kern w:val="0"/>
          <w:szCs w:val="21"/>
        </w:rPr>
        <w:t>主要着眼于软件开发活动中的过程、步骤和产物，而不是对软件进行剖析找出问题或评估。</w:t>
      </w:r>
    </w:p>
    <w:p w:rsidR="002F1CB1" w:rsidRDefault="002F1CB1" w:rsidP="002F1CB1">
      <w:pPr>
        <w:widowControl/>
        <w:spacing w:before="100" w:beforeAutospacing="1" w:after="100" w:afterAutospacing="1"/>
        <w:ind w:left="735" w:hangingChars="350" w:hanging="735"/>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测试关心的不是过程的活动，而是对过程的产物以及开发出的软件进行剖析，如对开发文档和源代码进行走查，运行软件以找出问题，报告质量。</w:t>
      </w:r>
    </w:p>
    <w:p w:rsidR="002F1CB1" w:rsidRPr="002F1CB1" w:rsidRDefault="002F1CB1" w:rsidP="002F1CB1">
      <w:pPr>
        <w:widowControl/>
        <w:spacing w:before="100" w:beforeAutospacing="1" w:after="100" w:afterAutospacing="1"/>
        <w:ind w:left="735" w:hangingChars="350" w:hanging="735"/>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p>
    <w:p w:rsidR="0014367E" w:rsidRDefault="0014367E" w:rsidP="0014367E">
      <w:pPr>
        <w:widowControl/>
        <w:numPr>
          <w:ilvl w:val="0"/>
          <w:numId w:val="7"/>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理解软件测试定义</w:t>
      </w:r>
    </w:p>
    <w:p w:rsidR="00771859" w:rsidRDefault="00EF0793"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在规定的条件下对程序进行操作，以发现错误，对软件质量进行评估。</w:t>
      </w:r>
    </w:p>
    <w:p w:rsidR="00C05550" w:rsidRPr="0014367E" w:rsidRDefault="00C05550" w:rsidP="00771859">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7"/>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理解软件测试目的</w:t>
      </w:r>
    </w:p>
    <w:p w:rsidR="00771859" w:rsidRDefault="00EF0793"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发现软件缺陷与错误，并尽可能以最少的人力、物力和时间找出更多的软件中所潜在的各种错误和缺陷，通过修正来提高软件质量。对软件质量进行度量和评估。</w:t>
      </w:r>
      <w:r w:rsidRPr="0014367E">
        <w:rPr>
          <w:rFonts w:ascii="Segoe UI" w:eastAsia="宋体" w:hAnsi="Segoe UI" w:cs="Segoe UI"/>
          <w:color w:val="172B4D"/>
          <w:kern w:val="0"/>
          <w:szCs w:val="21"/>
        </w:rPr>
        <w:t xml:space="preserve"> </w:t>
      </w:r>
    </w:p>
    <w:p w:rsidR="008560C5" w:rsidRDefault="008560C5"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测试是</w:t>
      </w:r>
      <w:r w:rsidR="003257D1">
        <w:rPr>
          <w:rFonts w:ascii="Segoe UI" w:eastAsia="宋体" w:hAnsi="Segoe UI" w:cs="Segoe UI" w:hint="eastAsia"/>
          <w:color w:val="172B4D"/>
          <w:kern w:val="0"/>
          <w:szCs w:val="21"/>
        </w:rPr>
        <w:t>为了发现错误而执行程序的过程</w:t>
      </w:r>
      <w:r>
        <w:rPr>
          <w:rFonts w:ascii="Segoe UI" w:eastAsia="宋体" w:hAnsi="Segoe UI" w:cs="Segoe UI" w:hint="eastAsia"/>
          <w:color w:val="172B4D"/>
          <w:kern w:val="0"/>
          <w:szCs w:val="21"/>
        </w:rPr>
        <w:t>；</w:t>
      </w:r>
    </w:p>
    <w:p w:rsidR="003257D1" w:rsidRDefault="003257D1"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测试是为了证明程序有错，而不是证明程序无错；</w:t>
      </w:r>
    </w:p>
    <w:p w:rsidR="008560C5" w:rsidRDefault="008560C5"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一个好的测试用例在于能发现至今未发现的错误；</w:t>
      </w:r>
    </w:p>
    <w:p w:rsidR="008560C5" w:rsidRPr="008560C5" w:rsidRDefault="008560C5" w:rsidP="00771859">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一个成功的测试是发现了至今未发现的错误的测试。</w:t>
      </w:r>
    </w:p>
    <w:p w:rsidR="00C05550" w:rsidRPr="0014367E" w:rsidRDefault="00C05550" w:rsidP="00771859">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7"/>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lastRenderedPageBreak/>
        <w:t>理解软件测试原则</w:t>
      </w:r>
    </w:p>
    <w:p w:rsidR="00EF079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所有的软件测试都应追溯到用户需求；</w:t>
      </w:r>
    </w:p>
    <w:p w:rsidR="00AB0EE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应当尽早地和不断地进行软件测试；（应尽早介入，从需求分析开始）</w:t>
      </w:r>
    </w:p>
    <w:p w:rsidR="00AB0EE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完全测试是不可能的，测试需求终止；</w:t>
      </w:r>
    </w:p>
    <w:p w:rsidR="00AB0EE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测试无法显示软件潜在的缺陷；</w:t>
      </w:r>
      <w:r w:rsidR="00AB0EE3">
        <w:rPr>
          <w:rFonts w:ascii="Segoe UI" w:eastAsia="宋体" w:hAnsi="Segoe UI" w:cs="Segoe UI" w:hint="eastAsia"/>
          <w:color w:val="172B4D"/>
          <w:kern w:val="0"/>
          <w:szCs w:val="21"/>
        </w:rPr>
        <w:t>（测试只能证明软件存在错误而不能证明软件没有错误）</w:t>
      </w:r>
    </w:p>
    <w:p w:rsidR="00AB0EE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充分注意测试中的群集现象；（二八原则：</w:t>
      </w:r>
      <w:r w:rsidRPr="00D82ED3">
        <w:rPr>
          <w:rFonts w:asciiTheme="minorEastAsia" w:hAnsiTheme="minorEastAsia" w:hint="eastAsia"/>
          <w:color w:val="4D4D4D"/>
          <w:shd w:val="clear" w:color="auto" w:fill="FFFFFF"/>
        </w:rPr>
        <w:t>软件测试中存在Pareto原则：80%的缺陷发现在20%的模块中。</w:t>
      </w:r>
      <w:r>
        <w:rPr>
          <w:rFonts w:ascii="Segoe UI" w:eastAsia="宋体" w:hAnsi="Segoe UI" w:cs="Segoe UI" w:hint="eastAsia"/>
          <w:color w:val="172B4D"/>
          <w:kern w:val="0"/>
          <w:szCs w:val="21"/>
        </w:rPr>
        <w:t>）</w:t>
      </w:r>
    </w:p>
    <w:p w:rsidR="00AB0EE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程序</w:t>
      </w:r>
      <w:r w:rsidR="00304152">
        <w:rPr>
          <w:rFonts w:ascii="Segoe UI" w:eastAsia="宋体" w:hAnsi="Segoe UI" w:cs="Segoe UI" w:hint="eastAsia"/>
          <w:color w:val="172B4D"/>
          <w:kern w:val="0"/>
          <w:szCs w:val="21"/>
        </w:rPr>
        <w:t>员应避免检查自己的程序；</w:t>
      </w:r>
    </w:p>
    <w:p w:rsidR="00D82ED3" w:rsidRDefault="00D82ED3"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304152">
        <w:rPr>
          <w:rFonts w:ascii="Segoe UI" w:eastAsia="宋体" w:hAnsi="Segoe UI" w:cs="Segoe UI" w:hint="eastAsia"/>
          <w:color w:val="172B4D"/>
          <w:kern w:val="0"/>
          <w:szCs w:val="21"/>
        </w:rPr>
        <w:t>尽量避免测试的随意性</w:t>
      </w:r>
      <w:r w:rsidR="00532CD0">
        <w:rPr>
          <w:rFonts w:ascii="Segoe UI" w:eastAsia="宋体" w:hAnsi="Segoe UI" w:cs="Segoe UI" w:hint="eastAsia"/>
          <w:color w:val="172B4D"/>
          <w:kern w:val="0"/>
          <w:szCs w:val="21"/>
        </w:rPr>
        <w:t>；（应制定测试计划，分清测试重点，并严格执行测试计划）</w:t>
      </w:r>
    </w:p>
    <w:p w:rsidR="00304152" w:rsidRDefault="00D82ED3" w:rsidP="00EF0793">
      <w:pPr>
        <w:widowControl/>
        <w:spacing w:before="100" w:beforeAutospacing="1" w:after="100" w:afterAutospacing="1"/>
        <w:jc w:val="left"/>
        <w:rPr>
          <w:rFonts w:asciiTheme="minorEastAsia" w:hAnsiTheme="minorEastAsia"/>
          <w:color w:val="4D4D4D"/>
          <w:shd w:val="clear" w:color="auto" w:fill="FFFFFF"/>
        </w:rPr>
      </w:pPr>
      <w:r>
        <w:rPr>
          <w:rFonts w:ascii="Segoe UI" w:eastAsia="宋体" w:hAnsi="Segoe UI" w:cs="Segoe UI" w:hint="eastAsia"/>
          <w:color w:val="172B4D"/>
          <w:kern w:val="0"/>
          <w:szCs w:val="21"/>
        </w:rPr>
        <w:t>*</w:t>
      </w:r>
      <w:r w:rsidRPr="00012520">
        <w:rPr>
          <w:rFonts w:ascii="Segoe UI" w:eastAsia="宋体" w:hAnsi="Segoe UI" w:cs="Segoe UI" w:hint="eastAsia"/>
          <w:color w:val="172B4D"/>
          <w:kern w:val="0"/>
          <w:szCs w:val="21"/>
        </w:rPr>
        <w:t>测试用例应当定期修订和评审，增加新的或不同的测试用例帮助发现更多的缺陷</w:t>
      </w:r>
      <w:r w:rsidR="00532CD0" w:rsidRPr="00012520">
        <w:rPr>
          <w:rFonts w:ascii="Segoe UI" w:eastAsia="宋体" w:hAnsi="Segoe UI" w:cs="Segoe UI" w:hint="eastAsia"/>
          <w:color w:val="172B4D"/>
          <w:kern w:val="0"/>
          <w:szCs w:val="21"/>
        </w:rPr>
        <w:t>，应包含合理的输入条件和不合理的输入条件</w:t>
      </w:r>
      <w:r w:rsidR="00304152" w:rsidRPr="00012520">
        <w:rPr>
          <w:rFonts w:ascii="Segoe UI" w:eastAsia="宋体" w:hAnsi="Segoe UI" w:cs="Segoe UI" w:hint="eastAsia"/>
          <w:color w:val="172B4D"/>
          <w:kern w:val="0"/>
          <w:szCs w:val="21"/>
        </w:rPr>
        <w:t>；（</w:t>
      </w:r>
      <w:r w:rsidRPr="00012520">
        <w:rPr>
          <w:rFonts w:ascii="Segoe UI" w:eastAsia="宋体" w:hAnsi="Segoe UI" w:cs="Segoe UI" w:hint="eastAsia"/>
          <w:color w:val="172B4D"/>
          <w:kern w:val="0"/>
          <w:szCs w:val="21"/>
        </w:rPr>
        <w:t>Pesticide Paradox</w:t>
      </w:r>
      <w:r w:rsidR="00304152" w:rsidRPr="00012520">
        <w:rPr>
          <w:rFonts w:ascii="Segoe UI" w:eastAsia="宋体" w:hAnsi="Segoe UI" w:cs="Segoe UI" w:hint="eastAsia"/>
          <w:color w:val="172B4D"/>
          <w:kern w:val="0"/>
          <w:szCs w:val="21"/>
        </w:rPr>
        <w:t>杀虫剂悖论</w:t>
      </w:r>
      <w:r w:rsidRPr="00012520">
        <w:rPr>
          <w:rFonts w:ascii="Segoe UI" w:eastAsia="宋体" w:hAnsi="Segoe UI" w:cs="Segoe UI" w:hint="eastAsia"/>
          <w:color w:val="172B4D"/>
          <w:kern w:val="0"/>
          <w:szCs w:val="21"/>
        </w:rPr>
        <w:t>）</w:t>
      </w:r>
    </w:p>
    <w:p w:rsidR="00532CD0" w:rsidRPr="00304152" w:rsidRDefault="00532CD0" w:rsidP="00EF0793">
      <w:pPr>
        <w:widowControl/>
        <w:spacing w:before="100" w:beforeAutospacing="1" w:after="100" w:afterAutospacing="1"/>
        <w:jc w:val="left"/>
        <w:rPr>
          <w:rFonts w:asciiTheme="minorEastAsia" w:hAnsiTheme="minorEastAsia"/>
          <w:color w:val="4D4D4D"/>
          <w:shd w:val="clear" w:color="auto" w:fill="FFFFFF"/>
        </w:rPr>
      </w:pPr>
      <w:r w:rsidRPr="00532CD0">
        <w:rPr>
          <w:rFonts w:ascii="Segoe UI" w:eastAsia="宋体" w:hAnsi="Segoe UI" w:cs="Segoe UI" w:hint="eastAsia"/>
          <w:color w:val="172B4D"/>
          <w:kern w:val="0"/>
          <w:szCs w:val="21"/>
        </w:rPr>
        <w:t>*</w:t>
      </w:r>
      <w:r w:rsidRPr="00532CD0">
        <w:rPr>
          <w:rFonts w:ascii="Segoe UI" w:eastAsia="宋体" w:hAnsi="Segoe UI" w:cs="Segoe UI"/>
          <w:color w:val="172B4D"/>
          <w:kern w:val="0"/>
          <w:szCs w:val="21"/>
        </w:rPr>
        <w:t>妥善保存测试计划、测试用例、出错统计和最终分析报告，为维护提供方便。</w:t>
      </w:r>
    </w:p>
    <w:p w:rsidR="00D82ED3" w:rsidRPr="00304152" w:rsidRDefault="00D82ED3" w:rsidP="00EF0793">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7"/>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理解软件测试对象</w:t>
      </w:r>
    </w:p>
    <w:p w:rsidR="00EF0793" w:rsidRDefault="00347BFD"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EF0793">
        <w:rPr>
          <w:rFonts w:ascii="Segoe UI" w:eastAsia="宋体" w:hAnsi="Segoe UI" w:cs="Segoe UI" w:hint="eastAsia"/>
          <w:color w:val="172B4D"/>
          <w:kern w:val="0"/>
          <w:szCs w:val="21"/>
        </w:rPr>
        <w:t>软件</w:t>
      </w:r>
      <w:r w:rsidR="005471C8">
        <w:rPr>
          <w:rFonts w:ascii="Segoe UI" w:eastAsia="宋体" w:hAnsi="Segoe UI" w:cs="Segoe UI" w:hint="eastAsia"/>
          <w:color w:val="172B4D"/>
          <w:kern w:val="0"/>
          <w:szCs w:val="21"/>
        </w:rPr>
        <w:t>包括程序、数据和</w:t>
      </w:r>
      <w:r w:rsidR="00AB0EE3">
        <w:rPr>
          <w:rFonts w:ascii="Segoe UI" w:eastAsia="宋体" w:hAnsi="Segoe UI" w:cs="Segoe UI" w:hint="eastAsia"/>
          <w:color w:val="172B4D"/>
          <w:kern w:val="0"/>
          <w:szCs w:val="21"/>
        </w:rPr>
        <w:t>文档，所以软件测试不仅仅是对程序进行测试，</w:t>
      </w:r>
      <w:r w:rsidR="005471C8">
        <w:rPr>
          <w:rFonts w:ascii="Segoe UI" w:eastAsia="宋体" w:hAnsi="Segoe UI" w:cs="Segoe UI" w:hint="eastAsia"/>
          <w:color w:val="172B4D"/>
          <w:kern w:val="0"/>
          <w:szCs w:val="21"/>
        </w:rPr>
        <w:t>它贯穿于整个软件生命周期中。</w:t>
      </w:r>
    </w:p>
    <w:p w:rsidR="005471C8" w:rsidRDefault="005471C8" w:rsidP="00EF079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需求分析、概要设计、详细设计及程序编码等各阶段所得到的文档，包括需求规格说明、概要设计规格说明、详细设计规</w:t>
      </w:r>
      <w:r w:rsidR="00AB0EE3">
        <w:rPr>
          <w:rFonts w:ascii="Segoe UI" w:eastAsia="宋体" w:hAnsi="Segoe UI" w:cs="Segoe UI" w:hint="eastAsia"/>
          <w:color w:val="172B4D"/>
          <w:kern w:val="0"/>
          <w:szCs w:val="21"/>
        </w:rPr>
        <w:t>格说明以及源程序，都是软件测试的对象；</w:t>
      </w:r>
      <w:r>
        <w:rPr>
          <w:rFonts w:ascii="Segoe UI" w:eastAsia="宋体" w:hAnsi="Segoe UI" w:cs="Segoe UI" w:hint="eastAsia"/>
          <w:color w:val="172B4D"/>
          <w:kern w:val="0"/>
          <w:szCs w:val="21"/>
        </w:rPr>
        <w:t>编码结束后，对各个程序模块进行单元测试；在模块集成后，进行集成测试；在集成测试后，需要检测与证实软件是否满足需求规格说明书的要求，进行确认测试；最后将整个程序模块集成为软件系统，安装在运行环境下，进行系统测试。</w:t>
      </w:r>
    </w:p>
    <w:p w:rsidR="008560C5" w:rsidRPr="0014367E" w:rsidRDefault="008560C5" w:rsidP="00EF0793">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spacing w:before="450"/>
        <w:jc w:val="left"/>
        <w:outlineLvl w:val="1"/>
        <w:rPr>
          <w:rFonts w:ascii="Segoe UI" w:eastAsia="宋体" w:hAnsi="Segoe UI" w:cs="Segoe UI"/>
          <w:color w:val="172B4D"/>
          <w:spacing w:val="-2"/>
          <w:kern w:val="36"/>
          <w:sz w:val="36"/>
          <w:szCs w:val="36"/>
        </w:rPr>
      </w:pPr>
      <w:r w:rsidRPr="0014367E">
        <w:rPr>
          <w:rFonts w:ascii="Segoe UI" w:eastAsia="宋体" w:hAnsi="Segoe UI" w:cs="Segoe UI"/>
          <w:color w:val="172B4D"/>
          <w:spacing w:val="-2"/>
          <w:kern w:val="36"/>
          <w:sz w:val="36"/>
          <w:szCs w:val="36"/>
        </w:rPr>
        <w:t xml:space="preserve">3. </w:t>
      </w:r>
      <w:r w:rsidRPr="0014367E">
        <w:rPr>
          <w:rFonts w:ascii="Segoe UI" w:eastAsia="宋体" w:hAnsi="Segoe UI" w:cs="Segoe UI"/>
          <w:color w:val="172B4D"/>
          <w:kern w:val="36"/>
          <w:sz w:val="36"/>
          <w:szCs w:val="36"/>
        </w:rPr>
        <w:t>软件测试类型</w:t>
      </w:r>
    </w:p>
    <w:p w:rsidR="00347BFD" w:rsidRDefault="00347BFD" w:rsidP="00347BFD">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按开发阶段划分为：单元测试、集成测试、系统测试、确认测试、验收测试。</w:t>
      </w:r>
    </w:p>
    <w:p w:rsidR="00347BFD" w:rsidRDefault="00347BFD" w:rsidP="00347BFD">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按测试实施组织划分为：开发方测试（</w:t>
      </w:r>
      <w:r>
        <w:rPr>
          <w:rFonts w:ascii="宋体" w:eastAsia="宋体" w:hAnsi="宋体" w:cs="Segoe UI" w:hint="eastAsia"/>
          <w:color w:val="172B4D"/>
          <w:kern w:val="0"/>
          <w:szCs w:val="21"/>
        </w:rPr>
        <w:t>а测试</w:t>
      </w:r>
      <w:r>
        <w:rPr>
          <w:rFonts w:ascii="Segoe UI" w:eastAsia="宋体" w:hAnsi="Segoe UI" w:cs="Segoe UI" w:hint="eastAsia"/>
          <w:color w:val="172B4D"/>
          <w:kern w:val="0"/>
          <w:szCs w:val="21"/>
        </w:rPr>
        <w:t>）、用户测试（</w:t>
      </w:r>
      <w:r>
        <w:rPr>
          <w:rFonts w:ascii="宋体" w:eastAsia="宋体" w:hAnsi="宋体" w:cs="Segoe UI" w:hint="eastAsia"/>
          <w:color w:val="172B4D"/>
          <w:kern w:val="0"/>
          <w:szCs w:val="21"/>
        </w:rPr>
        <w:t>β测试</w:t>
      </w:r>
      <w:r>
        <w:rPr>
          <w:rFonts w:ascii="Segoe UI" w:eastAsia="宋体" w:hAnsi="Segoe UI" w:cs="Segoe UI" w:hint="eastAsia"/>
          <w:color w:val="172B4D"/>
          <w:kern w:val="0"/>
          <w:szCs w:val="21"/>
        </w:rPr>
        <w:t>）、第三方测试。</w:t>
      </w:r>
    </w:p>
    <w:p w:rsidR="00347BFD" w:rsidRPr="00347BFD" w:rsidRDefault="00347BFD" w:rsidP="00347BFD">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按测试技术划分为：白盒测试、黑盒测试、灰盒测试。或者静态测试和动态测试。</w:t>
      </w:r>
    </w:p>
    <w:p w:rsidR="0014367E" w:rsidRDefault="0014367E" w:rsidP="0014367E">
      <w:pPr>
        <w:widowControl/>
        <w:numPr>
          <w:ilvl w:val="0"/>
          <w:numId w:val="8"/>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lastRenderedPageBreak/>
        <w:t>理解单元测试、集成测试、系统测试</w:t>
      </w:r>
    </w:p>
    <w:p w:rsidR="006501A1"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6501A1">
        <w:rPr>
          <w:rFonts w:ascii="Segoe UI" w:eastAsia="宋体" w:hAnsi="Segoe UI" w:cs="Segoe UI" w:hint="eastAsia"/>
          <w:color w:val="172B4D"/>
          <w:kern w:val="0"/>
          <w:szCs w:val="21"/>
        </w:rPr>
        <w:t>单元测试：又称模块测试，是针对软件设计的最小单位，即对程序模块进行正确性检验的测试工作。</w:t>
      </w:r>
    </w:p>
    <w:p w:rsidR="006501A1" w:rsidRDefault="006501A1" w:rsidP="006501A1">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目的在于检查每个程序单元能否正确实现详细设计说明中的模块功能、性能、接口和设计约束等要求，以发现各模块内部可能存在的各种错误。</w:t>
      </w:r>
    </w:p>
    <w:p w:rsidR="006501A1" w:rsidRDefault="006501A1" w:rsidP="006501A1">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单元测试需要从程序的内部结构出发设计测试用例。</w:t>
      </w:r>
    </w:p>
    <w:p w:rsidR="006501A1" w:rsidRDefault="006501A1" w:rsidP="006501A1">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多个模块可以平行地独立进行单元测试。</w:t>
      </w:r>
    </w:p>
    <w:p w:rsidR="006501A1" w:rsidRDefault="00F40B24" w:rsidP="006501A1">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6501A1">
        <w:rPr>
          <w:rFonts w:ascii="Segoe UI" w:eastAsia="宋体" w:hAnsi="Segoe UI" w:cs="Segoe UI" w:hint="eastAsia"/>
          <w:color w:val="172B4D"/>
          <w:kern w:val="0"/>
          <w:szCs w:val="21"/>
        </w:rPr>
        <w:t>集成测试：也叫组装测试，在</w:t>
      </w:r>
      <w:r>
        <w:rPr>
          <w:rFonts w:ascii="Segoe UI" w:eastAsia="宋体" w:hAnsi="Segoe UI" w:cs="Segoe UI" w:hint="eastAsia"/>
          <w:color w:val="172B4D"/>
          <w:kern w:val="0"/>
          <w:szCs w:val="21"/>
        </w:rPr>
        <w:t>单元测试</w:t>
      </w:r>
      <w:r w:rsidR="006501A1">
        <w:rPr>
          <w:rFonts w:ascii="Segoe UI" w:eastAsia="宋体" w:hAnsi="Segoe UI" w:cs="Segoe UI" w:hint="eastAsia"/>
          <w:color w:val="172B4D"/>
          <w:kern w:val="0"/>
          <w:szCs w:val="21"/>
        </w:rPr>
        <w:t>基础上，将所有程序模块进行有序的、递增的测试。</w:t>
      </w:r>
    </w:p>
    <w:p w:rsidR="006501A1" w:rsidRDefault="006501A1" w:rsidP="006501A1">
      <w:pPr>
        <w:widowControl/>
        <w:spacing w:before="100" w:beforeAutospacing="1" w:after="100" w:afterAutospacing="1"/>
        <w:ind w:left="1050" w:hangingChars="500" w:hanging="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集成测试是检查程序单元或部件的接口关系，逐步集成为符合概要设计要求的程序部件或整个系统。</w:t>
      </w:r>
    </w:p>
    <w:p w:rsidR="00A21F9B" w:rsidRDefault="006501A1" w:rsidP="006501A1">
      <w:pPr>
        <w:widowControl/>
        <w:spacing w:before="100" w:beforeAutospacing="1" w:after="100" w:afterAutospacing="1"/>
        <w:ind w:left="1050" w:hangingChars="500" w:hanging="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sidR="00A21F9B">
        <w:rPr>
          <w:rFonts w:ascii="Segoe UI" w:eastAsia="宋体" w:hAnsi="Segoe UI" w:cs="Segoe UI" w:hint="eastAsia"/>
          <w:color w:val="172B4D"/>
          <w:kern w:val="0"/>
          <w:szCs w:val="21"/>
        </w:rPr>
        <w:t>软件集成过程是一个持续的过程，会形成多个临时版本。</w:t>
      </w:r>
    </w:p>
    <w:p w:rsidR="006501A1" w:rsidRPr="006501A1" w:rsidRDefault="00A21F9B" w:rsidP="00A21F9B">
      <w:pPr>
        <w:widowControl/>
        <w:spacing w:before="100" w:beforeAutospacing="1" w:after="100" w:afterAutospacing="1"/>
        <w:ind w:leftChars="500" w:left="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每个版本提交时都要进行冒烟测试，即对程序的主要功能进行测试。冒烟测试也叫版本验证测试、提交测试。</w:t>
      </w:r>
    </w:p>
    <w:p w:rsidR="006501A1"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6501A1">
        <w:rPr>
          <w:rFonts w:ascii="Segoe UI" w:eastAsia="宋体" w:hAnsi="Segoe UI" w:cs="Segoe UI" w:hint="eastAsia"/>
          <w:color w:val="172B4D"/>
          <w:kern w:val="0"/>
          <w:szCs w:val="21"/>
        </w:rPr>
        <w:t>系统测试：</w:t>
      </w:r>
      <w:r w:rsidR="00A21F9B">
        <w:rPr>
          <w:rFonts w:ascii="Segoe UI" w:eastAsia="宋体" w:hAnsi="Segoe UI" w:cs="Segoe UI" w:hint="eastAsia"/>
          <w:color w:val="172B4D"/>
          <w:kern w:val="0"/>
          <w:szCs w:val="21"/>
        </w:rPr>
        <w:t>是为了验证和确认系统是否达到其原始目标，而对集成的硬件和软件系统进行的测试。</w:t>
      </w:r>
    </w:p>
    <w:p w:rsidR="00A21F9B" w:rsidRDefault="00A21F9B" w:rsidP="00A21F9B">
      <w:pPr>
        <w:widowControl/>
        <w:spacing w:before="100" w:beforeAutospacing="1" w:after="100" w:afterAutospacing="1"/>
        <w:ind w:left="1050" w:hangingChars="500" w:hanging="1050"/>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系统测试是在真实或模拟系统运行的环境下，检查完整的程序系统能否和系统正确配置、连接，并满足用户需求。</w:t>
      </w:r>
    </w:p>
    <w:p w:rsidR="005909F0" w:rsidRPr="00A21F9B" w:rsidRDefault="005909F0" w:rsidP="00A21F9B">
      <w:pPr>
        <w:widowControl/>
        <w:spacing w:before="100" w:beforeAutospacing="1" w:after="100" w:afterAutospacing="1"/>
        <w:ind w:left="1050" w:hangingChars="500" w:hanging="1050"/>
        <w:jc w:val="left"/>
        <w:rPr>
          <w:rFonts w:ascii="Segoe UI" w:eastAsia="宋体" w:hAnsi="Segoe UI" w:cs="Segoe UI"/>
          <w:color w:val="172B4D"/>
          <w:kern w:val="0"/>
          <w:szCs w:val="21"/>
        </w:rPr>
      </w:pPr>
    </w:p>
    <w:p w:rsidR="0014367E" w:rsidRDefault="0014367E" w:rsidP="0014367E">
      <w:pPr>
        <w:widowControl/>
        <w:numPr>
          <w:ilvl w:val="0"/>
          <w:numId w:val="8"/>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理解确认测试、验收测试</w:t>
      </w:r>
    </w:p>
    <w:p w:rsidR="00A21F9B" w:rsidRDefault="00F40B24" w:rsidP="00A21F9B">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A21F9B">
        <w:rPr>
          <w:rFonts w:ascii="Segoe UI" w:eastAsia="宋体" w:hAnsi="Segoe UI" w:cs="Segoe UI" w:hint="eastAsia"/>
          <w:color w:val="172B4D"/>
          <w:kern w:val="0"/>
          <w:szCs w:val="21"/>
        </w:rPr>
        <w:t>确认测试：通过检测和提供客观证据，证实软件是否满足特定预期用途的需求。</w:t>
      </w:r>
    </w:p>
    <w:p w:rsidR="00A21F9B" w:rsidRPr="00A21F9B" w:rsidRDefault="00A21F9B" w:rsidP="00A21F9B">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（是检测与证实软件是否满足软件需求说明书中规定的要求）</w:t>
      </w:r>
    </w:p>
    <w:p w:rsidR="00A21F9B"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A21F9B">
        <w:rPr>
          <w:rFonts w:ascii="Segoe UI" w:eastAsia="宋体" w:hAnsi="Segoe UI" w:cs="Segoe UI" w:hint="eastAsia"/>
          <w:color w:val="172B4D"/>
          <w:kern w:val="0"/>
          <w:szCs w:val="21"/>
        </w:rPr>
        <w:t>验收测试：按照项目任务书或合同、供需双方约定的验收依据文档进行的对整个系统的测试与评审，决定是否接收或拒收系统。</w:t>
      </w:r>
    </w:p>
    <w:p w:rsidR="005909F0" w:rsidRPr="0014367E" w:rsidRDefault="005909F0" w:rsidP="00A21F9B">
      <w:pPr>
        <w:widowControl/>
        <w:spacing w:before="100" w:beforeAutospacing="1" w:after="100" w:afterAutospacing="1"/>
        <w:ind w:left="1050" w:hangingChars="500" w:hanging="1050"/>
        <w:jc w:val="left"/>
        <w:rPr>
          <w:rFonts w:ascii="Segoe UI" w:eastAsia="宋体" w:hAnsi="Segoe UI" w:cs="Segoe UI"/>
          <w:color w:val="172B4D"/>
          <w:kern w:val="0"/>
          <w:szCs w:val="21"/>
        </w:rPr>
      </w:pPr>
    </w:p>
    <w:p w:rsidR="0014367E" w:rsidRDefault="0014367E" w:rsidP="0014367E">
      <w:pPr>
        <w:widowControl/>
        <w:numPr>
          <w:ilvl w:val="0"/>
          <w:numId w:val="8"/>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理解开发方测试、用户测试、第三方测试</w:t>
      </w:r>
    </w:p>
    <w:p w:rsidR="005909F0" w:rsidRDefault="00F40B24" w:rsidP="00F40B24">
      <w:pPr>
        <w:widowControl/>
        <w:spacing w:before="100" w:beforeAutospacing="1" w:after="100" w:afterAutospacing="1"/>
        <w:ind w:left="1365" w:hangingChars="650" w:hanging="1365"/>
        <w:jc w:val="left"/>
        <w:rPr>
          <w:rFonts w:ascii="宋体" w:eastAsia="宋体" w:hAnsi="宋体"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开发方测试：也叫验证测试或</w:t>
      </w:r>
      <w:r w:rsidR="005909F0">
        <w:rPr>
          <w:rFonts w:ascii="宋体" w:eastAsia="宋体" w:hAnsi="宋体" w:cs="Segoe UI" w:hint="eastAsia"/>
          <w:color w:val="172B4D"/>
          <w:kern w:val="0"/>
          <w:szCs w:val="21"/>
        </w:rPr>
        <w:t>а测试，在软件开发环境下，由开发者检测与证实软件的实现是否满足软件设计说明或软件需求说明的要求。</w:t>
      </w:r>
    </w:p>
    <w:p w:rsidR="005909F0" w:rsidRDefault="00F40B24" w:rsidP="00F40B24">
      <w:pPr>
        <w:widowControl/>
        <w:spacing w:before="100" w:beforeAutospacing="1" w:after="100" w:afterAutospacing="1"/>
        <w:ind w:leftChars="-48" w:left="991" w:hangingChars="520" w:hanging="1092"/>
        <w:jc w:val="left"/>
        <w:rPr>
          <w:rFonts w:ascii="宋体" w:eastAsia="宋体" w:hAnsi="宋体" w:cs="Segoe UI"/>
          <w:color w:val="172B4D"/>
          <w:kern w:val="0"/>
          <w:szCs w:val="21"/>
        </w:rPr>
      </w:pPr>
      <w:r>
        <w:rPr>
          <w:rFonts w:ascii="宋体" w:eastAsia="宋体" w:hAnsi="宋体" w:cs="Segoe UI" w:hint="eastAsia"/>
          <w:color w:val="172B4D"/>
          <w:kern w:val="0"/>
          <w:szCs w:val="21"/>
        </w:rPr>
        <w:lastRenderedPageBreak/>
        <w:t>*</w:t>
      </w:r>
      <w:r w:rsidR="005909F0">
        <w:rPr>
          <w:rFonts w:ascii="宋体" w:eastAsia="宋体" w:hAnsi="宋体" w:cs="Segoe UI" w:hint="eastAsia"/>
          <w:color w:val="172B4D"/>
          <w:kern w:val="0"/>
          <w:szCs w:val="21"/>
        </w:rPr>
        <w:t>用户测试：也叫β测试，在用户的应用环境下，由用户通过运行和使用软件，来检测与核实软件实现是否符合自己预期的要求。（一般指用户的使用性测试而不是验收测试）</w:t>
      </w:r>
    </w:p>
    <w:p w:rsidR="005909F0" w:rsidRDefault="00F40B24" w:rsidP="00F40B24">
      <w:pPr>
        <w:widowControl/>
        <w:spacing w:before="100" w:beforeAutospacing="1" w:after="100" w:afterAutospacing="1"/>
        <w:ind w:leftChars="-48" w:left="1306" w:hangingChars="670" w:hanging="1407"/>
        <w:jc w:val="left"/>
        <w:rPr>
          <w:rFonts w:ascii="宋体" w:eastAsia="宋体" w:hAnsi="宋体" w:cs="Segoe UI"/>
          <w:color w:val="172B4D"/>
          <w:kern w:val="0"/>
          <w:szCs w:val="21"/>
        </w:rPr>
      </w:pPr>
      <w:r>
        <w:rPr>
          <w:rFonts w:ascii="宋体" w:eastAsia="宋体" w:hAnsi="宋体" w:cs="Segoe UI" w:hint="eastAsia"/>
          <w:color w:val="172B4D"/>
          <w:kern w:val="0"/>
          <w:szCs w:val="21"/>
        </w:rPr>
        <w:t>*</w:t>
      </w:r>
      <w:r w:rsidR="005909F0">
        <w:rPr>
          <w:rFonts w:ascii="宋体" w:eastAsia="宋体" w:hAnsi="宋体" w:cs="Segoe UI" w:hint="eastAsia"/>
          <w:color w:val="172B4D"/>
          <w:kern w:val="0"/>
          <w:szCs w:val="21"/>
        </w:rPr>
        <w:t>第三方测试：也称独立测试，介于软件开发方与用户方之间的测试组织的测试。一般在模拟用户真实应用环境下，进行软件确认测试。</w:t>
      </w:r>
    </w:p>
    <w:p w:rsidR="005909F0" w:rsidRPr="00F40B24" w:rsidRDefault="005909F0" w:rsidP="005909F0">
      <w:pPr>
        <w:widowControl/>
        <w:spacing w:before="100" w:beforeAutospacing="1" w:after="100" w:afterAutospacing="1"/>
        <w:ind w:leftChars="-48" w:left="1201" w:hangingChars="620" w:hanging="1302"/>
        <w:jc w:val="left"/>
        <w:rPr>
          <w:rFonts w:ascii="宋体" w:eastAsia="宋体" w:hAnsi="宋体" w:cs="Segoe UI"/>
          <w:color w:val="172B4D"/>
          <w:kern w:val="0"/>
          <w:szCs w:val="21"/>
        </w:rPr>
      </w:pPr>
    </w:p>
    <w:p w:rsidR="0014367E" w:rsidRDefault="0014367E" w:rsidP="0014367E">
      <w:pPr>
        <w:widowControl/>
        <w:numPr>
          <w:ilvl w:val="0"/>
          <w:numId w:val="8"/>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理解动态测试、静态测试</w:t>
      </w:r>
    </w:p>
    <w:p w:rsidR="005909F0"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静态测试：指不运行程序，通过人工对程序和文档进行分析与检查，包括：走查、符号执行、需求确认等。（实际上是对软件的需求说明书、设计说明书、程序源码等进行非运行的检查）</w:t>
      </w:r>
    </w:p>
    <w:p w:rsidR="005909F0" w:rsidRDefault="00F40B24" w:rsidP="00D31010">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动态测试：</w:t>
      </w:r>
      <w:r w:rsidR="00DF7DE7">
        <w:rPr>
          <w:rFonts w:ascii="Segoe UI" w:eastAsia="宋体" w:hAnsi="Segoe UI" w:cs="Segoe UI" w:hint="eastAsia"/>
          <w:color w:val="172B4D"/>
          <w:kern w:val="0"/>
          <w:szCs w:val="21"/>
        </w:rPr>
        <w:t>通过人工或使用工具运行程序进行检查、分析程序的执行状态和程序的外部表现。</w:t>
      </w:r>
    </w:p>
    <w:p w:rsidR="00DF7DE7" w:rsidRPr="00F40B24" w:rsidRDefault="00DF7DE7" w:rsidP="005909F0">
      <w:pPr>
        <w:widowControl/>
        <w:spacing w:before="100" w:beforeAutospacing="1" w:after="100" w:afterAutospacing="1"/>
        <w:ind w:left="945" w:hangingChars="450" w:hanging="945"/>
        <w:jc w:val="left"/>
        <w:rPr>
          <w:rFonts w:ascii="Segoe UI" w:eastAsia="宋体" w:hAnsi="Segoe UI" w:cs="Segoe UI"/>
          <w:color w:val="172B4D"/>
          <w:kern w:val="0"/>
          <w:szCs w:val="21"/>
        </w:rPr>
      </w:pPr>
    </w:p>
    <w:p w:rsidR="0014367E" w:rsidRDefault="0014367E" w:rsidP="0014367E">
      <w:pPr>
        <w:widowControl/>
        <w:numPr>
          <w:ilvl w:val="0"/>
          <w:numId w:val="8"/>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理解白盒测试、黑盒测试、灰盒测试</w:t>
      </w:r>
    </w:p>
    <w:p w:rsidR="005909F0" w:rsidRDefault="00F40B24" w:rsidP="005909F0">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白盒测试：</w:t>
      </w:r>
      <w:r w:rsidR="00A21F6F">
        <w:rPr>
          <w:rFonts w:ascii="Segoe UI" w:eastAsia="宋体" w:hAnsi="Segoe UI" w:cs="Segoe UI" w:hint="eastAsia"/>
          <w:color w:val="172B4D"/>
          <w:kern w:val="0"/>
          <w:szCs w:val="21"/>
        </w:rPr>
        <w:t>又称结构测试</w:t>
      </w:r>
      <w:r w:rsidR="00915F1C">
        <w:rPr>
          <w:rFonts w:ascii="Segoe UI" w:eastAsia="宋体" w:hAnsi="Segoe UI" w:cs="Segoe UI" w:hint="eastAsia"/>
          <w:color w:val="172B4D"/>
          <w:kern w:val="0"/>
          <w:szCs w:val="21"/>
        </w:rPr>
        <w:t>或逻辑驱动测试</w:t>
      </w:r>
      <w:r w:rsidR="00A21F6F">
        <w:rPr>
          <w:rFonts w:ascii="Segoe UI" w:eastAsia="宋体" w:hAnsi="Segoe UI" w:cs="Segoe UI" w:hint="eastAsia"/>
          <w:color w:val="172B4D"/>
          <w:kern w:val="0"/>
          <w:szCs w:val="21"/>
        </w:rPr>
        <w:t>，通过对程序内部结构的分析、检测来寻找问题。</w:t>
      </w:r>
    </w:p>
    <w:p w:rsidR="005909F0"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黑盒测试：</w:t>
      </w:r>
      <w:r w:rsidR="00915F1C">
        <w:rPr>
          <w:rFonts w:ascii="Segoe UI" w:eastAsia="宋体" w:hAnsi="Segoe UI" w:cs="Segoe UI" w:hint="eastAsia"/>
          <w:color w:val="172B4D"/>
          <w:kern w:val="0"/>
          <w:szCs w:val="21"/>
        </w:rPr>
        <w:t>又称功能测试，通过测试来检测每个功能是否都能正常使用。</w:t>
      </w:r>
      <w:r w:rsidR="00A21F6F">
        <w:rPr>
          <w:rFonts w:ascii="Segoe UI" w:eastAsia="宋体" w:hAnsi="Segoe UI" w:cs="Segoe UI" w:hint="eastAsia"/>
          <w:color w:val="172B4D"/>
          <w:kern w:val="0"/>
          <w:szCs w:val="21"/>
        </w:rPr>
        <w:t>通过软件的外部表现来发现其缺陷和错误，完全不考虑程序内部结构和处理过程。</w:t>
      </w:r>
    </w:p>
    <w:p w:rsidR="00A21F6F" w:rsidRDefault="00A21F6F" w:rsidP="00F40B24">
      <w:pPr>
        <w:widowControl/>
        <w:spacing w:before="100" w:beforeAutospacing="1" w:after="100" w:afterAutospacing="1"/>
        <w:ind w:leftChars="300" w:left="840" w:hangingChars="100" w:hanging="210"/>
        <w:jc w:val="left"/>
        <w:rPr>
          <w:rFonts w:ascii="Segoe UI" w:eastAsia="宋体" w:hAnsi="Segoe UI" w:cs="Segoe UI"/>
          <w:color w:val="172B4D"/>
          <w:kern w:val="0"/>
          <w:szCs w:val="21"/>
        </w:rPr>
      </w:pPr>
      <w:r>
        <w:rPr>
          <w:rFonts w:ascii="Segoe UI" w:eastAsia="宋体" w:hAnsi="Segoe UI" w:cs="Segoe UI" w:hint="eastAsia"/>
          <w:color w:val="172B4D"/>
          <w:kern w:val="0"/>
          <w:szCs w:val="21"/>
        </w:rPr>
        <w:t>（在程序界面处进行测试，只是检查样序是否按照需求规格说明书的规定正常实现</w:t>
      </w:r>
      <w:r w:rsidR="00F40B24">
        <w:rPr>
          <w:rFonts w:ascii="Segoe UI" w:eastAsia="宋体" w:hAnsi="Segoe UI" w:cs="Segoe UI" w:hint="eastAsia"/>
          <w:color w:val="172B4D"/>
          <w:kern w:val="0"/>
          <w:szCs w:val="21"/>
        </w:rPr>
        <w:t>，但如果外部特性本身有问题或规格说明的规定有误，用黑盒测试则发现不了</w:t>
      </w:r>
      <w:r>
        <w:rPr>
          <w:rFonts w:ascii="Segoe UI" w:eastAsia="宋体" w:hAnsi="Segoe UI" w:cs="Segoe UI" w:hint="eastAsia"/>
          <w:color w:val="172B4D"/>
          <w:kern w:val="0"/>
          <w:szCs w:val="21"/>
        </w:rPr>
        <w:t>）</w:t>
      </w:r>
    </w:p>
    <w:p w:rsidR="00F40B24" w:rsidRDefault="00F40B24" w:rsidP="00F40B24">
      <w:pPr>
        <w:widowControl/>
        <w:spacing w:before="100" w:beforeAutospacing="1" w:after="100" w:afterAutospacing="1"/>
        <w:ind w:leftChars="300" w:left="630"/>
        <w:jc w:val="left"/>
        <w:rPr>
          <w:rFonts w:ascii="Segoe UI" w:eastAsia="宋体" w:hAnsi="Segoe UI" w:cs="Segoe UI"/>
          <w:color w:val="172B4D"/>
          <w:kern w:val="0"/>
          <w:szCs w:val="21"/>
        </w:rPr>
      </w:pPr>
      <w:r>
        <w:rPr>
          <w:rFonts w:ascii="Segoe UI" w:eastAsia="宋体" w:hAnsi="Segoe UI" w:cs="Segoe UI" w:hint="eastAsia"/>
          <w:color w:val="172B4D"/>
          <w:kern w:val="0"/>
          <w:szCs w:val="21"/>
        </w:rPr>
        <w:t>黑盒测试注重于测试软件的功能需求，主要试图发现以下几类错误：</w:t>
      </w: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功能不正确或遗漏；界面错误；数据库访问错误；性能错误；初始化和终止错误等。</w:t>
      </w:r>
    </w:p>
    <w:p w:rsidR="00545112" w:rsidRPr="00F40B24" w:rsidRDefault="00545112" w:rsidP="00F40B24">
      <w:pPr>
        <w:widowControl/>
        <w:spacing w:before="100" w:beforeAutospacing="1" w:after="100" w:afterAutospacing="1"/>
        <w:ind w:leftChars="300" w:left="630"/>
        <w:jc w:val="left"/>
        <w:rPr>
          <w:rFonts w:ascii="Segoe UI" w:eastAsia="宋体" w:hAnsi="Segoe UI" w:cs="Segoe UI"/>
          <w:color w:val="172B4D"/>
          <w:kern w:val="0"/>
          <w:szCs w:val="21"/>
        </w:rPr>
      </w:pPr>
      <w:r>
        <w:rPr>
          <w:rFonts w:ascii="Segoe UI" w:eastAsia="宋体" w:hAnsi="Segoe UI" w:cs="Segoe UI" w:hint="eastAsia"/>
          <w:color w:val="172B4D"/>
          <w:kern w:val="0"/>
          <w:szCs w:val="21"/>
        </w:rPr>
        <w:t>黑盒测试只有采用穷举输入测试，才能查出程序中所有的错误。但完全测试是不可能的，所以要针对性地进行测试，通过制定测试计划并严格执行测试计划来有效进行。</w:t>
      </w:r>
    </w:p>
    <w:p w:rsidR="005909F0" w:rsidRDefault="00F40B24" w:rsidP="00F40B24">
      <w:pPr>
        <w:widowControl/>
        <w:spacing w:before="100" w:beforeAutospacing="1" w:after="100" w:afterAutospacing="1"/>
        <w:ind w:left="1155" w:hangingChars="550" w:hanging="1155"/>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909F0">
        <w:rPr>
          <w:rFonts w:ascii="Segoe UI" w:eastAsia="宋体" w:hAnsi="Segoe UI" w:cs="Segoe UI" w:hint="eastAsia"/>
          <w:color w:val="172B4D"/>
          <w:kern w:val="0"/>
          <w:szCs w:val="21"/>
        </w:rPr>
        <w:t>灰盒测试：</w:t>
      </w:r>
      <w:r w:rsidR="00A21F6F">
        <w:rPr>
          <w:rFonts w:ascii="Segoe UI" w:eastAsia="宋体" w:hAnsi="Segoe UI" w:cs="Segoe UI" w:hint="eastAsia"/>
          <w:color w:val="172B4D"/>
          <w:kern w:val="0"/>
          <w:szCs w:val="21"/>
        </w:rPr>
        <w:t>介于白盒和黑盒之间的测试。主要关注输出对于输入的正确性，同时也关注内部表现，但不像白盒测试那样详细完整。它结合了白盒和黑盒测试的要素。</w:t>
      </w:r>
    </w:p>
    <w:p w:rsidR="00DF7DE7" w:rsidRDefault="00DF7DE7" w:rsidP="005909F0">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注：白盒、黑盒和灰盒测试，在实现测试方法上既包括了动态测试，也包括了动态测试。</w:t>
      </w:r>
    </w:p>
    <w:p w:rsidR="00A40D81" w:rsidRDefault="00A40D81" w:rsidP="005909F0">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软件测试贯穿整个软件生命周期。一般开发文档和源程序可以应用单元测试应用走查的方法；单元测试可应用白盒测试方法；集成测试可应用近似灰盒测试方法；系统测试和确认测试可应用黑盒测试方法。</w:t>
      </w:r>
    </w:p>
    <w:p w:rsidR="00A40D81" w:rsidRPr="0014367E" w:rsidRDefault="00A40D81" w:rsidP="005909F0">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lastRenderedPageBreak/>
        <w:t xml:space="preserve">3.1. </w:t>
      </w:r>
      <w:r w:rsidRPr="0014367E">
        <w:rPr>
          <w:rFonts w:ascii="Segoe UI" w:eastAsia="宋体" w:hAnsi="Segoe UI" w:cs="Segoe UI"/>
          <w:color w:val="172B4D"/>
          <w:kern w:val="0"/>
          <w:sz w:val="30"/>
          <w:szCs w:val="30"/>
        </w:rPr>
        <w:t>开发与运行阶段的测试</w:t>
      </w:r>
    </w:p>
    <w:p w:rsidR="0014367E" w:rsidRPr="0014367E" w:rsidRDefault="0014367E" w:rsidP="0014367E">
      <w:pPr>
        <w:widowControl/>
        <w:numPr>
          <w:ilvl w:val="0"/>
          <w:numId w:val="9"/>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理解单元测试</w:t>
      </w:r>
    </w:p>
    <w:p w:rsidR="0014367E" w:rsidRPr="0014367E" w:rsidRDefault="0014367E" w:rsidP="0014367E">
      <w:pPr>
        <w:widowControl/>
        <w:numPr>
          <w:ilvl w:val="0"/>
          <w:numId w:val="9"/>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理解集成测试</w:t>
      </w:r>
    </w:p>
    <w:p w:rsidR="0014367E" w:rsidRPr="0014367E" w:rsidRDefault="0014367E" w:rsidP="0014367E">
      <w:pPr>
        <w:widowControl/>
        <w:numPr>
          <w:ilvl w:val="0"/>
          <w:numId w:val="9"/>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理解系统（确认）测试</w:t>
      </w:r>
    </w:p>
    <w:p w:rsidR="0014367E" w:rsidRPr="0014367E" w:rsidRDefault="0014367E" w:rsidP="0014367E">
      <w:pPr>
        <w:widowControl/>
        <w:numPr>
          <w:ilvl w:val="0"/>
          <w:numId w:val="9"/>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理解验收测试</w:t>
      </w: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3.2. </w:t>
      </w:r>
      <w:r w:rsidRPr="0014367E">
        <w:rPr>
          <w:rFonts w:ascii="Segoe UI" w:eastAsia="宋体" w:hAnsi="Segoe UI" w:cs="Segoe UI"/>
          <w:color w:val="172B4D"/>
          <w:kern w:val="0"/>
          <w:sz w:val="30"/>
          <w:szCs w:val="30"/>
        </w:rPr>
        <w:t>测试用例设计方法</w:t>
      </w:r>
    </w:p>
    <w:p w:rsidR="0014367E" w:rsidRPr="0014367E" w:rsidRDefault="0014367E" w:rsidP="0014367E">
      <w:pPr>
        <w:widowControl/>
        <w:spacing w:before="450"/>
        <w:jc w:val="left"/>
        <w:outlineLvl w:val="3"/>
        <w:rPr>
          <w:rFonts w:ascii="Segoe UI" w:eastAsia="宋体" w:hAnsi="Segoe UI" w:cs="Segoe UI"/>
          <w:b/>
          <w:bCs/>
          <w:color w:val="172B4D"/>
          <w:spacing w:val="-1"/>
          <w:kern w:val="0"/>
          <w:sz w:val="24"/>
          <w:szCs w:val="24"/>
        </w:rPr>
      </w:pPr>
      <w:r w:rsidRPr="0014367E">
        <w:rPr>
          <w:rFonts w:ascii="Segoe UI" w:eastAsia="宋体" w:hAnsi="Segoe UI" w:cs="Segoe UI"/>
          <w:b/>
          <w:bCs/>
          <w:color w:val="172B4D"/>
          <w:spacing w:val="-1"/>
          <w:kern w:val="0"/>
          <w:sz w:val="24"/>
          <w:szCs w:val="24"/>
        </w:rPr>
        <w:t xml:space="preserve">3.2.1. </w:t>
      </w:r>
      <w:r w:rsidRPr="0014367E">
        <w:rPr>
          <w:rFonts w:ascii="Segoe UI" w:eastAsia="宋体" w:hAnsi="Segoe UI" w:cs="Segoe UI"/>
          <w:b/>
          <w:bCs/>
          <w:color w:val="172B4D"/>
          <w:kern w:val="0"/>
          <w:sz w:val="24"/>
          <w:szCs w:val="24"/>
        </w:rPr>
        <w:t>白盒测试设计</w:t>
      </w:r>
    </w:p>
    <w:p w:rsidR="0014367E" w:rsidRPr="0014367E" w:rsidRDefault="0014367E" w:rsidP="0014367E">
      <w:pPr>
        <w:widowControl/>
        <w:numPr>
          <w:ilvl w:val="0"/>
          <w:numId w:val="10"/>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了解白盒测试基本技术</w:t>
      </w:r>
    </w:p>
    <w:p w:rsidR="0014367E" w:rsidRPr="0014367E" w:rsidRDefault="0014367E" w:rsidP="0014367E">
      <w:pPr>
        <w:widowControl/>
        <w:numPr>
          <w:ilvl w:val="0"/>
          <w:numId w:val="10"/>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了解白盒测试方法</w:t>
      </w:r>
    </w:p>
    <w:p w:rsidR="0014367E" w:rsidRPr="0014367E" w:rsidRDefault="0014367E" w:rsidP="0014367E">
      <w:pPr>
        <w:widowControl/>
        <w:spacing w:before="450"/>
        <w:jc w:val="left"/>
        <w:outlineLvl w:val="3"/>
        <w:rPr>
          <w:rFonts w:ascii="Segoe UI" w:eastAsia="宋体" w:hAnsi="Segoe UI" w:cs="Segoe UI"/>
          <w:b/>
          <w:bCs/>
          <w:color w:val="172B4D"/>
          <w:spacing w:val="-1"/>
          <w:kern w:val="0"/>
          <w:sz w:val="24"/>
          <w:szCs w:val="24"/>
        </w:rPr>
      </w:pPr>
      <w:r w:rsidRPr="0014367E">
        <w:rPr>
          <w:rFonts w:ascii="Segoe UI" w:eastAsia="宋体" w:hAnsi="Segoe UI" w:cs="Segoe UI"/>
          <w:b/>
          <w:bCs/>
          <w:color w:val="172B4D"/>
          <w:spacing w:val="-1"/>
          <w:kern w:val="0"/>
          <w:sz w:val="24"/>
          <w:szCs w:val="24"/>
        </w:rPr>
        <w:t xml:space="preserve">3.2.2. </w:t>
      </w:r>
      <w:r w:rsidRPr="0014367E">
        <w:rPr>
          <w:rFonts w:ascii="Segoe UI" w:eastAsia="宋体" w:hAnsi="Segoe UI" w:cs="Segoe UI"/>
          <w:b/>
          <w:bCs/>
          <w:color w:val="172B4D"/>
          <w:kern w:val="0"/>
          <w:sz w:val="24"/>
          <w:szCs w:val="24"/>
        </w:rPr>
        <w:t>黑盒测试用例设计</w:t>
      </w:r>
    </w:p>
    <w:p w:rsidR="0014367E" w:rsidRDefault="0014367E" w:rsidP="0014367E">
      <w:pPr>
        <w:widowControl/>
        <w:numPr>
          <w:ilvl w:val="0"/>
          <w:numId w:val="11"/>
        </w:numPr>
        <w:spacing w:before="100" w:beforeAutospacing="1" w:after="100" w:afterAutospacing="1"/>
        <w:ind w:left="0"/>
        <w:jc w:val="left"/>
        <w:rPr>
          <w:rFonts w:ascii="Segoe UI" w:eastAsia="宋体" w:hAnsi="Segoe UI" w:cs="Segoe UI" w:hint="eastAsia"/>
          <w:color w:val="172B4D"/>
          <w:kern w:val="0"/>
          <w:szCs w:val="21"/>
        </w:rPr>
      </w:pPr>
      <w:r w:rsidRPr="0014367E">
        <w:rPr>
          <w:rFonts w:ascii="Segoe UI" w:eastAsia="宋体" w:hAnsi="Segoe UI" w:cs="Segoe UI"/>
          <w:color w:val="172B4D"/>
          <w:kern w:val="0"/>
          <w:szCs w:val="21"/>
        </w:rPr>
        <w:t>理解测试用例设计方法</w:t>
      </w:r>
    </w:p>
    <w:p w:rsidR="00D31010" w:rsidRDefault="00D31010" w:rsidP="00D31010">
      <w:pPr>
        <w:widowControl/>
        <w:spacing w:before="100" w:beforeAutospacing="1" w:after="100" w:afterAutospacing="1"/>
        <w:ind w:left="1050" w:hangingChars="500" w:hanging="1050"/>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测试用例：就是将软件测试的行为活动，作一个科学化的组织归纳。</w:t>
      </w: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即，测试用例就是设计一个情况，软件程序在这种情况下，必须能够正常运行并且达到程序所设计的执行结果。如果在此情况下不能正常运行且问题会重复发生，则表示有缺陷，需将此问题标注出来反馈给开发人员修改，版本更新后，需要利用同一个用例来测试之前的问题，确保问题已被修复）</w:t>
      </w:r>
    </w:p>
    <w:p w:rsidR="00D31010" w:rsidRDefault="00D31010" w:rsidP="00D31010">
      <w:pPr>
        <w:widowControl/>
        <w:spacing w:before="100" w:beforeAutospacing="1" w:after="100" w:afterAutospacing="1"/>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设计测试用例的目的：为了能将软件测试行为转换为可管理的模式。</w:t>
      </w:r>
    </w:p>
    <w:p w:rsidR="00D31010" w:rsidRDefault="00D31010" w:rsidP="00D31010">
      <w:pPr>
        <w:widowControl/>
        <w:spacing w:before="100" w:beforeAutospacing="1" w:after="100" w:afterAutospacing="1"/>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（测试用例可将测试行为具体量化，以便进一步让管理阶层掌握所需要的测试过程）</w:t>
      </w:r>
    </w:p>
    <w:p w:rsidR="00D31010" w:rsidRDefault="00D31010" w:rsidP="00D31010">
      <w:pPr>
        <w:widowControl/>
        <w:spacing w:before="100" w:beforeAutospacing="1" w:after="100" w:afterAutospacing="1"/>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使用测试用例的好处：可避免盲目测试并提高测试效率；</w:t>
      </w:r>
    </w:p>
    <w:p w:rsidR="00D31010" w:rsidRDefault="00D31010" w:rsidP="00D31010">
      <w:pPr>
        <w:widowControl/>
        <w:spacing w:before="100" w:beforeAutospacing="1" w:after="100" w:afterAutospacing="1"/>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w:t>
      </w:r>
      <w:r w:rsidR="00964779">
        <w:rPr>
          <w:rFonts w:ascii="Segoe UI" w:eastAsia="宋体" w:hAnsi="Segoe UI" w:cs="Segoe UI" w:hint="eastAsia"/>
          <w:color w:val="172B4D"/>
          <w:kern w:val="0"/>
          <w:szCs w:val="21"/>
        </w:rPr>
        <w:t xml:space="preserve"> </w:t>
      </w:r>
      <w:r w:rsidR="00964779">
        <w:rPr>
          <w:rFonts w:ascii="Segoe UI" w:eastAsia="宋体" w:hAnsi="Segoe UI" w:cs="Segoe UI" w:hint="eastAsia"/>
          <w:color w:val="172B4D"/>
          <w:kern w:val="0"/>
          <w:szCs w:val="21"/>
        </w:rPr>
        <w:t>令软件测试的实施重点突出、目的明确；</w:t>
      </w:r>
    </w:p>
    <w:p w:rsidR="00964779" w:rsidRDefault="00964779" w:rsidP="00964779">
      <w:pPr>
        <w:widowControl/>
        <w:spacing w:before="100" w:beforeAutospacing="1" w:after="100" w:afterAutospacing="1"/>
        <w:ind w:left="2205" w:hangingChars="1050" w:hanging="2205"/>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版本更新后只需修正少部分的用例便可展开测试工作，降低工作强度，缩短项目周期；</w:t>
      </w:r>
    </w:p>
    <w:p w:rsidR="00964779" w:rsidRDefault="00964779" w:rsidP="00964779">
      <w:pPr>
        <w:widowControl/>
        <w:spacing w:before="100" w:beforeAutospacing="1" w:after="100" w:afterAutospacing="1"/>
        <w:ind w:left="2205" w:hangingChars="1050" w:hanging="2205"/>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功能模块的通用化和复用化使软件易于开发，测试用例的通用化和复用化使软件测试易于开展，并随着测试用例的不断精化，其效率也不断攀升。</w:t>
      </w:r>
    </w:p>
    <w:p w:rsidR="00964779" w:rsidRDefault="00964779" w:rsidP="00964779">
      <w:pPr>
        <w:widowControl/>
        <w:spacing w:before="100" w:beforeAutospacing="1" w:after="100" w:afterAutospacing="1"/>
        <w:ind w:left="2835" w:hangingChars="1350" w:hanging="2835"/>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黑盒测试用例设计方法包括：等价类划分法、错误推测法、因果图法、判定表驱动法、</w:t>
      </w: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正交试验设计法、功能图法等。</w:t>
      </w:r>
    </w:p>
    <w:p w:rsidR="00564427" w:rsidRDefault="00D66296" w:rsidP="00564427">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等价类划分法：把程序的输入域划分成若干部分，然后从每个部分中选取少数代表性数据作为测试用例。</w:t>
      </w:r>
    </w:p>
    <w:p w:rsidR="00564427" w:rsidRDefault="00564427" w:rsidP="00564427">
      <w:pPr>
        <w:widowControl/>
        <w:tabs>
          <w:tab w:val="left" w:pos="1418"/>
        </w:tabs>
        <w:spacing w:before="100" w:beforeAutospacing="1" w:after="100" w:afterAutospacing="1"/>
        <w:ind w:left="2153" w:hangingChars="1025" w:hanging="215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步骤：</w:t>
      </w:r>
      <w:r>
        <w:rPr>
          <w:rFonts w:ascii="Segoe UI" w:eastAsia="宋体" w:hAnsi="Segoe UI" w:cs="Segoe UI" w:hint="eastAsia"/>
          <w:color w:val="172B4D"/>
          <w:kern w:val="0"/>
          <w:szCs w:val="21"/>
        </w:rPr>
        <w:t>1</w:t>
      </w:r>
      <w:r>
        <w:rPr>
          <w:rFonts w:ascii="Segoe UI" w:eastAsia="宋体" w:hAnsi="Segoe UI" w:cs="Segoe UI" w:hint="eastAsia"/>
          <w:color w:val="172B4D"/>
          <w:kern w:val="0"/>
          <w:szCs w:val="21"/>
        </w:rPr>
        <w:t>）必须在分析需求规格说明的基础上划分等价类，列出等价类表，如：有效等价类和无效等价类；</w:t>
      </w:r>
    </w:p>
    <w:p w:rsidR="00564427" w:rsidRPr="00564427" w:rsidRDefault="00564427" w:rsidP="00564427">
      <w:pPr>
        <w:widowControl/>
        <w:tabs>
          <w:tab w:val="left" w:pos="1418"/>
        </w:tabs>
        <w:spacing w:before="100" w:beforeAutospacing="1" w:after="100" w:afterAutospacing="1"/>
        <w:ind w:left="2153" w:hangingChars="1025" w:hanging="2153"/>
        <w:jc w:val="left"/>
        <w:rPr>
          <w:rFonts w:ascii="Segoe UI" w:eastAsia="宋体" w:hAnsi="Segoe UI" w:cs="Segoe UI" w:hint="eastAsia"/>
          <w:color w:val="172B4D"/>
          <w:kern w:val="0"/>
          <w:szCs w:val="21"/>
        </w:rPr>
      </w:pPr>
      <w:r>
        <w:rPr>
          <w:noProof/>
        </w:rPr>
        <w:drawing>
          <wp:inline distT="0" distB="0" distL="0" distR="0" wp14:anchorId="41C66260" wp14:editId="37BE9FE7">
            <wp:extent cx="5029200" cy="3176492"/>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26779" cy="3174963"/>
                    </a:xfrm>
                    <a:prstGeom prst="rect">
                      <a:avLst/>
                    </a:prstGeom>
                  </pic:spPr>
                </pic:pic>
              </a:graphicData>
            </a:graphic>
          </wp:inline>
        </w:drawing>
      </w:r>
    </w:p>
    <w:p w:rsidR="00564427" w:rsidRDefault="00564427" w:rsidP="00564427">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2</w:t>
      </w:r>
      <w:r>
        <w:rPr>
          <w:rFonts w:ascii="Segoe UI" w:eastAsia="宋体" w:hAnsi="Segoe UI" w:cs="Segoe UI" w:hint="eastAsia"/>
          <w:color w:val="172B4D"/>
          <w:kern w:val="0"/>
          <w:szCs w:val="21"/>
        </w:rPr>
        <w:t>）确定测试用例</w:t>
      </w:r>
    </w:p>
    <w:p w:rsidR="00564427" w:rsidRPr="00564427" w:rsidRDefault="00564427" w:rsidP="00564427">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noProof/>
        </w:rPr>
        <w:drawing>
          <wp:inline distT="0" distB="0" distL="0" distR="0" wp14:anchorId="0741DC58" wp14:editId="04AEC303">
            <wp:extent cx="4800600" cy="2893974"/>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8289" cy="2892581"/>
                    </a:xfrm>
                    <a:prstGeom prst="rect">
                      <a:avLst/>
                    </a:prstGeom>
                  </pic:spPr>
                </pic:pic>
              </a:graphicData>
            </a:graphic>
          </wp:inline>
        </w:drawing>
      </w:r>
    </w:p>
    <w:p w:rsidR="00564427" w:rsidRDefault="00564427" w:rsidP="00D66296">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p>
    <w:p w:rsidR="00564427" w:rsidRDefault="00564427" w:rsidP="00D66296">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（完全不考虑程序内部结构，只根据需求规格说明书，仔细分析和推敲，然后把说明书中对输入的要求和输出的要求区别开来并加以分解）</w:t>
      </w:r>
    </w:p>
    <w:p w:rsidR="00B67836" w:rsidRDefault="00B67836" w:rsidP="00D66296">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边界值分析法：相对输入等价类和输出等价类而言，稍高于其边界值及稍低于其边界值的一些特定情况。</w:t>
      </w:r>
    </w:p>
    <w:p w:rsidR="00B67836" w:rsidRDefault="00B67836" w:rsidP="00D66296">
      <w:pPr>
        <w:widowControl/>
        <w:tabs>
          <w:tab w:val="left" w:pos="1418"/>
        </w:tabs>
        <w:spacing w:before="100" w:beforeAutospacing="1" w:after="100" w:afterAutospacing="1"/>
        <w:ind w:left="1523" w:hangingChars="725" w:hanging="1523"/>
        <w:jc w:val="left"/>
        <w:rPr>
          <w:rFonts w:ascii="Segoe UI" w:eastAsia="宋体" w:hAnsi="Segoe UI" w:cs="Segoe UI" w:hint="eastAsia"/>
          <w:color w:val="172B4D"/>
          <w:kern w:val="0"/>
          <w:szCs w:val="21"/>
        </w:rPr>
      </w:pPr>
      <w:r>
        <w:rPr>
          <w:rFonts w:ascii="Segoe UI" w:eastAsia="宋体" w:hAnsi="Segoe UI" w:cs="Segoe UI" w:hint="eastAsia"/>
          <w:color w:val="172B4D"/>
          <w:kern w:val="0"/>
          <w:szCs w:val="21"/>
        </w:rPr>
        <w:t xml:space="preserve">              1</w:t>
      </w:r>
      <w:r>
        <w:rPr>
          <w:rFonts w:ascii="Segoe UI" w:eastAsia="宋体" w:hAnsi="Segoe UI" w:cs="Segoe UI" w:hint="eastAsia"/>
          <w:color w:val="172B4D"/>
          <w:kern w:val="0"/>
          <w:szCs w:val="21"/>
        </w:rPr>
        <w:t>）边界条件</w:t>
      </w:r>
    </w:p>
    <w:p w:rsidR="00B67836" w:rsidRPr="00B67836" w:rsidRDefault="00B67836" w:rsidP="00D66296">
      <w:pPr>
        <w:widowControl/>
        <w:tabs>
          <w:tab w:val="left" w:pos="1418"/>
        </w:tabs>
        <w:spacing w:before="100" w:beforeAutospacing="1" w:after="100" w:afterAutospacing="1"/>
        <w:ind w:left="1523" w:hangingChars="725" w:hanging="1523"/>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2</w:t>
      </w:r>
      <w:r>
        <w:rPr>
          <w:rFonts w:ascii="Segoe UI" w:eastAsia="宋体" w:hAnsi="Segoe UI" w:cs="Segoe UI" w:hint="eastAsia"/>
          <w:color w:val="172B4D"/>
          <w:kern w:val="0"/>
          <w:szCs w:val="21"/>
        </w:rPr>
        <w:t>）</w:t>
      </w:r>
      <w:bookmarkStart w:id="0" w:name="_GoBack"/>
      <w:bookmarkEnd w:id="0"/>
    </w:p>
    <w:p w:rsidR="0014367E" w:rsidRPr="0014367E" w:rsidRDefault="0014367E" w:rsidP="0014367E">
      <w:pPr>
        <w:widowControl/>
        <w:numPr>
          <w:ilvl w:val="0"/>
          <w:numId w:val="11"/>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理解测试用例的编写</w:t>
      </w:r>
    </w:p>
    <w:p w:rsidR="0014367E" w:rsidRPr="0014367E" w:rsidRDefault="0014367E" w:rsidP="0014367E">
      <w:pPr>
        <w:widowControl/>
        <w:spacing w:before="450"/>
        <w:jc w:val="left"/>
        <w:outlineLvl w:val="3"/>
        <w:rPr>
          <w:rFonts w:ascii="Segoe UI" w:eastAsia="宋体" w:hAnsi="Segoe UI" w:cs="Segoe UI"/>
          <w:b/>
          <w:bCs/>
          <w:color w:val="172B4D"/>
          <w:spacing w:val="-1"/>
          <w:kern w:val="0"/>
          <w:sz w:val="24"/>
          <w:szCs w:val="24"/>
        </w:rPr>
      </w:pPr>
      <w:r w:rsidRPr="0014367E">
        <w:rPr>
          <w:rFonts w:ascii="Segoe UI" w:eastAsia="宋体" w:hAnsi="Segoe UI" w:cs="Segoe UI"/>
          <w:b/>
          <w:bCs/>
          <w:color w:val="172B4D"/>
          <w:spacing w:val="-1"/>
          <w:kern w:val="0"/>
          <w:sz w:val="24"/>
          <w:szCs w:val="24"/>
        </w:rPr>
        <w:t xml:space="preserve">3.2.3. </w:t>
      </w:r>
      <w:r w:rsidRPr="0014367E">
        <w:rPr>
          <w:rFonts w:ascii="Segoe UI" w:eastAsia="宋体" w:hAnsi="Segoe UI" w:cs="Segoe UI"/>
          <w:b/>
          <w:bCs/>
          <w:color w:val="172B4D"/>
          <w:kern w:val="0"/>
          <w:sz w:val="24"/>
          <w:szCs w:val="24"/>
        </w:rPr>
        <w:t>测试方法选择的策略</w:t>
      </w:r>
    </w:p>
    <w:p w:rsidR="0014367E" w:rsidRPr="0014367E" w:rsidRDefault="0014367E" w:rsidP="0014367E">
      <w:pPr>
        <w:widowControl/>
        <w:numPr>
          <w:ilvl w:val="0"/>
          <w:numId w:val="12"/>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理解黑盒测试方法选择策略</w:t>
      </w:r>
    </w:p>
    <w:p w:rsidR="0014367E" w:rsidRPr="0014367E" w:rsidRDefault="0014367E" w:rsidP="0014367E">
      <w:pPr>
        <w:widowControl/>
        <w:numPr>
          <w:ilvl w:val="0"/>
          <w:numId w:val="12"/>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了解白盒测试方法选择策略</w:t>
      </w:r>
    </w:p>
    <w:p w:rsidR="0014367E" w:rsidRPr="0014367E" w:rsidRDefault="0014367E" w:rsidP="0014367E">
      <w:pPr>
        <w:widowControl/>
        <w:spacing w:before="450"/>
        <w:jc w:val="left"/>
        <w:outlineLvl w:val="3"/>
        <w:rPr>
          <w:rFonts w:ascii="Segoe UI" w:eastAsia="宋体" w:hAnsi="Segoe UI" w:cs="Segoe UI"/>
          <w:b/>
          <w:bCs/>
          <w:color w:val="172B4D"/>
          <w:spacing w:val="-1"/>
          <w:kern w:val="0"/>
          <w:sz w:val="24"/>
          <w:szCs w:val="24"/>
        </w:rPr>
      </w:pPr>
      <w:r w:rsidRPr="0014367E">
        <w:rPr>
          <w:rFonts w:ascii="Segoe UI" w:eastAsia="宋体" w:hAnsi="Segoe UI" w:cs="Segoe UI"/>
          <w:b/>
          <w:bCs/>
          <w:color w:val="172B4D"/>
          <w:spacing w:val="-1"/>
          <w:kern w:val="0"/>
          <w:sz w:val="24"/>
          <w:szCs w:val="24"/>
        </w:rPr>
        <w:t xml:space="preserve">3.2.4. </w:t>
      </w:r>
      <w:r w:rsidRPr="0014367E">
        <w:rPr>
          <w:rFonts w:ascii="Segoe UI" w:eastAsia="宋体" w:hAnsi="Segoe UI" w:cs="Segoe UI"/>
          <w:b/>
          <w:bCs/>
          <w:color w:val="172B4D"/>
          <w:kern w:val="0"/>
          <w:sz w:val="24"/>
          <w:szCs w:val="24"/>
        </w:rPr>
        <w:t>负载压力测试</w:t>
      </w:r>
    </w:p>
    <w:p w:rsidR="0014367E" w:rsidRDefault="0014367E" w:rsidP="0014367E">
      <w:pPr>
        <w:widowControl/>
        <w:numPr>
          <w:ilvl w:val="0"/>
          <w:numId w:val="1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理解性能</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压力测试基本概念</w:t>
      </w:r>
    </w:p>
    <w:p w:rsidR="00567CD1" w:rsidRPr="0014367E" w:rsidRDefault="00567CD1" w:rsidP="00567CD1">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39E7C3B0" wp14:editId="58D83F16">
            <wp:extent cx="5274310" cy="1577409"/>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577409"/>
                    </a:xfrm>
                    <a:prstGeom prst="rect">
                      <a:avLst/>
                    </a:prstGeom>
                  </pic:spPr>
                </pic:pic>
              </a:graphicData>
            </a:graphic>
          </wp:inline>
        </w:drawing>
      </w:r>
    </w:p>
    <w:p w:rsidR="0014367E" w:rsidRDefault="0014367E" w:rsidP="0014367E">
      <w:pPr>
        <w:widowControl/>
        <w:numPr>
          <w:ilvl w:val="0"/>
          <w:numId w:val="1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理解性能</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压力测试解决方案</w:t>
      </w:r>
    </w:p>
    <w:p w:rsidR="002F6453" w:rsidRDefault="002F6453" w:rsidP="002F64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并发性能测试</w:t>
      </w:r>
    </w:p>
    <w:p w:rsidR="002F6453" w:rsidRDefault="002F6453" w:rsidP="002F64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疲劳强度测试</w:t>
      </w:r>
    </w:p>
    <w:p w:rsidR="002F6453" w:rsidRDefault="002F6453" w:rsidP="002F64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大数据量测试</w:t>
      </w:r>
    </w:p>
    <w:p w:rsidR="002F6453" w:rsidRPr="0014367E" w:rsidRDefault="002F6453" w:rsidP="002F6453">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1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理解性能</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压力测试指标分析</w:t>
      </w:r>
    </w:p>
    <w:p w:rsidR="00E5197E" w:rsidRDefault="00E5197E" w:rsidP="00E5197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交易处理性能指标</w:t>
      </w:r>
    </w:p>
    <w:p w:rsidR="00E5197E" w:rsidRDefault="00E5197E" w:rsidP="00E5197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服务器操作系统资源监控</w:t>
      </w:r>
    </w:p>
    <w:p w:rsidR="00E5197E" w:rsidRDefault="00E5197E" w:rsidP="00E5197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数据库资源监控</w:t>
      </w:r>
    </w:p>
    <w:p w:rsidR="00E5197E" w:rsidRDefault="00E5197E" w:rsidP="00E5197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服务器监控</w:t>
      </w:r>
    </w:p>
    <w:p w:rsidR="00E5197E" w:rsidRDefault="00E5197E" w:rsidP="00E5197E">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中间件服务器监控</w:t>
      </w:r>
    </w:p>
    <w:p w:rsidR="00E5197E" w:rsidRPr="00E5197E" w:rsidRDefault="00E5197E" w:rsidP="00E5197E">
      <w:pPr>
        <w:widowControl/>
        <w:spacing w:before="100" w:beforeAutospacing="1" w:after="100" w:afterAutospacing="1"/>
        <w:jc w:val="left"/>
        <w:rPr>
          <w:rFonts w:ascii="Segoe UI" w:eastAsia="宋体" w:hAnsi="Segoe UI" w:cs="Segoe UI"/>
          <w:color w:val="172B4D"/>
          <w:kern w:val="0"/>
          <w:szCs w:val="21"/>
        </w:rPr>
      </w:pPr>
    </w:p>
    <w:p w:rsidR="000949FF" w:rsidRPr="00E63E38" w:rsidRDefault="0014367E" w:rsidP="000949FF">
      <w:pPr>
        <w:widowControl/>
        <w:numPr>
          <w:ilvl w:val="0"/>
          <w:numId w:val="13"/>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了解性能</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压力测试实施</w:t>
      </w:r>
    </w:p>
    <w:p w:rsidR="00180D9D" w:rsidRDefault="00180D9D" w:rsidP="000949FF">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4733D4FD" wp14:editId="5B1E354D">
            <wp:extent cx="5274310" cy="685481"/>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85481"/>
                    </a:xfrm>
                    <a:prstGeom prst="rect">
                      <a:avLst/>
                    </a:prstGeom>
                  </pic:spPr>
                </pic:pic>
              </a:graphicData>
            </a:graphic>
          </wp:inline>
        </w:drawing>
      </w:r>
    </w:p>
    <w:p w:rsidR="006D3550" w:rsidRPr="0014367E" w:rsidRDefault="006D3550" w:rsidP="000949FF">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3.3. </w:t>
      </w:r>
      <w:r w:rsidRPr="0014367E">
        <w:rPr>
          <w:rFonts w:ascii="Segoe UI" w:eastAsia="宋体" w:hAnsi="Segoe UI" w:cs="Segoe UI"/>
          <w:color w:val="172B4D"/>
          <w:kern w:val="0"/>
          <w:sz w:val="30"/>
          <w:szCs w:val="30"/>
        </w:rPr>
        <w:t>Web</w:t>
      </w:r>
      <w:r w:rsidRPr="0014367E">
        <w:rPr>
          <w:rFonts w:ascii="Segoe UI" w:eastAsia="宋体" w:hAnsi="Segoe UI" w:cs="Segoe UI"/>
          <w:color w:val="172B4D"/>
          <w:kern w:val="0"/>
          <w:sz w:val="30"/>
          <w:szCs w:val="30"/>
        </w:rPr>
        <w:t>应用测试</w:t>
      </w:r>
    </w:p>
    <w:p w:rsidR="0014367E" w:rsidRDefault="0014367E" w:rsidP="0014367E">
      <w:pPr>
        <w:widowControl/>
        <w:numPr>
          <w:ilvl w:val="0"/>
          <w:numId w:val="1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理解链接测试</w:t>
      </w:r>
    </w:p>
    <w:p w:rsidR="000949FF" w:rsidRDefault="000949FF" w:rsidP="000949FF">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链接是</w:t>
      </w: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应用系统的一个主要特征，它是在页面之间切换和指导用户去一些不知道地址的页面的主要手段。</w:t>
      </w:r>
    </w:p>
    <w:p w:rsidR="000949FF" w:rsidRDefault="00193B29" w:rsidP="000949FF">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0949FF">
        <w:rPr>
          <w:rFonts w:ascii="Segoe UI" w:eastAsia="宋体" w:hAnsi="Segoe UI" w:cs="Segoe UI" w:hint="eastAsia"/>
          <w:color w:val="172B4D"/>
          <w:kern w:val="0"/>
          <w:szCs w:val="21"/>
        </w:rPr>
        <w:t>分为三个方面：首先，测试所有链接是否按指示那样确实链接到了该链接的页面；</w:t>
      </w:r>
    </w:p>
    <w:p w:rsidR="000949FF" w:rsidRDefault="000949FF" w:rsidP="000949FF">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sidR="00193B29">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其次，测试所链接的页面是否存在；</w:t>
      </w:r>
    </w:p>
    <w:p w:rsidR="000949FF" w:rsidRDefault="000949FF" w:rsidP="000949FF">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 xml:space="preserve">              </w:t>
      </w:r>
      <w:r w:rsidR="00193B29">
        <w:rPr>
          <w:rFonts w:ascii="Segoe UI" w:eastAsia="宋体" w:hAnsi="Segoe UI" w:cs="Segoe UI" w:hint="eastAsia"/>
          <w:color w:val="172B4D"/>
          <w:kern w:val="0"/>
          <w:szCs w:val="21"/>
        </w:rPr>
        <w:t xml:space="preserve"> </w:t>
      </w:r>
      <w:r>
        <w:rPr>
          <w:rFonts w:ascii="Segoe UI" w:eastAsia="宋体" w:hAnsi="Segoe UI" w:cs="Segoe UI" w:hint="eastAsia"/>
          <w:color w:val="172B4D"/>
          <w:kern w:val="0"/>
          <w:szCs w:val="21"/>
        </w:rPr>
        <w:t>最后，保证</w:t>
      </w:r>
      <w:r>
        <w:rPr>
          <w:rFonts w:ascii="Segoe UI" w:eastAsia="宋体" w:hAnsi="Segoe UI" w:cs="Segoe UI" w:hint="eastAsia"/>
          <w:color w:val="172B4D"/>
          <w:kern w:val="0"/>
          <w:szCs w:val="21"/>
        </w:rPr>
        <w:t>web</w:t>
      </w:r>
      <w:r>
        <w:rPr>
          <w:rFonts w:ascii="Segoe UI" w:eastAsia="宋体" w:hAnsi="Segoe UI" w:cs="Segoe UI" w:hint="eastAsia"/>
          <w:color w:val="172B4D"/>
          <w:kern w:val="0"/>
          <w:szCs w:val="21"/>
        </w:rPr>
        <w:t>应用系统上没有孤立的页面，即</w:t>
      </w:r>
      <w:r w:rsidR="00193B29">
        <w:rPr>
          <w:rFonts w:ascii="Segoe UI" w:eastAsia="宋体" w:hAnsi="Segoe UI" w:cs="Segoe UI" w:hint="eastAsia"/>
          <w:color w:val="172B4D"/>
          <w:kern w:val="0"/>
          <w:szCs w:val="21"/>
        </w:rPr>
        <w:t>没有正确链接指向该页面。</w:t>
      </w:r>
    </w:p>
    <w:p w:rsidR="00193B29" w:rsidRDefault="00193B29" w:rsidP="00193B29">
      <w:pPr>
        <w:widowControl/>
        <w:spacing w:before="100" w:beforeAutospacing="1" w:after="100" w:afterAutospacing="1"/>
        <w:ind w:firstLineChars="50" w:firstLine="105"/>
        <w:jc w:val="left"/>
        <w:rPr>
          <w:rFonts w:ascii="Segoe UI" w:eastAsia="宋体" w:hAnsi="Segoe UI" w:cs="Segoe UI"/>
          <w:color w:val="172B4D"/>
          <w:kern w:val="0"/>
          <w:szCs w:val="21"/>
        </w:rPr>
      </w:pPr>
      <w:r>
        <w:rPr>
          <w:rFonts w:ascii="Segoe UI" w:eastAsia="宋体" w:hAnsi="Segoe UI" w:cs="Segoe UI" w:hint="eastAsia"/>
          <w:color w:val="172B4D"/>
          <w:kern w:val="0"/>
          <w:szCs w:val="21"/>
        </w:rPr>
        <w:t>测试时，可逐一检查链接的有效性、可达性、正确性等。</w:t>
      </w:r>
    </w:p>
    <w:p w:rsidR="00E63E38" w:rsidRPr="00193B29" w:rsidRDefault="00E63E38" w:rsidP="00193B29">
      <w:pPr>
        <w:widowControl/>
        <w:spacing w:before="100" w:beforeAutospacing="1" w:after="100" w:afterAutospacing="1"/>
        <w:ind w:firstLineChars="50" w:firstLine="105"/>
        <w:jc w:val="left"/>
        <w:rPr>
          <w:rFonts w:ascii="Segoe UI" w:eastAsia="宋体" w:hAnsi="Segoe UI" w:cs="Segoe UI"/>
          <w:color w:val="172B4D"/>
          <w:kern w:val="0"/>
          <w:szCs w:val="21"/>
        </w:rPr>
      </w:pPr>
    </w:p>
    <w:p w:rsidR="0014367E" w:rsidRDefault="0014367E" w:rsidP="0014367E">
      <w:pPr>
        <w:widowControl/>
        <w:numPr>
          <w:ilvl w:val="0"/>
          <w:numId w:val="1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理解表单测试</w:t>
      </w:r>
    </w:p>
    <w:p w:rsidR="00E63E38" w:rsidRDefault="00E63E38" w:rsidP="00E63E38">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5085B0B9" wp14:editId="0DA9D1F5">
            <wp:extent cx="5153025" cy="1692029"/>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3460" cy="1698739"/>
                    </a:xfrm>
                    <a:prstGeom prst="rect">
                      <a:avLst/>
                    </a:prstGeom>
                  </pic:spPr>
                </pic:pic>
              </a:graphicData>
            </a:graphic>
          </wp:inline>
        </w:drawing>
      </w:r>
    </w:p>
    <w:p w:rsidR="00E63E38" w:rsidRPr="0014367E" w:rsidRDefault="00E63E38" w:rsidP="00E63E38">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1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理解浏览器兼容性测试</w:t>
      </w:r>
    </w:p>
    <w:p w:rsidR="00E63E38" w:rsidRPr="0014367E" w:rsidRDefault="00E63E38" w:rsidP="00E63E38">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0166EC30" wp14:editId="102A58BA">
            <wp:extent cx="4829175" cy="2888002"/>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68027" cy="2911237"/>
                    </a:xfrm>
                    <a:prstGeom prst="rect">
                      <a:avLst/>
                    </a:prstGeom>
                  </pic:spPr>
                </pic:pic>
              </a:graphicData>
            </a:graphic>
          </wp:inline>
        </w:drawing>
      </w:r>
    </w:p>
    <w:p w:rsidR="0014367E" w:rsidRDefault="0014367E" w:rsidP="0014367E">
      <w:pPr>
        <w:widowControl/>
        <w:numPr>
          <w:ilvl w:val="0"/>
          <w:numId w:val="14"/>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理解其他测试（界面输入、风格、布局、式样、颜色搭配、操作体验、提示信息、热键、文字内容、国际化、导航</w:t>
      </w:r>
      <w:r w:rsidRPr="0014367E">
        <w:rPr>
          <w:rFonts w:ascii="Segoe UI" w:eastAsia="宋体" w:hAnsi="Segoe UI" w:cs="Segoe UI"/>
          <w:color w:val="172B4D"/>
          <w:kern w:val="0"/>
          <w:szCs w:val="21"/>
        </w:rPr>
        <w:t>……</w:t>
      </w:r>
      <w:r w:rsidRPr="0014367E">
        <w:rPr>
          <w:rFonts w:ascii="Segoe UI" w:eastAsia="宋体" w:hAnsi="Segoe UI" w:cs="Segoe UI"/>
          <w:color w:val="172B4D"/>
          <w:kern w:val="0"/>
          <w:szCs w:val="21"/>
        </w:rPr>
        <w:t>）</w:t>
      </w:r>
    </w:p>
    <w:p w:rsidR="00357396" w:rsidRDefault="000713B9" w:rsidP="00357396">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63B789BE" wp14:editId="18FA724A">
            <wp:extent cx="5696526" cy="56292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98569" cy="5631294"/>
                    </a:xfrm>
                    <a:prstGeom prst="rect">
                      <a:avLst/>
                    </a:prstGeom>
                  </pic:spPr>
                </pic:pic>
              </a:graphicData>
            </a:graphic>
          </wp:inline>
        </w:drawing>
      </w:r>
    </w:p>
    <w:p w:rsidR="000713B9" w:rsidRDefault="000713B9" w:rsidP="00357396">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5E5C8BB3" wp14:editId="1AD8D630">
            <wp:extent cx="5831499" cy="6105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9023" cy="6102932"/>
                    </a:xfrm>
                    <a:prstGeom prst="rect">
                      <a:avLst/>
                    </a:prstGeom>
                  </pic:spPr>
                </pic:pic>
              </a:graphicData>
            </a:graphic>
          </wp:inline>
        </w:drawing>
      </w:r>
    </w:p>
    <w:p w:rsidR="000713B9" w:rsidRDefault="000713B9" w:rsidP="00357396">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20A614E7" wp14:editId="2C98D412">
            <wp:extent cx="5794835" cy="3543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2046" cy="3541594"/>
                    </a:xfrm>
                    <a:prstGeom prst="rect">
                      <a:avLst/>
                    </a:prstGeom>
                  </pic:spPr>
                </pic:pic>
              </a:graphicData>
            </a:graphic>
          </wp:inline>
        </w:drawing>
      </w:r>
    </w:p>
    <w:p w:rsidR="000713B9" w:rsidRPr="0014367E" w:rsidRDefault="000713B9" w:rsidP="00357396">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spacing w:before="450"/>
        <w:jc w:val="left"/>
        <w:outlineLvl w:val="2"/>
        <w:rPr>
          <w:rFonts w:ascii="Segoe UI" w:eastAsia="宋体" w:hAnsi="Segoe UI" w:cs="Segoe UI"/>
          <w:color w:val="172B4D"/>
          <w:spacing w:val="-2"/>
          <w:kern w:val="0"/>
          <w:sz w:val="30"/>
          <w:szCs w:val="30"/>
        </w:rPr>
      </w:pPr>
      <w:r w:rsidRPr="0014367E">
        <w:rPr>
          <w:rFonts w:ascii="Segoe UI" w:eastAsia="宋体" w:hAnsi="Segoe UI" w:cs="Segoe UI"/>
          <w:color w:val="172B4D"/>
          <w:spacing w:val="-2"/>
          <w:kern w:val="0"/>
          <w:sz w:val="30"/>
          <w:szCs w:val="30"/>
        </w:rPr>
        <w:t xml:space="preserve">3.4. </w:t>
      </w:r>
      <w:r w:rsidRPr="0014367E">
        <w:rPr>
          <w:rFonts w:ascii="Segoe UI" w:eastAsia="宋体" w:hAnsi="Segoe UI" w:cs="Segoe UI"/>
          <w:color w:val="172B4D"/>
          <w:kern w:val="0"/>
          <w:sz w:val="30"/>
          <w:szCs w:val="30"/>
        </w:rPr>
        <w:t>文档测试</w:t>
      </w:r>
    </w:p>
    <w:p w:rsidR="0014367E" w:rsidRDefault="0014367E" w:rsidP="0014367E">
      <w:pPr>
        <w:widowControl/>
        <w:numPr>
          <w:ilvl w:val="0"/>
          <w:numId w:val="1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理解文档测试的范围</w:t>
      </w:r>
    </w:p>
    <w:p w:rsidR="005D3015" w:rsidRDefault="002678D8" w:rsidP="005D3015">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sidR="005D3015">
        <w:rPr>
          <w:rFonts w:ascii="Segoe UI" w:eastAsia="宋体" w:hAnsi="Segoe UI" w:cs="Segoe UI" w:hint="eastAsia"/>
          <w:color w:val="172B4D"/>
          <w:kern w:val="0"/>
          <w:szCs w:val="21"/>
        </w:rPr>
        <w:t>软件产品由可运行的程序、数据和文档组成。文档是软件的一个重要组成部分。</w:t>
      </w:r>
    </w:p>
    <w:p w:rsidR="005D3015" w:rsidRDefault="005D3015" w:rsidP="005D3015">
      <w:pPr>
        <w:widowControl/>
        <w:spacing w:before="100" w:beforeAutospacing="1" w:after="100" w:afterAutospacing="1"/>
        <w:jc w:val="left"/>
        <w:rPr>
          <w:rFonts w:ascii="Segoe UI" w:eastAsia="宋体" w:hAnsi="Segoe UI" w:cs="Segoe UI"/>
          <w:color w:val="172B4D"/>
          <w:kern w:val="0"/>
          <w:szCs w:val="21"/>
        </w:rPr>
      </w:pPr>
      <w:r>
        <w:rPr>
          <w:noProof/>
        </w:rPr>
        <w:drawing>
          <wp:inline distT="0" distB="0" distL="0" distR="0" wp14:anchorId="54FD56EB" wp14:editId="0ADF4326">
            <wp:extent cx="3971429" cy="27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1429" cy="2704762"/>
                    </a:xfrm>
                    <a:prstGeom prst="rect">
                      <a:avLst/>
                    </a:prstGeom>
                  </pic:spPr>
                </pic:pic>
              </a:graphicData>
            </a:graphic>
          </wp:inline>
        </w:drawing>
      </w:r>
    </w:p>
    <w:p w:rsidR="00357396" w:rsidRPr="005D3015" w:rsidRDefault="002D2B4B" w:rsidP="005D3015">
      <w:pPr>
        <w:widowControl/>
        <w:spacing w:before="100" w:beforeAutospacing="1" w:after="100" w:afterAutospacing="1"/>
        <w:jc w:val="left"/>
        <w:rPr>
          <w:rFonts w:ascii="Segoe UI" w:eastAsia="宋体" w:hAnsi="Segoe UI" w:cs="Segoe UI"/>
          <w:color w:val="172B4D"/>
          <w:kern w:val="0"/>
          <w:szCs w:val="21"/>
        </w:rPr>
      </w:pPr>
      <w:r>
        <w:rPr>
          <w:noProof/>
        </w:rPr>
        <w:lastRenderedPageBreak/>
        <w:drawing>
          <wp:inline distT="0" distB="0" distL="0" distR="0" wp14:anchorId="59476954" wp14:editId="6388AA7A">
            <wp:extent cx="4590477" cy="6780953"/>
            <wp:effectExtent l="0" t="0" r="63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0477" cy="6780953"/>
                    </a:xfrm>
                    <a:prstGeom prst="rect">
                      <a:avLst/>
                    </a:prstGeom>
                  </pic:spPr>
                </pic:pic>
              </a:graphicData>
            </a:graphic>
          </wp:inline>
        </w:drawing>
      </w:r>
    </w:p>
    <w:p w:rsidR="0014367E" w:rsidRDefault="0014367E" w:rsidP="0014367E">
      <w:pPr>
        <w:widowControl/>
        <w:numPr>
          <w:ilvl w:val="0"/>
          <w:numId w:val="1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理解用户文档的内容</w:t>
      </w:r>
    </w:p>
    <w:p w:rsidR="00943AD5" w:rsidRDefault="00943AD5" w:rsidP="00943AD5">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当用户文档仅包含一个</w:t>
      </w:r>
      <w:r>
        <w:rPr>
          <w:rFonts w:ascii="Segoe UI" w:eastAsia="宋体" w:hAnsi="Segoe UI" w:cs="Segoe UI" w:hint="eastAsia"/>
          <w:color w:val="172B4D"/>
          <w:kern w:val="0"/>
          <w:szCs w:val="21"/>
        </w:rPr>
        <w:t>Readme</w:t>
      </w:r>
      <w:r>
        <w:rPr>
          <w:rFonts w:ascii="Segoe UI" w:eastAsia="宋体" w:hAnsi="Segoe UI" w:cs="Segoe UI" w:hint="eastAsia"/>
          <w:color w:val="172B4D"/>
          <w:kern w:val="0"/>
          <w:szCs w:val="21"/>
        </w:rPr>
        <w:t>文件时，只需对此进行拼写检查，确认涉及到的技术准确无误，最多对</w:t>
      </w:r>
      <w:r>
        <w:rPr>
          <w:rFonts w:ascii="Segoe UI" w:eastAsia="宋体" w:hAnsi="Segoe UI" w:cs="Segoe UI" w:hint="eastAsia"/>
          <w:color w:val="172B4D"/>
          <w:kern w:val="0"/>
          <w:szCs w:val="21"/>
        </w:rPr>
        <w:t>Readme</w:t>
      </w:r>
      <w:r>
        <w:rPr>
          <w:rFonts w:ascii="Segoe UI" w:eastAsia="宋体" w:hAnsi="Segoe UI" w:cs="Segoe UI" w:hint="eastAsia"/>
          <w:color w:val="172B4D"/>
          <w:kern w:val="0"/>
          <w:szCs w:val="21"/>
        </w:rPr>
        <w:t>文件进行病毒扫描，确保其不带病毒即可。</w:t>
      </w:r>
    </w:p>
    <w:p w:rsidR="00943AD5" w:rsidRDefault="00943AD5" w:rsidP="00943AD5">
      <w:pPr>
        <w:widowControl/>
        <w:spacing w:before="100" w:beforeAutospacing="1" w:after="100" w:afterAutospacing="1"/>
        <w:ind w:left="2310" w:hangingChars="1100" w:hanging="2310"/>
        <w:jc w:val="left"/>
        <w:rPr>
          <w:rFonts w:ascii="Segoe UI" w:eastAsia="宋体" w:hAnsi="Segoe UI" w:cs="Segoe UI"/>
          <w:color w:val="172B4D"/>
          <w:kern w:val="0"/>
          <w:szCs w:val="21"/>
        </w:rPr>
      </w:pPr>
      <w:r>
        <w:rPr>
          <w:rFonts w:ascii="Segoe UI" w:eastAsia="宋体" w:hAnsi="Segoe UI" w:cs="Segoe UI" w:hint="eastAsia"/>
          <w:color w:val="172B4D"/>
          <w:kern w:val="0"/>
          <w:szCs w:val="21"/>
        </w:rPr>
        <w:t>一般</w:t>
      </w:r>
      <w:r w:rsidR="00357396">
        <w:rPr>
          <w:rFonts w:ascii="Segoe UI" w:eastAsia="宋体" w:hAnsi="Segoe UI" w:cs="Segoe UI" w:hint="eastAsia"/>
          <w:color w:val="172B4D"/>
          <w:kern w:val="0"/>
          <w:szCs w:val="21"/>
        </w:rPr>
        <w:t>用户文档内容包括：包装上的文字</w:t>
      </w:r>
      <w:r>
        <w:rPr>
          <w:rFonts w:ascii="Segoe UI" w:eastAsia="宋体" w:hAnsi="Segoe UI" w:cs="Segoe UI" w:hint="eastAsia"/>
          <w:color w:val="172B4D"/>
          <w:kern w:val="0"/>
          <w:szCs w:val="21"/>
        </w:rPr>
        <w:t>图案；宣传材料、广告及其他插页；授权</w:t>
      </w: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注册登记表；最终用户许可协议；标签和不干胶条；安装和设置指导；用户手册；联机帮助；指南、向导；样例、示例和模板；错误提示信息。</w:t>
      </w:r>
    </w:p>
    <w:p w:rsidR="00C103A8" w:rsidRDefault="00C103A8" w:rsidP="00943AD5">
      <w:pPr>
        <w:widowControl/>
        <w:spacing w:before="100" w:beforeAutospacing="1" w:after="100" w:afterAutospacing="1"/>
        <w:ind w:left="2310" w:hangingChars="1100" w:hanging="2310"/>
        <w:jc w:val="left"/>
        <w:rPr>
          <w:rFonts w:ascii="Segoe UI" w:eastAsia="宋体" w:hAnsi="Segoe UI" w:cs="Segoe UI"/>
          <w:color w:val="172B4D"/>
          <w:kern w:val="0"/>
          <w:szCs w:val="21"/>
        </w:rPr>
      </w:pPr>
      <w:r>
        <w:rPr>
          <w:noProof/>
        </w:rPr>
        <w:lastRenderedPageBreak/>
        <w:drawing>
          <wp:inline distT="0" distB="0" distL="0" distR="0" wp14:anchorId="25935654" wp14:editId="29923CD6">
            <wp:extent cx="4542857" cy="6552381"/>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2857" cy="6552381"/>
                    </a:xfrm>
                    <a:prstGeom prst="rect">
                      <a:avLst/>
                    </a:prstGeom>
                  </pic:spPr>
                </pic:pic>
              </a:graphicData>
            </a:graphic>
          </wp:inline>
        </w:drawing>
      </w:r>
    </w:p>
    <w:p w:rsidR="00B06C3D" w:rsidRDefault="00B06C3D" w:rsidP="00B06C3D">
      <w:pPr>
        <w:widowControl/>
        <w:spacing w:before="100" w:beforeAutospacing="1" w:after="100" w:afterAutospacing="1"/>
        <w:ind w:leftChars="9" w:left="1699" w:hangingChars="800" w:hanging="1680"/>
        <w:jc w:val="left"/>
        <w:rPr>
          <w:rFonts w:ascii="Segoe UI" w:eastAsia="宋体" w:hAnsi="Segoe UI" w:cs="Segoe UI"/>
          <w:color w:val="172B4D"/>
          <w:kern w:val="0"/>
          <w:szCs w:val="21"/>
        </w:rPr>
      </w:pPr>
      <w:r>
        <w:rPr>
          <w:rFonts w:ascii="Segoe UI" w:eastAsia="宋体" w:hAnsi="Segoe UI" w:cs="Segoe UI" w:hint="eastAsia"/>
          <w:color w:val="172B4D"/>
          <w:kern w:val="0"/>
          <w:szCs w:val="21"/>
        </w:rPr>
        <w:t>用户文档的作用：改善易安装性、提高软件的易用性、改善软件可靠性、促进销路、降低技术支持的费用。</w:t>
      </w:r>
    </w:p>
    <w:p w:rsidR="00B06C3D" w:rsidRPr="00C103A8" w:rsidRDefault="00B06C3D" w:rsidP="00B06C3D">
      <w:pPr>
        <w:widowControl/>
        <w:spacing w:before="100" w:beforeAutospacing="1" w:after="100" w:afterAutospacing="1"/>
        <w:ind w:leftChars="9" w:left="1699" w:hangingChars="800" w:hanging="1680"/>
        <w:jc w:val="left"/>
        <w:rPr>
          <w:rFonts w:ascii="Segoe UI" w:eastAsia="宋体" w:hAnsi="Segoe UI" w:cs="Segoe UI"/>
          <w:color w:val="172B4D"/>
          <w:kern w:val="0"/>
          <w:szCs w:val="21"/>
        </w:rPr>
      </w:pPr>
    </w:p>
    <w:p w:rsidR="0014367E" w:rsidRDefault="0014367E" w:rsidP="0014367E">
      <w:pPr>
        <w:widowControl/>
        <w:numPr>
          <w:ilvl w:val="0"/>
          <w:numId w:val="1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理解用户文档测试的要点</w:t>
      </w:r>
    </w:p>
    <w:p w:rsidR="002678D8"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读者群</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术语</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lastRenderedPageBreak/>
        <w:t>*</w:t>
      </w:r>
      <w:r>
        <w:rPr>
          <w:rFonts w:ascii="Segoe UI" w:eastAsia="宋体" w:hAnsi="Segoe UI" w:cs="Segoe UI" w:hint="eastAsia"/>
          <w:color w:val="172B4D"/>
          <w:kern w:val="0"/>
          <w:szCs w:val="21"/>
        </w:rPr>
        <w:t>正确性</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完整性</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一致性</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易用性</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图表与界面截图</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样例和示例</w:t>
      </w:r>
    </w:p>
    <w:p w:rsid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语言</w:t>
      </w:r>
    </w:p>
    <w:p w:rsidR="00B06C3D" w:rsidRPr="00B06C3D" w:rsidRDefault="00B06C3D" w:rsidP="002678D8">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印刷与包装</w:t>
      </w:r>
    </w:p>
    <w:p w:rsidR="00B06C3D" w:rsidRPr="00B06C3D" w:rsidRDefault="00B06C3D" w:rsidP="002678D8">
      <w:pPr>
        <w:widowControl/>
        <w:spacing w:before="100" w:beforeAutospacing="1" w:after="100" w:afterAutospacing="1"/>
        <w:jc w:val="left"/>
        <w:rPr>
          <w:rFonts w:ascii="Segoe UI" w:eastAsia="宋体" w:hAnsi="Segoe UI" w:cs="Segoe UI"/>
          <w:color w:val="172B4D"/>
          <w:kern w:val="0"/>
          <w:szCs w:val="21"/>
        </w:rPr>
      </w:pPr>
    </w:p>
    <w:p w:rsidR="0014367E" w:rsidRDefault="0014367E" w:rsidP="0014367E">
      <w:pPr>
        <w:widowControl/>
        <w:numPr>
          <w:ilvl w:val="0"/>
          <w:numId w:val="1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理解用户手册的测试</w:t>
      </w:r>
    </w:p>
    <w:p w:rsidR="009C3953" w:rsidRDefault="00A77817" w:rsidP="009C39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准确按照手册的描述使用程序</w:t>
      </w:r>
    </w:p>
    <w:p w:rsidR="00A77817" w:rsidRDefault="00A77817" w:rsidP="009C39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尝试每一条建议</w:t>
      </w:r>
    </w:p>
    <w:p w:rsidR="00A77817" w:rsidRDefault="00A77817" w:rsidP="009C39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检查每条陈述</w:t>
      </w:r>
    </w:p>
    <w:p w:rsidR="00A77817" w:rsidRDefault="00A77817" w:rsidP="009C3953">
      <w:pPr>
        <w:widowControl/>
        <w:spacing w:before="100" w:beforeAutospacing="1" w:after="100" w:afterAutospacing="1"/>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查找容易误导用户的内容</w:t>
      </w:r>
    </w:p>
    <w:p w:rsidR="00A77817" w:rsidRPr="00A77817" w:rsidRDefault="00A77817" w:rsidP="009C3953">
      <w:pPr>
        <w:widowControl/>
        <w:spacing w:before="100" w:beforeAutospacing="1" w:after="100" w:afterAutospacing="1"/>
        <w:jc w:val="left"/>
        <w:rPr>
          <w:rFonts w:ascii="Segoe UI" w:eastAsia="宋体" w:hAnsi="Segoe UI" w:cs="Segoe UI"/>
          <w:color w:val="172B4D"/>
          <w:kern w:val="0"/>
          <w:szCs w:val="21"/>
        </w:rPr>
      </w:pPr>
    </w:p>
    <w:p w:rsidR="0014367E" w:rsidRPr="0014367E" w:rsidRDefault="0014367E" w:rsidP="0014367E">
      <w:pPr>
        <w:widowControl/>
        <w:numPr>
          <w:ilvl w:val="0"/>
          <w:numId w:val="15"/>
        </w:numPr>
        <w:spacing w:before="100" w:beforeAutospacing="1" w:after="100" w:afterAutospacing="1"/>
        <w:ind w:left="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理解在线帮助的测试</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很大程序上与用户手册测试相同，但帮助并不只是用户手册的电子版，还应包含以下几点补充说明：</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准确性</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帮助是文档编写和程序编写的结合</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帮助索引</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超链接</w:t>
      </w:r>
    </w:p>
    <w:p w:rsid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链接的意义</w:t>
      </w:r>
    </w:p>
    <w:p w:rsidR="00A77817" w:rsidRPr="00A77817" w:rsidRDefault="00A77817" w:rsidP="0014367E">
      <w:pPr>
        <w:widowControl/>
        <w:spacing w:before="150"/>
        <w:jc w:val="left"/>
        <w:rPr>
          <w:rFonts w:ascii="Segoe UI" w:eastAsia="宋体" w:hAnsi="Segoe UI" w:cs="Segoe UI"/>
          <w:color w:val="172B4D"/>
          <w:kern w:val="0"/>
          <w:szCs w:val="21"/>
        </w:rPr>
      </w:pPr>
      <w:r>
        <w:rPr>
          <w:rFonts w:ascii="Segoe UI" w:eastAsia="宋体" w:hAnsi="Segoe UI" w:cs="Segoe UI" w:hint="eastAsia"/>
          <w:color w:val="172B4D"/>
          <w:kern w:val="0"/>
          <w:szCs w:val="21"/>
        </w:rPr>
        <w:t>*</w:t>
      </w:r>
      <w:r>
        <w:rPr>
          <w:rFonts w:ascii="Segoe UI" w:eastAsia="宋体" w:hAnsi="Segoe UI" w:cs="Segoe UI" w:hint="eastAsia"/>
          <w:color w:val="172B4D"/>
          <w:kern w:val="0"/>
          <w:szCs w:val="21"/>
        </w:rPr>
        <w:t>帮助的风格</w:t>
      </w:r>
    </w:p>
    <w:p w:rsidR="00A77817" w:rsidRDefault="00A77817" w:rsidP="0014367E">
      <w:pPr>
        <w:widowControl/>
        <w:spacing w:before="150"/>
        <w:jc w:val="left"/>
        <w:rPr>
          <w:rFonts w:ascii="Segoe UI" w:eastAsia="宋体" w:hAnsi="Segoe UI" w:cs="Segoe UI"/>
          <w:color w:val="172B4D"/>
          <w:kern w:val="0"/>
          <w:szCs w:val="21"/>
        </w:rPr>
      </w:pPr>
    </w:p>
    <w:p w:rsidR="000949FF" w:rsidRPr="0014367E" w:rsidRDefault="000949FF" w:rsidP="0014367E">
      <w:pPr>
        <w:widowControl/>
        <w:spacing w:before="150"/>
        <w:jc w:val="left"/>
        <w:rPr>
          <w:rFonts w:ascii="Segoe UI" w:eastAsia="宋体" w:hAnsi="Segoe UI" w:cs="Segoe UI"/>
          <w:color w:val="172B4D"/>
          <w:kern w:val="0"/>
          <w:szCs w:val="21"/>
        </w:rPr>
      </w:pPr>
    </w:p>
    <w:p w:rsidR="0014367E" w:rsidRPr="0014367E" w:rsidRDefault="0014367E" w:rsidP="0014367E">
      <w:pPr>
        <w:widowControl/>
        <w:spacing w:before="150"/>
        <w:jc w:val="left"/>
        <w:rPr>
          <w:rFonts w:ascii="Segoe UI" w:eastAsia="宋体" w:hAnsi="Segoe UI" w:cs="Segoe UI"/>
          <w:color w:val="172B4D"/>
          <w:kern w:val="0"/>
          <w:szCs w:val="21"/>
        </w:rPr>
      </w:pPr>
      <w:r w:rsidRPr="0014367E">
        <w:rPr>
          <w:rFonts w:ascii="Segoe UI" w:eastAsia="宋体" w:hAnsi="Segoe UI" w:cs="Segoe UI"/>
          <w:color w:val="172B4D"/>
          <w:kern w:val="0"/>
          <w:szCs w:val="21"/>
        </w:rPr>
        <w:lastRenderedPageBreak/>
        <w:t>考试题型：选择题、填空题、案例简答题。</w:t>
      </w:r>
    </w:p>
    <w:p w:rsidR="0014367E" w:rsidRPr="0014367E" w:rsidRDefault="0014367E" w:rsidP="0014367E">
      <w:pPr>
        <w:widowControl/>
        <w:spacing w:before="15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其中：第一部分</w:t>
      </w:r>
      <w:r w:rsidRPr="0014367E">
        <w:rPr>
          <w:rFonts w:ascii="Segoe UI" w:eastAsia="宋体" w:hAnsi="Segoe UI" w:cs="Segoe UI"/>
          <w:color w:val="172B4D"/>
          <w:kern w:val="0"/>
          <w:szCs w:val="21"/>
        </w:rPr>
        <w:t xml:space="preserve"> </w:t>
      </w:r>
      <w:r w:rsidRPr="0014367E">
        <w:rPr>
          <w:rFonts w:ascii="Segoe UI" w:eastAsia="宋体" w:hAnsi="Segoe UI" w:cs="Segoe UI"/>
          <w:color w:val="172B4D"/>
          <w:kern w:val="0"/>
          <w:szCs w:val="21"/>
        </w:rPr>
        <w:t>软件工程与软件测试基础</w:t>
      </w:r>
      <w:r w:rsidRPr="0014367E">
        <w:rPr>
          <w:rFonts w:ascii="Segoe UI" w:eastAsia="宋体" w:hAnsi="Segoe UI" w:cs="Segoe UI"/>
          <w:color w:val="172B4D"/>
          <w:kern w:val="0"/>
          <w:szCs w:val="21"/>
        </w:rPr>
        <w:t xml:space="preserve"> </w:t>
      </w:r>
      <w:r w:rsidRPr="0014367E">
        <w:rPr>
          <w:rFonts w:ascii="Segoe UI" w:eastAsia="宋体" w:hAnsi="Segoe UI" w:cs="Segoe UI"/>
          <w:color w:val="172B4D"/>
          <w:kern w:val="0"/>
          <w:szCs w:val="21"/>
        </w:rPr>
        <w:t>占比</w:t>
      </w:r>
      <w:r w:rsidRPr="0014367E">
        <w:rPr>
          <w:rFonts w:ascii="Segoe UI" w:eastAsia="宋体" w:hAnsi="Segoe UI" w:cs="Segoe UI"/>
          <w:color w:val="172B4D"/>
          <w:kern w:val="0"/>
          <w:szCs w:val="21"/>
        </w:rPr>
        <w:t>30%</w:t>
      </w:r>
      <w:r w:rsidRPr="0014367E">
        <w:rPr>
          <w:rFonts w:ascii="Segoe UI" w:eastAsia="宋体" w:hAnsi="Segoe UI" w:cs="Segoe UI"/>
          <w:color w:val="172B4D"/>
          <w:kern w:val="0"/>
          <w:szCs w:val="21"/>
        </w:rPr>
        <w:t>。</w:t>
      </w:r>
    </w:p>
    <w:p w:rsidR="00CC584E" w:rsidRPr="008A2067" w:rsidRDefault="0014367E" w:rsidP="008A2067">
      <w:pPr>
        <w:widowControl/>
        <w:spacing w:before="150"/>
        <w:jc w:val="left"/>
        <w:rPr>
          <w:rFonts w:ascii="Segoe UI" w:eastAsia="宋体" w:hAnsi="Segoe UI" w:cs="Segoe UI"/>
          <w:color w:val="172B4D"/>
          <w:kern w:val="0"/>
          <w:szCs w:val="21"/>
        </w:rPr>
      </w:pPr>
      <w:r w:rsidRPr="0014367E">
        <w:rPr>
          <w:rFonts w:ascii="Segoe UI" w:eastAsia="宋体" w:hAnsi="Segoe UI" w:cs="Segoe UI"/>
          <w:color w:val="172B4D"/>
          <w:kern w:val="0"/>
          <w:szCs w:val="21"/>
        </w:rPr>
        <w:t>第二部分</w:t>
      </w:r>
      <w:r w:rsidRPr="0014367E">
        <w:rPr>
          <w:rFonts w:ascii="Segoe UI" w:eastAsia="宋体" w:hAnsi="Segoe UI" w:cs="Segoe UI"/>
          <w:color w:val="172B4D"/>
          <w:kern w:val="0"/>
          <w:szCs w:val="21"/>
        </w:rPr>
        <w:t xml:space="preserve"> </w:t>
      </w:r>
      <w:r w:rsidRPr="0014367E">
        <w:rPr>
          <w:rFonts w:ascii="Segoe UI" w:eastAsia="宋体" w:hAnsi="Segoe UI" w:cs="Segoe UI"/>
          <w:color w:val="172B4D"/>
          <w:kern w:val="0"/>
          <w:szCs w:val="21"/>
        </w:rPr>
        <w:t>软件测试应用技术</w:t>
      </w:r>
      <w:r w:rsidRPr="0014367E">
        <w:rPr>
          <w:rFonts w:ascii="Segoe UI" w:eastAsia="宋体" w:hAnsi="Segoe UI" w:cs="Segoe UI"/>
          <w:color w:val="172B4D"/>
          <w:kern w:val="0"/>
          <w:szCs w:val="21"/>
        </w:rPr>
        <w:t xml:space="preserve"> </w:t>
      </w:r>
      <w:r w:rsidRPr="0014367E">
        <w:rPr>
          <w:rFonts w:ascii="Segoe UI" w:eastAsia="宋体" w:hAnsi="Segoe UI" w:cs="Segoe UI"/>
          <w:color w:val="172B4D"/>
          <w:kern w:val="0"/>
          <w:szCs w:val="21"/>
        </w:rPr>
        <w:t>占比</w:t>
      </w:r>
      <w:r w:rsidRPr="0014367E">
        <w:rPr>
          <w:rFonts w:ascii="Segoe UI" w:eastAsia="宋体" w:hAnsi="Segoe UI" w:cs="Segoe UI"/>
          <w:color w:val="172B4D"/>
          <w:kern w:val="0"/>
          <w:szCs w:val="21"/>
        </w:rPr>
        <w:t>70%</w:t>
      </w:r>
      <w:r w:rsidRPr="0014367E">
        <w:rPr>
          <w:rFonts w:ascii="Segoe UI" w:eastAsia="宋体" w:hAnsi="Segoe UI" w:cs="Segoe UI"/>
          <w:color w:val="172B4D"/>
          <w:kern w:val="0"/>
          <w:szCs w:val="21"/>
        </w:rPr>
        <w:t>。</w:t>
      </w:r>
    </w:p>
    <w:sectPr w:rsidR="00CC584E" w:rsidRPr="008A20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D57" w:rsidRDefault="007B3D57" w:rsidP="0014367E">
      <w:r>
        <w:separator/>
      </w:r>
    </w:p>
  </w:endnote>
  <w:endnote w:type="continuationSeparator" w:id="0">
    <w:p w:rsidR="007B3D57" w:rsidRDefault="007B3D57" w:rsidP="00143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D57" w:rsidRDefault="007B3D57" w:rsidP="0014367E">
      <w:r>
        <w:separator/>
      </w:r>
    </w:p>
  </w:footnote>
  <w:footnote w:type="continuationSeparator" w:id="0">
    <w:p w:rsidR="007B3D57" w:rsidRDefault="007B3D57" w:rsidP="001436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0704"/>
    <w:multiLevelType w:val="multilevel"/>
    <w:tmpl w:val="AC2C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4930A73"/>
    <w:multiLevelType w:val="multilevel"/>
    <w:tmpl w:val="0E9C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340C57"/>
    <w:multiLevelType w:val="multilevel"/>
    <w:tmpl w:val="2404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1336ED"/>
    <w:multiLevelType w:val="multilevel"/>
    <w:tmpl w:val="A25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9937297"/>
    <w:multiLevelType w:val="multilevel"/>
    <w:tmpl w:val="D3B6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B4057C4"/>
    <w:multiLevelType w:val="multilevel"/>
    <w:tmpl w:val="882C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F671C8C"/>
    <w:multiLevelType w:val="multilevel"/>
    <w:tmpl w:val="D54A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236C24"/>
    <w:multiLevelType w:val="multilevel"/>
    <w:tmpl w:val="D406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A314B7A"/>
    <w:multiLevelType w:val="multilevel"/>
    <w:tmpl w:val="8CA65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C043F8E"/>
    <w:multiLevelType w:val="multilevel"/>
    <w:tmpl w:val="FB50C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C2A7B84"/>
    <w:multiLevelType w:val="multilevel"/>
    <w:tmpl w:val="7BBC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DEC6A11"/>
    <w:multiLevelType w:val="multilevel"/>
    <w:tmpl w:val="D9A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41E31E6"/>
    <w:multiLevelType w:val="multilevel"/>
    <w:tmpl w:val="08E2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787749A"/>
    <w:multiLevelType w:val="multilevel"/>
    <w:tmpl w:val="F366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84A2F8D"/>
    <w:multiLevelType w:val="multilevel"/>
    <w:tmpl w:val="E394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9"/>
  </w:num>
  <w:num w:numId="4">
    <w:abstractNumId w:val="2"/>
  </w:num>
  <w:num w:numId="5">
    <w:abstractNumId w:val="3"/>
  </w:num>
  <w:num w:numId="6">
    <w:abstractNumId w:val="7"/>
  </w:num>
  <w:num w:numId="7">
    <w:abstractNumId w:val="8"/>
  </w:num>
  <w:num w:numId="8">
    <w:abstractNumId w:val="4"/>
  </w:num>
  <w:num w:numId="9">
    <w:abstractNumId w:val="0"/>
  </w:num>
  <w:num w:numId="10">
    <w:abstractNumId w:val="11"/>
  </w:num>
  <w:num w:numId="11">
    <w:abstractNumId w:val="13"/>
  </w:num>
  <w:num w:numId="12">
    <w:abstractNumId w:val="1"/>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549"/>
    <w:rsid w:val="00012520"/>
    <w:rsid w:val="00054287"/>
    <w:rsid w:val="000713B9"/>
    <w:rsid w:val="000949FF"/>
    <w:rsid w:val="000A21C2"/>
    <w:rsid w:val="0014367E"/>
    <w:rsid w:val="00180D9D"/>
    <w:rsid w:val="00193B29"/>
    <w:rsid w:val="00206CB0"/>
    <w:rsid w:val="002424AD"/>
    <w:rsid w:val="002678D8"/>
    <w:rsid w:val="00270CF9"/>
    <w:rsid w:val="002D2B4B"/>
    <w:rsid w:val="002F1CB1"/>
    <w:rsid w:val="002F6453"/>
    <w:rsid w:val="00304152"/>
    <w:rsid w:val="003257D1"/>
    <w:rsid w:val="00347BFD"/>
    <w:rsid w:val="00357396"/>
    <w:rsid w:val="004C484E"/>
    <w:rsid w:val="00524AC8"/>
    <w:rsid w:val="00532CD0"/>
    <w:rsid w:val="00545112"/>
    <w:rsid w:val="005471C8"/>
    <w:rsid w:val="00564427"/>
    <w:rsid w:val="00567CD1"/>
    <w:rsid w:val="005909F0"/>
    <w:rsid w:val="005D3015"/>
    <w:rsid w:val="006501A1"/>
    <w:rsid w:val="006566ED"/>
    <w:rsid w:val="006B7F60"/>
    <w:rsid w:val="006D3550"/>
    <w:rsid w:val="006D6ED1"/>
    <w:rsid w:val="006E1D11"/>
    <w:rsid w:val="00726D80"/>
    <w:rsid w:val="007506AC"/>
    <w:rsid w:val="00771859"/>
    <w:rsid w:val="00786C30"/>
    <w:rsid w:val="007B3D57"/>
    <w:rsid w:val="00804E7B"/>
    <w:rsid w:val="008560C5"/>
    <w:rsid w:val="008A2067"/>
    <w:rsid w:val="008B1FBC"/>
    <w:rsid w:val="00907CDB"/>
    <w:rsid w:val="00915F1C"/>
    <w:rsid w:val="009319D3"/>
    <w:rsid w:val="00943AD5"/>
    <w:rsid w:val="00964779"/>
    <w:rsid w:val="00993B48"/>
    <w:rsid w:val="009C3953"/>
    <w:rsid w:val="009E6F74"/>
    <w:rsid w:val="00A21F6F"/>
    <w:rsid w:val="00A21F9B"/>
    <w:rsid w:val="00A37247"/>
    <w:rsid w:val="00A40D81"/>
    <w:rsid w:val="00A71A5F"/>
    <w:rsid w:val="00A77817"/>
    <w:rsid w:val="00A82549"/>
    <w:rsid w:val="00AB0EE3"/>
    <w:rsid w:val="00AB14A1"/>
    <w:rsid w:val="00B06C3D"/>
    <w:rsid w:val="00B67836"/>
    <w:rsid w:val="00C05550"/>
    <w:rsid w:val="00C103A8"/>
    <w:rsid w:val="00C5518A"/>
    <w:rsid w:val="00CB3D33"/>
    <w:rsid w:val="00CB50CD"/>
    <w:rsid w:val="00D31010"/>
    <w:rsid w:val="00D66296"/>
    <w:rsid w:val="00D82ED3"/>
    <w:rsid w:val="00DF7DE7"/>
    <w:rsid w:val="00E5197E"/>
    <w:rsid w:val="00E63E38"/>
    <w:rsid w:val="00ED11D5"/>
    <w:rsid w:val="00EF0793"/>
    <w:rsid w:val="00F40B24"/>
    <w:rsid w:val="00F463EB"/>
    <w:rsid w:val="00F54634"/>
    <w:rsid w:val="00F57964"/>
    <w:rsid w:val="00F63E3A"/>
    <w:rsid w:val="00F84021"/>
    <w:rsid w:val="00FD4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36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367E"/>
    <w:rPr>
      <w:sz w:val="18"/>
      <w:szCs w:val="18"/>
    </w:rPr>
  </w:style>
  <w:style w:type="paragraph" w:styleId="a4">
    <w:name w:val="footer"/>
    <w:basedOn w:val="a"/>
    <w:link w:val="Char0"/>
    <w:uiPriority w:val="99"/>
    <w:unhideWhenUsed/>
    <w:rsid w:val="0014367E"/>
    <w:pPr>
      <w:tabs>
        <w:tab w:val="center" w:pos="4153"/>
        <w:tab w:val="right" w:pos="8306"/>
      </w:tabs>
      <w:snapToGrid w:val="0"/>
      <w:jc w:val="left"/>
    </w:pPr>
    <w:rPr>
      <w:sz w:val="18"/>
      <w:szCs w:val="18"/>
    </w:rPr>
  </w:style>
  <w:style w:type="character" w:customStyle="1" w:styleId="Char0">
    <w:name w:val="页脚 Char"/>
    <w:basedOn w:val="a0"/>
    <w:link w:val="a4"/>
    <w:uiPriority w:val="99"/>
    <w:rsid w:val="0014367E"/>
    <w:rPr>
      <w:sz w:val="18"/>
      <w:szCs w:val="18"/>
    </w:rPr>
  </w:style>
  <w:style w:type="paragraph" w:styleId="a5">
    <w:name w:val="Balloon Text"/>
    <w:basedOn w:val="a"/>
    <w:link w:val="Char1"/>
    <w:uiPriority w:val="99"/>
    <w:semiHidden/>
    <w:unhideWhenUsed/>
    <w:rsid w:val="00F63E3A"/>
    <w:rPr>
      <w:sz w:val="18"/>
      <w:szCs w:val="18"/>
    </w:rPr>
  </w:style>
  <w:style w:type="character" w:customStyle="1" w:styleId="Char1">
    <w:name w:val="批注框文本 Char"/>
    <w:basedOn w:val="a0"/>
    <w:link w:val="a5"/>
    <w:uiPriority w:val="99"/>
    <w:semiHidden/>
    <w:rsid w:val="00F63E3A"/>
    <w:rPr>
      <w:sz w:val="18"/>
      <w:szCs w:val="18"/>
    </w:rPr>
  </w:style>
  <w:style w:type="paragraph" w:styleId="a6">
    <w:name w:val="List Paragraph"/>
    <w:basedOn w:val="a"/>
    <w:uiPriority w:val="34"/>
    <w:qFormat/>
    <w:rsid w:val="00993B4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367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367E"/>
    <w:rPr>
      <w:sz w:val="18"/>
      <w:szCs w:val="18"/>
    </w:rPr>
  </w:style>
  <w:style w:type="paragraph" w:styleId="a4">
    <w:name w:val="footer"/>
    <w:basedOn w:val="a"/>
    <w:link w:val="Char0"/>
    <w:uiPriority w:val="99"/>
    <w:unhideWhenUsed/>
    <w:rsid w:val="0014367E"/>
    <w:pPr>
      <w:tabs>
        <w:tab w:val="center" w:pos="4153"/>
        <w:tab w:val="right" w:pos="8306"/>
      </w:tabs>
      <w:snapToGrid w:val="0"/>
      <w:jc w:val="left"/>
    </w:pPr>
    <w:rPr>
      <w:sz w:val="18"/>
      <w:szCs w:val="18"/>
    </w:rPr>
  </w:style>
  <w:style w:type="character" w:customStyle="1" w:styleId="Char0">
    <w:name w:val="页脚 Char"/>
    <w:basedOn w:val="a0"/>
    <w:link w:val="a4"/>
    <w:uiPriority w:val="99"/>
    <w:rsid w:val="0014367E"/>
    <w:rPr>
      <w:sz w:val="18"/>
      <w:szCs w:val="18"/>
    </w:rPr>
  </w:style>
  <w:style w:type="paragraph" w:styleId="a5">
    <w:name w:val="Balloon Text"/>
    <w:basedOn w:val="a"/>
    <w:link w:val="Char1"/>
    <w:uiPriority w:val="99"/>
    <w:semiHidden/>
    <w:unhideWhenUsed/>
    <w:rsid w:val="00F63E3A"/>
    <w:rPr>
      <w:sz w:val="18"/>
      <w:szCs w:val="18"/>
    </w:rPr>
  </w:style>
  <w:style w:type="character" w:customStyle="1" w:styleId="Char1">
    <w:name w:val="批注框文本 Char"/>
    <w:basedOn w:val="a0"/>
    <w:link w:val="a5"/>
    <w:uiPriority w:val="99"/>
    <w:semiHidden/>
    <w:rsid w:val="00F63E3A"/>
    <w:rPr>
      <w:sz w:val="18"/>
      <w:szCs w:val="18"/>
    </w:rPr>
  </w:style>
  <w:style w:type="paragraph" w:styleId="a6">
    <w:name w:val="List Paragraph"/>
    <w:basedOn w:val="a"/>
    <w:uiPriority w:val="34"/>
    <w:qFormat/>
    <w:rsid w:val="00993B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8760371">
      <w:bodyDiv w:val="1"/>
      <w:marLeft w:val="0"/>
      <w:marRight w:val="0"/>
      <w:marTop w:val="0"/>
      <w:marBottom w:val="0"/>
      <w:divBdr>
        <w:top w:val="none" w:sz="0" w:space="0" w:color="auto"/>
        <w:left w:val="none" w:sz="0" w:space="0" w:color="auto"/>
        <w:bottom w:val="none" w:sz="0" w:space="0" w:color="auto"/>
        <w:right w:val="none" w:sz="0" w:space="0" w:color="auto"/>
      </w:divBdr>
      <w:divsChild>
        <w:div w:id="410586432">
          <w:marLeft w:val="0"/>
          <w:marRight w:val="0"/>
          <w:marTop w:val="0"/>
          <w:marBottom w:val="0"/>
          <w:divBdr>
            <w:top w:val="none" w:sz="0" w:space="0" w:color="auto"/>
            <w:left w:val="none" w:sz="0" w:space="0" w:color="auto"/>
            <w:bottom w:val="none" w:sz="0" w:space="0" w:color="auto"/>
            <w:right w:val="none" w:sz="0" w:space="0" w:color="auto"/>
          </w:divBdr>
          <w:divsChild>
            <w:div w:id="1327248912">
              <w:marLeft w:val="0"/>
              <w:marRight w:val="0"/>
              <w:marTop w:val="0"/>
              <w:marBottom w:val="0"/>
              <w:divBdr>
                <w:top w:val="none" w:sz="0" w:space="0" w:color="auto"/>
                <w:left w:val="none" w:sz="0" w:space="0" w:color="auto"/>
                <w:bottom w:val="none" w:sz="0" w:space="0" w:color="auto"/>
                <w:right w:val="none" w:sz="0" w:space="0" w:color="auto"/>
              </w:divBdr>
              <w:divsChild>
                <w:div w:id="76638497">
                  <w:marLeft w:val="0"/>
                  <w:marRight w:val="0"/>
                  <w:marTop w:val="0"/>
                  <w:marBottom w:val="0"/>
                  <w:divBdr>
                    <w:top w:val="none" w:sz="0" w:space="0" w:color="auto"/>
                    <w:left w:val="none" w:sz="0" w:space="0" w:color="auto"/>
                    <w:bottom w:val="none" w:sz="0" w:space="0" w:color="auto"/>
                    <w:right w:val="none" w:sz="0" w:space="0" w:color="auto"/>
                  </w:divBdr>
                  <w:divsChild>
                    <w:div w:id="1859849090">
                      <w:marLeft w:val="0"/>
                      <w:marRight w:val="0"/>
                      <w:marTop w:val="0"/>
                      <w:marBottom w:val="0"/>
                      <w:divBdr>
                        <w:top w:val="none" w:sz="0" w:space="0" w:color="auto"/>
                        <w:left w:val="none" w:sz="0" w:space="0" w:color="auto"/>
                        <w:bottom w:val="none" w:sz="0" w:space="0" w:color="auto"/>
                        <w:right w:val="none" w:sz="0" w:space="0" w:color="auto"/>
                      </w:divBdr>
                      <w:divsChild>
                        <w:div w:id="190650721">
                          <w:marLeft w:val="0"/>
                          <w:marRight w:val="0"/>
                          <w:marTop w:val="0"/>
                          <w:marBottom w:val="300"/>
                          <w:divBdr>
                            <w:top w:val="none" w:sz="0" w:space="0" w:color="auto"/>
                            <w:left w:val="none" w:sz="0" w:space="0" w:color="auto"/>
                            <w:bottom w:val="none" w:sz="0" w:space="0" w:color="auto"/>
                            <w:right w:val="none" w:sz="0" w:space="0" w:color="auto"/>
                          </w:divBdr>
                          <w:divsChild>
                            <w:div w:id="181168286">
                              <w:marLeft w:val="0"/>
                              <w:marRight w:val="0"/>
                              <w:marTop w:val="0"/>
                              <w:marBottom w:val="0"/>
                              <w:divBdr>
                                <w:top w:val="none" w:sz="0" w:space="0" w:color="auto"/>
                                <w:left w:val="none" w:sz="0" w:space="0" w:color="auto"/>
                                <w:bottom w:val="none" w:sz="0" w:space="0" w:color="auto"/>
                                <w:right w:val="none" w:sz="0" w:space="0" w:color="auto"/>
                              </w:divBdr>
                            </w:div>
                          </w:divsChild>
                        </w:div>
                        <w:div w:id="1573389785">
                          <w:marLeft w:val="0"/>
                          <w:marRight w:val="0"/>
                          <w:marTop w:val="0"/>
                          <w:marBottom w:val="0"/>
                          <w:divBdr>
                            <w:top w:val="none" w:sz="0" w:space="0" w:color="auto"/>
                            <w:left w:val="none" w:sz="0" w:space="0" w:color="auto"/>
                            <w:bottom w:val="none" w:sz="0" w:space="0" w:color="auto"/>
                            <w:right w:val="none" w:sz="0" w:space="0" w:color="auto"/>
                          </w:divBdr>
                          <w:divsChild>
                            <w:div w:id="1257637947">
                              <w:marLeft w:val="0"/>
                              <w:marRight w:val="0"/>
                              <w:marTop w:val="0"/>
                              <w:marBottom w:val="300"/>
                              <w:divBdr>
                                <w:top w:val="none" w:sz="0" w:space="0" w:color="auto"/>
                                <w:left w:val="none" w:sz="0" w:space="0" w:color="auto"/>
                                <w:bottom w:val="none" w:sz="0" w:space="0" w:color="auto"/>
                                <w:right w:val="none" w:sz="0" w:space="0" w:color="auto"/>
                              </w:divBdr>
                            </w:div>
                            <w:div w:id="6712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192.168.105.101:8090/pages/viewpage.action?pageId=897911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FBAE9-88E5-4F45-A565-9320C6960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20</Pages>
  <Words>891</Words>
  <Characters>5085</Characters>
  <Application>Microsoft Office Word</Application>
  <DocSecurity>0</DocSecurity>
  <Lines>42</Lines>
  <Paragraphs>11</Paragraphs>
  <ScaleCrop>false</ScaleCrop>
  <Company>MS</Company>
  <LinksUpToDate>false</LinksUpToDate>
  <CharactersWithSpaces>5965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future</cp:lastModifiedBy>
  <cp:revision>61</cp:revision>
  <dcterms:created xsi:type="dcterms:W3CDTF">2020-03-04T10:07:00Z</dcterms:created>
  <dcterms:modified xsi:type="dcterms:W3CDTF">2020-03-12T09:27:00Z</dcterms:modified>
</cp:coreProperties>
</file>