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2"/>
        <w:jc w:val="center"/>
      </w:pPr>
      <w:r>
        <w:drawing>
          <wp:inline distT="0" distB="0" distL="114300" distR="114300">
            <wp:extent cx="2298065" cy="421640"/>
            <wp:effectExtent l="0" t="0" r="63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98065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right="1760" w:firstLine="1785"/>
        <w:jc w:val="center"/>
        <w:rPr>
          <w:rFonts w:ascii="黑体" w:eastAsia="黑体"/>
          <w:b/>
          <w:bCs/>
          <w:spacing w:val="20"/>
          <w:sz w:val="52"/>
          <w:szCs w:val="52"/>
        </w:rPr>
      </w:pPr>
    </w:p>
    <w:p>
      <w:pPr>
        <w:pStyle w:val="12"/>
        <w:ind w:right="4"/>
        <w:jc w:val="center"/>
        <w:rPr>
          <w:rFonts w:ascii="仿宋_GB2312" w:eastAsia="仿宋_GB2312"/>
          <w:b/>
          <w:bCs/>
          <w:spacing w:val="20"/>
          <w:sz w:val="52"/>
          <w:szCs w:val="84"/>
        </w:rPr>
      </w:pPr>
      <w:r>
        <w:rPr>
          <w:rFonts w:hint="eastAsia" w:ascii="仿宋_GB2312" w:eastAsia="仿宋_GB2312"/>
          <w:b/>
          <w:bCs/>
          <w:spacing w:val="20"/>
          <w:sz w:val="52"/>
          <w:szCs w:val="84"/>
          <w:lang w:val="en-US" w:eastAsia="zh-CN"/>
        </w:rPr>
        <w:t>数据库系统</w:t>
      </w:r>
      <w:r>
        <w:rPr>
          <w:rFonts w:hint="eastAsia" w:ascii="仿宋_GB2312" w:eastAsia="仿宋_GB2312"/>
          <w:b/>
          <w:bCs/>
          <w:spacing w:val="20"/>
          <w:sz w:val="52"/>
          <w:szCs w:val="84"/>
        </w:rPr>
        <w:t>实验报告</w:t>
      </w:r>
    </w:p>
    <w:p>
      <w:pPr>
        <w:pStyle w:val="12"/>
        <w:jc w:val="center"/>
        <w:rPr>
          <w:rFonts w:ascii="宋体" w:hAnsi="宋体"/>
          <w:sz w:val="28"/>
          <w:szCs w:val="28"/>
        </w:rPr>
      </w:pPr>
    </w:p>
    <w:p>
      <w:pPr>
        <w:pStyle w:val="12"/>
        <w:jc w:val="center"/>
        <w:rPr>
          <w:rFonts w:ascii="宋体" w:hAnsi="宋体"/>
          <w:sz w:val="28"/>
          <w:szCs w:val="28"/>
        </w:rPr>
      </w:pPr>
    </w:p>
    <w:p>
      <w:pPr>
        <w:pStyle w:val="12"/>
        <w:jc w:val="center"/>
        <w:rPr>
          <w:rFonts w:ascii="宋体" w:hAnsi="宋体"/>
          <w:sz w:val="28"/>
          <w:szCs w:val="28"/>
        </w:rPr>
      </w:pPr>
    </w:p>
    <w:p>
      <w:pPr>
        <w:pStyle w:val="12"/>
        <w:jc w:val="center"/>
        <w:rPr>
          <w:rFonts w:ascii="宋体" w:hAnsi="宋体"/>
          <w:sz w:val="28"/>
          <w:szCs w:val="28"/>
        </w:rPr>
      </w:pPr>
    </w:p>
    <w:p>
      <w:pPr>
        <w:pStyle w:val="12"/>
        <w:jc w:val="center"/>
        <w:rPr>
          <w:rFonts w:ascii="宋体" w:hAnsi="宋体"/>
          <w:sz w:val="28"/>
          <w:szCs w:val="28"/>
        </w:rPr>
      </w:pPr>
    </w:p>
    <w:p>
      <w:pPr>
        <w:pStyle w:val="12"/>
        <w:jc w:val="center"/>
        <w:rPr>
          <w:rFonts w:ascii="黑体" w:eastAsia="黑体"/>
          <w:sz w:val="30"/>
          <w:szCs w:val="30"/>
        </w:rPr>
      </w:pPr>
    </w:p>
    <w:p>
      <w:pPr>
        <w:pStyle w:val="12"/>
        <w:ind w:right="710"/>
        <w:rPr>
          <w:rFonts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 xml:space="preserve">题       目    </w:t>
      </w:r>
      <w:r>
        <w:rPr>
          <w:rFonts w:hint="eastAsia" w:ascii="黑体" w:eastAsia="黑体"/>
          <w:sz w:val="30"/>
          <w:szCs w:val="30"/>
          <w:u w:val="single"/>
          <w:lang w:val="en-US" w:eastAsia="zh-CN"/>
        </w:rPr>
        <w:t xml:space="preserve">  关系数据库应用系统开发实践</w:t>
      </w:r>
      <w:r>
        <w:rPr>
          <w:rFonts w:hint="eastAsia" w:ascii="黑体" w:eastAsia="黑体"/>
          <w:sz w:val="30"/>
          <w:szCs w:val="30"/>
          <w:u w:val="single"/>
        </w:rPr>
        <w:t xml:space="preserve">    </w:t>
      </w:r>
    </w:p>
    <w:p>
      <w:pPr>
        <w:pStyle w:val="12"/>
        <w:ind w:right="1235"/>
        <w:jc w:val="left"/>
        <w:rPr>
          <w:rFonts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 xml:space="preserve">学       院    </w:t>
      </w:r>
      <w:r>
        <w:rPr>
          <w:rFonts w:hint="eastAsia" w:ascii="黑体" w:eastAsia="黑体"/>
          <w:sz w:val="30"/>
          <w:szCs w:val="30"/>
          <w:u w:val="single"/>
        </w:rPr>
        <w:t xml:space="preserve">         </w:t>
      </w:r>
      <w:r>
        <w:rPr>
          <w:rFonts w:hint="eastAsia" w:ascii="黑体" w:eastAsia="黑体"/>
          <w:sz w:val="30"/>
          <w:szCs w:val="30"/>
          <w:u w:val="single"/>
          <w:lang w:val="en-US" w:eastAsia="zh-CN"/>
        </w:rPr>
        <w:t xml:space="preserve">   计算学部</w:t>
      </w:r>
      <w:r>
        <w:rPr>
          <w:rFonts w:hint="eastAsia" w:ascii="黑体" w:eastAsia="黑体"/>
          <w:sz w:val="30"/>
          <w:szCs w:val="30"/>
          <w:u w:val="single"/>
        </w:rPr>
        <w:t xml:space="preserve"> </w:t>
      </w:r>
      <w:r>
        <w:rPr>
          <w:rFonts w:hint="eastAsia" w:ascii="黑体" w:eastAsia="黑体"/>
          <w:sz w:val="30"/>
          <w:szCs w:val="30"/>
          <w:u w:val="single"/>
          <w:lang w:val="en-US" w:eastAsia="zh-CN"/>
        </w:rPr>
        <w:t xml:space="preserve">     </w:t>
      </w:r>
      <w:r>
        <w:rPr>
          <w:rFonts w:hint="eastAsia" w:ascii="黑体" w:eastAsia="黑体"/>
          <w:sz w:val="30"/>
          <w:szCs w:val="30"/>
          <w:u w:val="single"/>
        </w:rPr>
        <w:t xml:space="preserve">      </w:t>
      </w:r>
    </w:p>
    <w:p>
      <w:pPr>
        <w:pStyle w:val="12"/>
        <w:ind w:right="1235"/>
        <w:jc w:val="left"/>
        <w:rPr>
          <w:rFonts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专       业</w:t>
      </w:r>
      <w:r>
        <w:rPr>
          <w:rFonts w:hint="eastAsia" w:ascii="黑体" w:eastAsia="黑体"/>
          <w:sz w:val="30"/>
          <w:szCs w:val="30"/>
        </w:rPr>
        <w:tab/>
      </w:r>
      <w:r>
        <w:rPr>
          <w:rFonts w:hint="eastAsia" w:ascii="黑体" w:eastAsia="黑体"/>
          <w:sz w:val="30"/>
          <w:szCs w:val="30"/>
        </w:rPr>
        <w:t xml:space="preserve">    </w:t>
      </w:r>
      <w:r>
        <w:rPr>
          <w:rFonts w:hint="eastAsia" w:ascii="黑体" w:eastAsia="黑体"/>
          <w:sz w:val="30"/>
          <w:szCs w:val="30"/>
          <w:u w:val="single"/>
        </w:rPr>
        <w:t xml:space="preserve">            </w:t>
      </w:r>
      <w:r>
        <w:rPr>
          <w:rFonts w:hint="eastAsia" w:ascii="黑体" w:eastAsia="黑体"/>
          <w:sz w:val="30"/>
          <w:szCs w:val="30"/>
          <w:u w:val="single"/>
          <w:lang w:val="en-US" w:eastAsia="zh-CN"/>
        </w:rPr>
        <w:t>软件工程</w:t>
      </w:r>
      <w:r>
        <w:rPr>
          <w:rFonts w:hint="eastAsia" w:ascii="黑体" w:eastAsia="黑体"/>
          <w:sz w:val="30"/>
          <w:szCs w:val="30"/>
          <w:u w:val="single"/>
        </w:rPr>
        <w:t xml:space="preserve"> </w:t>
      </w:r>
      <w:r>
        <w:rPr>
          <w:rFonts w:hint="eastAsia" w:ascii="黑体" w:eastAsia="黑体"/>
          <w:sz w:val="30"/>
          <w:szCs w:val="30"/>
          <w:u w:val="single"/>
          <w:lang w:val="en-US" w:eastAsia="zh-CN"/>
        </w:rPr>
        <w:t xml:space="preserve"> </w:t>
      </w:r>
      <w:r>
        <w:rPr>
          <w:rFonts w:hint="eastAsia" w:ascii="黑体" w:eastAsia="黑体"/>
          <w:sz w:val="30"/>
          <w:szCs w:val="30"/>
          <w:u w:val="single"/>
        </w:rPr>
        <w:t xml:space="preserve">          </w:t>
      </w:r>
    </w:p>
    <w:p>
      <w:pPr>
        <w:pStyle w:val="12"/>
        <w:ind w:right="1130"/>
        <w:jc w:val="left"/>
        <w:rPr>
          <w:rFonts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 xml:space="preserve">学       号    </w:t>
      </w:r>
      <w:r>
        <w:rPr>
          <w:rFonts w:hint="eastAsia" w:ascii="黑体" w:eastAsia="黑体"/>
          <w:sz w:val="30"/>
          <w:szCs w:val="30"/>
          <w:u w:val="single"/>
        </w:rPr>
        <w:t xml:space="preserve">           </w:t>
      </w:r>
      <w:r>
        <w:rPr>
          <w:rFonts w:hint="eastAsia" w:ascii="黑体" w:eastAsia="黑体"/>
          <w:sz w:val="30"/>
          <w:szCs w:val="30"/>
          <w:u w:val="single"/>
          <w:lang w:val="en-US" w:eastAsia="zh-CN"/>
        </w:rPr>
        <w:t>120L022109</w:t>
      </w:r>
      <w:r>
        <w:rPr>
          <w:rFonts w:hint="eastAsia" w:ascii="黑体" w:eastAsia="黑体"/>
          <w:sz w:val="30"/>
          <w:szCs w:val="30"/>
          <w:u w:val="single"/>
        </w:rPr>
        <w:t xml:space="preserve">           </w:t>
      </w:r>
    </w:p>
    <w:p>
      <w:pPr>
        <w:pStyle w:val="12"/>
        <w:ind w:right="1130"/>
        <w:jc w:val="left"/>
        <w:rPr>
          <w:rFonts w:ascii="黑体" w:eastAsia="黑体"/>
          <w:sz w:val="30"/>
          <w:szCs w:val="30"/>
          <w:u w:val="single"/>
        </w:rPr>
      </w:pPr>
      <w:r>
        <w:rPr>
          <w:rFonts w:hint="eastAsia" w:ascii="黑体" w:eastAsia="黑体"/>
          <w:sz w:val="30"/>
          <w:szCs w:val="30"/>
        </w:rPr>
        <w:t xml:space="preserve">学       生    </w:t>
      </w:r>
      <w:r>
        <w:rPr>
          <w:rFonts w:hint="eastAsia" w:ascii="黑体" w:eastAsia="黑体"/>
          <w:sz w:val="30"/>
          <w:szCs w:val="30"/>
          <w:u w:val="single"/>
        </w:rPr>
        <w:t xml:space="preserve">             </w:t>
      </w:r>
      <w:r>
        <w:rPr>
          <w:rFonts w:hint="eastAsia" w:ascii="黑体" w:eastAsia="黑体"/>
          <w:sz w:val="30"/>
          <w:szCs w:val="30"/>
          <w:u w:val="single"/>
          <w:lang w:val="en-US" w:eastAsia="zh-CN"/>
        </w:rPr>
        <w:t>李世轩</w:t>
      </w:r>
      <w:r>
        <w:rPr>
          <w:rFonts w:hint="eastAsia" w:ascii="黑体" w:eastAsia="黑体"/>
          <w:sz w:val="30"/>
          <w:szCs w:val="30"/>
          <w:u w:val="single"/>
        </w:rPr>
        <w:t xml:space="preserve">              </w:t>
      </w:r>
    </w:p>
    <w:p>
      <w:pPr>
        <w:pStyle w:val="12"/>
        <w:ind w:right="1130"/>
        <w:jc w:val="left"/>
        <w:rPr>
          <w:rFonts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 xml:space="preserve">任 课 教 师    </w:t>
      </w:r>
      <w:r>
        <w:rPr>
          <w:rFonts w:hint="eastAsia" w:ascii="黑体" w:eastAsia="黑体"/>
          <w:sz w:val="30"/>
          <w:szCs w:val="30"/>
          <w:u w:val="single"/>
        </w:rPr>
        <w:t xml:space="preserve">            </w:t>
      </w:r>
      <w:r>
        <w:rPr>
          <w:rFonts w:hint="eastAsia" w:ascii="黑体" w:eastAsia="黑体"/>
          <w:sz w:val="30"/>
          <w:szCs w:val="30"/>
          <w:u w:val="single"/>
          <w:lang w:val="en-US" w:eastAsia="zh-CN"/>
        </w:rPr>
        <w:t xml:space="preserve"> 战徳臣</w:t>
      </w:r>
      <w:r>
        <w:rPr>
          <w:rFonts w:hint="eastAsia" w:ascii="黑体" w:eastAsia="黑体"/>
          <w:sz w:val="30"/>
          <w:szCs w:val="30"/>
          <w:u w:val="single"/>
        </w:rPr>
        <w:t xml:space="preserve">                      </w:t>
      </w:r>
    </w:p>
    <w:p>
      <w:pPr>
        <w:pStyle w:val="12"/>
        <w:ind w:right="1340"/>
        <w:jc w:val="center"/>
        <w:rPr>
          <w:rFonts w:ascii="宋体" w:hAnsi="宋体"/>
          <w:sz w:val="28"/>
          <w:szCs w:val="28"/>
        </w:rPr>
      </w:pPr>
    </w:p>
    <w:p>
      <w:pPr>
        <w:pStyle w:val="12"/>
        <w:ind w:right="1340"/>
        <w:jc w:val="center"/>
        <w:rPr>
          <w:rFonts w:ascii="宋体" w:hAnsi="宋体"/>
          <w:sz w:val="28"/>
          <w:szCs w:val="28"/>
        </w:rPr>
      </w:pPr>
    </w:p>
    <w:p>
      <w:pPr>
        <w:pStyle w:val="12"/>
        <w:ind w:right="1340"/>
        <w:jc w:val="center"/>
        <w:rPr>
          <w:rFonts w:ascii="宋体" w:hAnsi="宋体"/>
          <w:sz w:val="28"/>
          <w:szCs w:val="28"/>
        </w:rPr>
      </w:pPr>
    </w:p>
    <w:p>
      <w:pPr>
        <w:pStyle w:val="12"/>
        <w:ind w:right="-25"/>
        <w:jc w:val="center"/>
        <w:rPr>
          <w:rFonts w:ascii="隶书" w:eastAsia="隶书"/>
          <w:sz w:val="32"/>
          <w:szCs w:val="32"/>
        </w:rPr>
      </w:pPr>
      <w:r>
        <w:rPr>
          <w:rFonts w:hint="eastAsia" w:ascii="隶书" w:eastAsia="隶书"/>
          <w:sz w:val="32"/>
          <w:szCs w:val="32"/>
        </w:rPr>
        <w:t>哈尔滨工业大学计算机科学与技术学院</w:t>
      </w:r>
    </w:p>
    <w:p>
      <w:pPr>
        <w:pStyle w:val="12"/>
        <w:ind w:right="-25"/>
        <w:jc w:val="center"/>
        <w:rPr>
          <w:rFonts w:hint="eastAsia" w:ascii="隶书" w:eastAsia="隶书"/>
          <w:sz w:val="32"/>
          <w:szCs w:val="32"/>
          <w:lang w:val="en-US" w:eastAsia="zh-CN"/>
        </w:rPr>
      </w:pPr>
      <w:r>
        <w:rPr>
          <w:rFonts w:hint="eastAsia" w:ascii="隶书" w:eastAsia="隶书"/>
          <w:sz w:val="32"/>
          <w:szCs w:val="32"/>
        </w:rPr>
        <w:t>20</w:t>
      </w:r>
      <w:r>
        <w:rPr>
          <w:rFonts w:ascii="隶书" w:eastAsia="隶书"/>
          <w:sz w:val="32"/>
          <w:szCs w:val="32"/>
        </w:rPr>
        <w:t>23.</w:t>
      </w:r>
      <w:r>
        <w:rPr>
          <w:rFonts w:hint="eastAsia" w:ascii="隶书" w:eastAsia="隶书"/>
          <w:sz w:val="32"/>
          <w:szCs w:val="32"/>
          <w:lang w:val="en-US" w:eastAsia="zh-CN"/>
        </w:rPr>
        <w:t>4</w:t>
      </w:r>
    </w:p>
    <w:p>
      <w:pPr>
        <w:pStyle w:val="6"/>
      </w:pPr>
      <w:r>
        <w:rPr>
          <w:rFonts w:hint="eastAsia"/>
        </w:rPr>
        <w:t>实验环境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操作系统 Windows 11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编程环境 JDK8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编程IDE IntelliJ IDEA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数据库 MySQL 8.0.32</w:t>
      </w:r>
    </w:p>
    <w:p>
      <w:pPr>
        <w:pStyle w:val="6"/>
      </w:pPr>
      <w:r>
        <w:rPr>
          <w:rFonts w:hint="eastAsia"/>
        </w:rPr>
        <w:t>各部分程序运行结果</w:t>
      </w:r>
      <w:bookmarkStart w:id="0" w:name="_GoBack"/>
      <w:bookmarkEnd w:id="0"/>
    </w:p>
    <w:p>
      <w:pPr>
        <w:rPr>
          <w:rFonts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</w:rPr>
        <w:t xml:space="preserve">【编程1】创建数据库与数据表:创建示例数据库SCT，创建示例数据表Student,Course,SC。 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创建示例数据库SQL代码如下（包含在源代码sql路径下）</w:t>
      </w:r>
    </w:p>
    <w:p>
      <w:pPr>
        <w:ind w:firstLine="420"/>
      </w:pPr>
      <w:r>
        <w:drawing>
          <wp:inline distT="0" distB="0" distL="114300" distR="114300">
            <wp:extent cx="4103370" cy="3336925"/>
            <wp:effectExtent l="0" t="0" r="11430" b="31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337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创建后结果如图</w:t>
      </w:r>
    </w:p>
    <w:p>
      <w:pPr>
        <w:ind w:firstLine="420"/>
      </w:pPr>
      <w:r>
        <w:drawing>
          <wp:inline distT="0" distB="0" distL="114300" distR="114300">
            <wp:extent cx="3780155" cy="1595755"/>
            <wp:effectExtent l="0" t="0" r="4445" b="44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3780155" cy="1485265"/>
            <wp:effectExtent l="0" t="0" r="4445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</w:pPr>
      <w:r>
        <w:drawing>
          <wp:inline distT="0" distB="0" distL="114300" distR="114300">
            <wp:extent cx="3780155" cy="1426210"/>
            <wp:effectExtent l="0" t="0" r="4445" b="889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</w:rPr>
        <w:t>【编程3】编制程序：批量产生示例数据库中各数据表的数据。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插入数据后数据库各个表如图</w:t>
      </w:r>
    </w:p>
    <w:p>
      <w:pPr>
        <w:ind w:firstLine="420"/>
      </w:pPr>
      <w:r>
        <w:drawing>
          <wp:inline distT="0" distB="0" distL="114300" distR="114300">
            <wp:extent cx="3636010" cy="3015615"/>
            <wp:effectExtent l="0" t="0" r="8890" b="698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601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3636010" cy="2745740"/>
            <wp:effectExtent l="0" t="0" r="8890" b="1016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601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3636010" cy="2825115"/>
            <wp:effectExtent l="0" t="0" r="8890" b="698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601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</w:rPr>
        <w:t>【编程4】编制程序：书写SQL语句，并对SQL语句执行后的结果数据进行处理形成列表数据。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输入如图SQL语句后，得到如下输出。（该控制台输出在最终程序中被删除，只在界面中显示）</w:t>
      </w:r>
    </w:p>
    <w:p>
      <w:pPr>
        <w:ind w:firstLine="420"/>
      </w:pPr>
      <w:r>
        <w:drawing>
          <wp:inline distT="0" distB="0" distL="114300" distR="114300">
            <wp:extent cx="3893820" cy="2253615"/>
            <wp:effectExtent l="0" t="0" r="5080" b="698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3667760" cy="1914525"/>
            <wp:effectExtent l="0" t="0" r="2540" b="317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776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</w:rPr>
        <w:t>【编程5】编制程序：显示如图5示意的界面。其中左侧分别装载数据库中的三个数据表（默认示例Student，Course和SC）。右上侧SQL语句框输出SQLString的内容。右下侧输出执行完SQLString的检索结果SQLResultList。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如图为实现的界面</w:t>
      </w:r>
    </w:p>
    <w:p>
      <w:pPr>
        <w:ind w:firstLine="420"/>
      </w:pPr>
      <w:r>
        <w:drawing>
          <wp:inline distT="0" distB="0" distL="114300" distR="114300">
            <wp:extent cx="5268595" cy="3049270"/>
            <wp:effectExtent l="0" t="0" r="1905" b="1143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</w:rPr>
        <w:t xml:space="preserve">【编程6】编制程序：以默认数据库SCT为例，分别检索3个表的数据记录，显示于图5示意界面的左侧部分。 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如图为分别显示的3个表的数据记录，这里为了检索效率的提高及前端负载的减小，进行了分页处理。</w:t>
      </w:r>
    </w:p>
    <w:p>
      <w:pPr>
        <w:ind w:firstLine="420"/>
      </w:pPr>
      <w:r>
        <w:drawing>
          <wp:inline distT="0" distB="0" distL="114300" distR="114300">
            <wp:extent cx="4382135" cy="4624070"/>
            <wp:effectExtent l="0" t="0" r="12065" b="1143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2135" cy="462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</w:rPr>
        <w:t>【编程7】编制程序：针对Student、Course、SC三个表，完成各种形式的查询练习，为图5界面&lt;执行SQL语句&gt;编写相应的程序。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这里分别演示简单查询（重点：检索条件书写、模糊查询、结果排序）、多表连接查询（重点：连接条件书写）、分组聚集查询（重点：分组条件、求和/求平均/求最大最小/计数）、分组过滤查询（重点：分组过滤条件）等。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同样的，这里为了检索效率的提高及前端负载的减小，进行了分页处理。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简单查询：</w:t>
      </w:r>
    </w:p>
    <w:p>
      <w:pPr>
        <w:ind w:firstLine="420"/>
      </w:pPr>
      <w:r>
        <w:drawing>
          <wp:inline distT="0" distB="0" distL="114300" distR="114300">
            <wp:extent cx="4041140" cy="2141855"/>
            <wp:effectExtent l="0" t="0" r="10160" b="444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多表连接查询：</w:t>
      </w:r>
    </w:p>
    <w:p>
      <w:pPr>
        <w:ind w:firstLine="420"/>
      </w:pPr>
      <w:r>
        <w:drawing>
          <wp:inline distT="0" distB="0" distL="114300" distR="114300">
            <wp:extent cx="4425315" cy="2575560"/>
            <wp:effectExtent l="0" t="0" r="6985" b="254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5315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分组聚集查询：</w:t>
      </w:r>
    </w:p>
    <w:p>
      <w:pPr>
        <w:ind w:firstLine="420"/>
      </w:pPr>
      <w:r>
        <w:drawing>
          <wp:inline distT="0" distB="0" distL="114300" distR="114300">
            <wp:extent cx="4079240" cy="2286000"/>
            <wp:effectExtent l="0" t="0" r="10160" b="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92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4210050" cy="2362200"/>
            <wp:effectExtent l="0" t="0" r="635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分组过滤查询：</w:t>
      </w:r>
    </w:p>
    <w:p>
      <w:pPr>
        <w:ind w:firstLine="420"/>
      </w:pPr>
      <w:r>
        <w:drawing>
          <wp:inline distT="0" distB="0" distL="114300" distR="114300">
            <wp:extent cx="4090035" cy="1943100"/>
            <wp:effectExtent l="0" t="0" r="12065" b="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</w:rPr>
        <w:t>【编程8】编制程序：在4-5节基础上，以示例数据库/数据表SCT/Student为例，增加交互式条件表达界面，如图6。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如图为实现的界面</w:t>
      </w:r>
    </w:p>
    <w:p>
      <w:pPr>
        <w:ind w:firstLine="420"/>
      </w:pPr>
      <w:r>
        <w:drawing>
          <wp:inline distT="0" distB="0" distL="114300" distR="114300">
            <wp:extent cx="5268595" cy="3045460"/>
            <wp:effectExtent l="0" t="0" r="1905" b="254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rPr>
          <w:rFonts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</w:rPr>
        <w:t>【编程9】编制程序：为编程8的界面编写相关业务逻辑程序。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如图这里选择条件为</w:t>
      </w:r>
      <w:r>
        <w:rPr>
          <w:rFonts w:hint="eastAsia" w:ascii="宋体" w:hAnsi="宋体" w:eastAsia="宋体" w:cs="宋体"/>
          <w:sz w:val="24"/>
          <w:lang w:val="en-US" w:eastAsia="zh-CN"/>
        </w:rPr>
        <w:t>`</w:t>
      </w:r>
      <w:r>
        <w:rPr>
          <w:rFonts w:hint="eastAsia" w:ascii="宋体" w:hAnsi="宋体" w:eastAsia="宋体" w:cs="宋体"/>
          <w:sz w:val="24"/>
        </w:rPr>
        <w:t>C#</w:t>
      </w:r>
      <w:r>
        <w:rPr>
          <w:rFonts w:hint="eastAsia" w:ascii="宋体" w:hAnsi="宋体" w:eastAsia="宋体" w:cs="宋体"/>
          <w:sz w:val="24"/>
          <w:lang w:val="en-US" w:eastAsia="zh-CN"/>
        </w:rPr>
        <w:t>`</w:t>
      </w:r>
      <w:r>
        <w:rPr>
          <w:rFonts w:hint="eastAsia" w:ascii="宋体" w:hAnsi="宋体" w:eastAsia="宋体" w:cs="宋体"/>
          <w:sz w:val="24"/>
        </w:rPr>
        <w:t xml:space="preserve"> like ‘100_’</w:t>
      </w:r>
    </w:p>
    <w:p>
      <w:pPr>
        <w:rPr>
          <w:rFonts w:ascii="黑体" w:hAnsi="黑体" w:eastAsia="黑体"/>
        </w:rPr>
      </w:pPr>
    </w:p>
    <w:p/>
    <w:p>
      <w:pPr>
        <w:ind w:firstLine="420"/>
      </w:pPr>
      <w:r>
        <w:drawing>
          <wp:inline distT="0" distB="0" distL="114300" distR="114300">
            <wp:extent cx="5268595" cy="3045460"/>
            <wp:effectExtent l="0" t="0" r="1905" b="254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</w:rPr>
        <w:t>【编程10】编制程序：能装载任何一个数据库及其中的不多于3个的表。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如图，这里通过选择界面左上角的数据库，即可装载任意数据库中的不超过三个表。</w:t>
      </w:r>
    </w:p>
    <w:p>
      <w:pPr>
        <w:ind w:firstLine="420"/>
      </w:pPr>
      <w:r>
        <w:drawing>
          <wp:inline distT="0" distB="0" distL="114300" distR="114300">
            <wp:extent cx="5268595" cy="3045460"/>
            <wp:effectExtent l="0" t="0" r="1905" b="254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</w:rPr>
        <w:t>【编程11】以示例数据库为例编制程序：编写条件表达更丰富更复杂的用户交互应用程序。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如图，这里可以通过选择不同的条件进行多表连接查询（因为目前界面连接条件表达能力有限，这里默认选择自然连接。）另外，当多张表的相同属性被同时选择时，只会接受上面表的属性。如当前界面中国Course表和SC表都含有C#属性，那么在构建SQL语句时，只会选择上面的C#并进行相应构造。</w:t>
      </w:r>
    </w:p>
    <w:p>
      <w:pPr>
        <w:ind w:firstLine="420"/>
      </w:pPr>
      <w:r>
        <w:drawing>
          <wp:inline distT="0" distB="0" distL="114300" distR="114300">
            <wp:extent cx="5268595" cy="3045460"/>
            <wp:effectExtent l="0" t="0" r="1905" b="254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</w:rPr>
        <w:t>【编程12】编制程序：数据库访问状态监测与报警。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当输入语句有错误时，或者执行过程中有任何异常状态，会通过弹窗进行提醒。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如图，这里在SQL语句中将正常的‘course’改成了‘coursiiii’。</w:t>
      </w:r>
    </w:p>
    <w:p>
      <w:pPr>
        <w:ind w:firstLine="420"/>
      </w:pPr>
      <w:r>
        <w:drawing>
          <wp:inline distT="0" distB="0" distL="114300" distR="114300">
            <wp:extent cx="5269865" cy="3344545"/>
            <wp:effectExtent l="0" t="0" r="635" b="825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</w:rPr>
        <w:t>【*编程13】编制程序：可对任何表/任何字段进行检索条件表达的用户交互查询应用程序。</w:t>
      </w:r>
    </w:p>
    <w:p>
      <w:pPr>
        <w:ind w:firstLine="420"/>
      </w:pP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当前界面的检索条件就是由装载的表动态产生的（目前只对字符串类型，整数类型，浮点数类型做了适配，其他类型未做处理）。比如，当前界面只装载了sct中的course表，所以条件构造区域只有其相对的条件。</w:t>
      </w:r>
    </w:p>
    <w:p>
      <w:pPr>
        <w:ind w:firstLine="420"/>
      </w:pPr>
      <w:r>
        <w:drawing>
          <wp:inline distT="0" distB="0" distL="114300" distR="114300">
            <wp:extent cx="5268595" cy="3045460"/>
            <wp:effectExtent l="0" t="0" r="1905" b="254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程序的主要数据结构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库表设计完全参考指导书中给出的示例表。具体实现前面已经给出。</w:t>
      </w:r>
    </w:p>
    <w:p>
      <w:pPr>
        <w:ind w:firstLine="420"/>
      </w:pPr>
      <w:r>
        <w:drawing>
          <wp:inline distT="0" distB="0" distL="114300" distR="114300">
            <wp:extent cx="5022850" cy="1219200"/>
            <wp:effectExtent l="0" t="0" r="6350" b="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rcRect l="4722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记录生成方式主要参考编程三中的要求。</w:t>
      </w:r>
    </w:p>
    <w:p>
      <w:pPr>
        <w:ind w:firstLine="420"/>
      </w:pPr>
      <w:r>
        <w:drawing>
          <wp:inline distT="0" distB="0" distL="114300" distR="114300">
            <wp:extent cx="4773930" cy="1807210"/>
            <wp:effectExtent l="0" t="0" r="1270" b="889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rcRect l="9433"/>
                    <a:stretch>
                      <a:fillRect/>
                    </a:stretch>
                  </pic:blipFill>
                  <pic:spPr>
                    <a:xfrm>
                      <a:off x="0" y="0"/>
                      <a:ext cx="4773930" cy="18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数据生成方法介绍：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首先对应表结构构造三个实体类。</w:t>
      </w:r>
    </w:p>
    <w:p>
      <w:pPr>
        <w:ind w:firstLine="420"/>
      </w:pPr>
      <w:r>
        <w:drawing>
          <wp:inline distT="0" distB="0" distL="114300" distR="114300">
            <wp:extent cx="3844925" cy="2896235"/>
            <wp:effectExtent l="0" t="0" r="3175" b="12065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4925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然后根据一定规律生成三种实体，并插入到数据库中。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首先关于Student的生成，这里按照4个学年，每个学年90个班，每班30人的方法生成，对应的学号前4位表示学年，接下来两位表示班（也可以将前一位表示专业，后一位表示班），最后两位表示学生在班里面的序号。学生姓名中，姓在百家姓中随机生成，名由学号最后两位对应生成，如后两位为10则其名为一零。学生的年龄，性别都随机生成。</w:t>
      </w:r>
    </w:p>
    <w:p>
      <w:pPr>
        <w:ind w:firstLine="420"/>
      </w:pPr>
      <w:r>
        <w:drawing>
          <wp:inline distT="0" distB="0" distL="114300" distR="114300">
            <wp:extent cx="4688205" cy="2818130"/>
            <wp:effectExtent l="0" t="0" r="10795" b="127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8205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然后关于课程的生成，按照9个学科，每个学科开设120门课生成，课程号第一位表示学科，后三位表示课程号。课程名由课程号生成，如课程号为1001，则其课程名为学科一课程零零一。课时随机生成，学分按照课时生成，教师号T#按照每个教师开设10门课生成，即教师号第一位表示学科号，后两位表示教师号。</w:t>
      </w:r>
    </w:p>
    <w:p>
      <w:pPr>
        <w:ind w:firstLine="420"/>
      </w:pPr>
      <w:r>
        <w:drawing>
          <wp:inline distT="0" distB="0" distL="114300" distR="114300">
            <wp:extent cx="5273675" cy="1268095"/>
            <wp:effectExtent l="0" t="0" r="9525" b="1905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最后是SC记录的生成，其中S#的生成与Student中相同，C#从上面生成的课程中按照学科随机选择，另外按照同一S#对应的SC记录按照学年递增。</w:t>
      </w:r>
    </w:p>
    <w:p>
      <w:pPr>
        <w:ind w:firstLine="420"/>
      </w:pPr>
      <w:r>
        <w:drawing>
          <wp:inline distT="0" distB="0" distL="114300" distR="114300">
            <wp:extent cx="5273040" cy="2373630"/>
            <wp:effectExtent l="0" t="0" r="10160" b="127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6"/>
      </w:pPr>
      <w:r>
        <w:rPr>
          <w:rFonts w:hint="eastAsia"/>
        </w:rPr>
        <w:t>系统设计思路</w:t>
      </w:r>
    </w:p>
    <w:p>
      <w:pPr>
        <w:pStyle w:val="8"/>
      </w:pPr>
      <w:r>
        <w:rPr>
          <w:rFonts w:hint="eastAsia"/>
        </w:rPr>
        <w:t>SQL语句执行模块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首先是SQL语句的执行方面，主要由方法querySQL实现。</w:t>
      </w:r>
    </w:p>
    <w:p>
      <w:pPr>
        <w:ind w:firstLine="420"/>
      </w:pPr>
      <w:r>
        <w:drawing>
          <wp:inline distT="0" distB="0" distL="114300" distR="114300">
            <wp:extent cx="5271135" cy="1614170"/>
            <wp:effectExtent l="0" t="0" r="12065" b="11430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5267325" cy="1360805"/>
            <wp:effectExtent l="0" t="0" r="3175" b="10795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首先获取输入框中的SQL语句，然后获取该语句的查询结果对应的列信息，页数（默认每页100条），然后根据查询第一页数据并根据列信息将其显示到界面上。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获取列信息方法如下：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首先在语句后面拼接limit 0,1（这里主要是考虑到负载问题，使用该方法避免同一条语句的多次执行），然后执行语句，从结果中获取其数据字典ResultSetMetaData，解读其中信息并将其放到自定义的数据结构中（该方法在装载数据表时同样会用到）。</w:t>
      </w:r>
    </w:p>
    <w:p/>
    <w:p>
      <w:pPr>
        <w:ind w:firstLine="420"/>
      </w:pPr>
      <w:r>
        <w:drawing>
          <wp:inline distT="0" distB="0" distL="114300" distR="114300">
            <wp:extent cx="5271770" cy="4532630"/>
            <wp:effectExtent l="0" t="0" r="11430" b="1270"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3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获取页数方法如下：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该方法思路为，首先去除输入sql的分号，然后将其当作子查询，将其嵌套到获取count的语句中，并根据得到的结果计算页数。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drawing>
          <wp:inline distT="0" distB="0" distL="114300" distR="114300">
            <wp:extent cx="5268595" cy="2582545"/>
            <wp:effectExtent l="0" t="0" r="1905" b="8255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获取页面信息的方法如下：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首先对输入的SQL进行处理，将limit子句进行拼接，然后执行语句，并根据输入的列信息将查询结果放到List中。（这里使用List&lt;Map&lt;String,String&gt;&gt;存放查询结果，方便动态生成。每一个map表示查询结果中的一行）。</w:t>
      </w:r>
    </w:p>
    <w:p>
      <w:pPr>
        <w:ind w:firstLine="420"/>
      </w:pPr>
      <w:r>
        <w:drawing>
          <wp:inline distT="0" distB="0" distL="114300" distR="114300">
            <wp:extent cx="5273675" cy="3843655"/>
            <wp:effectExtent l="0" t="0" r="9525" b="4445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4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</w:pPr>
      <w:r>
        <w:rPr>
          <w:rFonts w:hint="eastAsia"/>
        </w:rPr>
        <w:t>动态加载表并构造条件查询界面模块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该模块功能主要由sameStepForLoadTable方法构成。这个方法主要因为加载三个表时，会有大量的重复动作，而单独抽离出来的。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方法思路如下：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首先，根据表名获取列信息，页数，页面信息，并将其显示到界面上，该过程与上述显示sql语句执行结果的过程相似，这里不再赘述。</w:t>
      </w:r>
    </w:p>
    <w:p>
      <w:pPr>
        <w:ind w:firstLine="420"/>
      </w:pPr>
      <w:r>
        <w:drawing>
          <wp:inline distT="0" distB="0" distL="114300" distR="114300">
            <wp:extent cx="5272405" cy="3074035"/>
            <wp:effectExtent l="0" t="0" r="10795" b="12065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然后是，根据获取的列信息构造条件输入界面，这里使用栅格布局，根据列信息构造一个栅格中的内容。</w:t>
      </w:r>
    </w:p>
    <w:p>
      <w:pPr>
        <w:ind w:firstLine="420"/>
      </w:pPr>
      <w:r>
        <w:drawing>
          <wp:inline distT="0" distB="0" distL="114300" distR="114300">
            <wp:extent cx="5273675" cy="2780030"/>
            <wp:effectExtent l="0" t="0" r="9525" b="1270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这里涉及到的根据列信息构造栅格的方法如下，其思路就是根据不同的类型，构造不同的界面。比如，如果类型是字符串，则简单的添加CheckBox和TextField，如果是整数或者浮点数，则除了CheckBox外再添加两个TextField，用来表示上下限。</w:t>
      </w:r>
    </w:p>
    <w:p>
      <w:pPr>
        <w:ind w:firstLine="420"/>
      </w:pPr>
      <w:r>
        <w:drawing>
          <wp:inline distT="0" distB="0" distL="114300" distR="114300">
            <wp:extent cx="5263515" cy="3009900"/>
            <wp:effectExtent l="0" t="0" r="6985" b="0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</w:pPr>
      <w:r>
        <w:rPr>
          <w:rFonts w:hint="eastAsia"/>
        </w:rPr>
        <w:t>动态构造SQL语句模块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该模块由createSQL方法构成。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该方法有两个部分，第一部分获取需要连接的表名（默认进行自然连接）。</w:t>
      </w:r>
    </w:p>
    <w:p/>
    <w:p>
      <w:pPr>
        <w:ind w:firstLine="420"/>
      </w:pPr>
      <w:r>
        <w:drawing>
          <wp:inline distT="0" distB="0" distL="114300" distR="114300">
            <wp:extent cx="5269865" cy="3342640"/>
            <wp:effectExtent l="0" t="0" r="635" b="10160"/>
            <wp:docPr id="4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第二部分根据选择的条件构造where子句。</w:t>
      </w:r>
    </w:p>
    <w:p>
      <w:pPr>
        <w:ind w:firstLine="420"/>
      </w:pPr>
      <w:r>
        <w:drawing>
          <wp:inline distT="0" distB="0" distL="114300" distR="114300">
            <wp:extent cx="5267960" cy="3270885"/>
            <wp:effectExtent l="0" t="0" r="2540" b="5715"/>
            <wp:docPr id="4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同样的，这里根据不同的类型进行不同的处理，若是字符串类型则判断其中是否有‘%’或者‘_’，若有则拼接like进行模糊查询，若无则进行精确查询。若是数字类型，则拼接分别上下限。</w:t>
      </w:r>
    </w:p>
    <w:p>
      <w:pPr>
        <w:ind w:firstLine="420"/>
      </w:pPr>
      <w:r>
        <w:drawing>
          <wp:inline distT="0" distB="0" distL="114300" distR="114300">
            <wp:extent cx="5271770" cy="3509645"/>
            <wp:effectExtent l="0" t="0" r="11430" b="8255"/>
            <wp:docPr id="4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0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6" w:usb3="00000000" w:csb0="00040001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IxYWU5OTQ2NmYzNTNlY2I0MDM5MjRhMmIxZDAxZmMifQ=="/>
  </w:docVars>
  <w:rsids>
    <w:rsidRoot w:val="002A7B27"/>
    <w:rsid w:val="002A7B27"/>
    <w:rsid w:val="00D10F23"/>
    <w:rsid w:val="0BF24A35"/>
    <w:rsid w:val="14F450DE"/>
    <w:rsid w:val="1EB67B50"/>
    <w:rsid w:val="1EF975ED"/>
    <w:rsid w:val="342F295A"/>
    <w:rsid w:val="3D941E11"/>
    <w:rsid w:val="5450136F"/>
    <w:rsid w:val="56AA1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after="64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after="64"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240" w:after="64" w:line="317" w:lineRule="auto"/>
      <w:outlineLvl w:val="7"/>
    </w:pPr>
    <w:rPr>
      <w:rFonts w:ascii="Arial" w:hAnsi="Arial" w:eastAsia="黑体"/>
      <w:sz w:val="24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2">
    <w:name w:val="0"/>
    <w:basedOn w:val="1"/>
    <w:qFormat/>
    <w:uiPriority w:val="0"/>
    <w:pPr>
      <w:widowControl/>
    </w:pPr>
    <w:rPr>
      <w:kern w:val="0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2483</Words>
  <Characters>2843</Characters>
  <Lines>20</Lines>
  <Paragraphs>5</Paragraphs>
  <TotalTime>6</TotalTime>
  <ScaleCrop>false</ScaleCrop>
  <LinksUpToDate>false</LinksUpToDate>
  <CharactersWithSpaces>3056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2023-03-30T11:54:00Z</dcterms:created>
  <dc:creator>lishi</dc:creator>
  <cp:lastModifiedBy>此号已废</cp:lastModifiedBy>
  <dcterms:modified xsi:type="dcterms:W3CDTF">2023-05-12T12:45:01Z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49B12D9287684113BE2035180BAE6F18</vt:lpwstr>
  </property>
</Properties>
</file>