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97a7d0"/>
  <w:body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160" w:firstLineChars="1300"/>
        <w:textAlignment w:val="auto"/>
        <w:rPr>
          <w:rFonts w:ascii="黑体" w:cs="黑体" w:eastAsia="黑体" w:hAnsi="黑体" w:hint="eastAsia"/>
          <w:sz w:val="32"/>
          <w:szCs w:val="32"/>
          <w:lang w:val="en-US" w:eastAsia="zh-CN"/>
        </w:rPr>
      </w:pPr>
      <w:r>
        <w:rPr>
          <w:rFonts w:ascii="黑体" w:cs="黑体" w:eastAsia="黑体" w:hAnsi="黑体" w:hint="eastAsia"/>
          <w:sz w:val="32"/>
          <w:szCs w:val="32"/>
          <w:lang w:val="en-US" w:eastAsia="zh-CN"/>
        </w:rPr>
        <w:t>人工智能语境下的教育行业调研报告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640" w:firstLineChars="200"/>
        <w:textAlignment w:val="auto"/>
        <w:rPr>
          <w:rFonts w:ascii="黑体" w:cs="黑体" w:eastAsia="黑体" w:hAnsi="黑体" w:hint="default"/>
          <w:sz w:val="32"/>
          <w:szCs w:val="32"/>
          <w:lang w:val="en-US" w:eastAsia="zh-CN"/>
        </w:rPr>
      </w:pPr>
      <w:r>
        <w:rPr>
          <w:rFonts w:ascii="黑体" w:cs="黑体" w:eastAsia="黑体" w:hAnsi="黑体" w:hint="eastAsia"/>
          <w:sz w:val="32"/>
          <w:szCs w:val="32"/>
          <w:lang w:val="en-US" w:eastAsia="zh-CN"/>
        </w:rPr>
        <w:t xml:space="preserve">                                      ——师者，传道受业解惑也!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880" w:firstLineChars="200"/>
        <w:textAlignment w:val="auto"/>
        <w:rPr>
          <w:rFonts w:ascii="楷体" w:cs="楷体" w:eastAsia="楷体" w:hAnsi="楷体" w:hint="eastAsia"/>
          <w:sz w:val="22"/>
          <w:szCs w:val="22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                           </w:t>
      </w:r>
      <w:r>
        <w:rPr>
          <w:rFonts w:ascii="楷体" w:cs="楷体" w:eastAsia="楷体" w:hAnsi="楷体" w:hint="eastAsia"/>
          <w:sz w:val="22"/>
          <w:szCs w:val="22"/>
          <w:lang w:val="en-US" w:eastAsia="zh-CN"/>
        </w:rPr>
        <w:t>软件学院 2020012363 赵晨阳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80" w:firstLineChars="200"/>
        <w:textAlignment w:val="auto"/>
        <w:rPr>
          <w:rFonts w:ascii="黑体" w:cs="黑体" w:eastAsia="黑体" w:hAnsi="黑体" w:hint="eastAsia"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唐代先贤韩愈在《师说》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提出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“传道受业解惑”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的教育理念，振聋发聩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。“授业”指的是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教授课业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知识、专业技能。“解惑”则为解答学生的疑惑。而“传道”的含义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颇为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复杂，意指为学生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明确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方向，传授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道义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，引导其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对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真知灼见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的不屑探求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，培养其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完备的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思想品格。在人工智能急速发展并冲击着传统各行各业的时代语境下，人工智能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能否胜任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“传道受业解惑”的师者角色？人类教师又将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何去何从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？以下将从三个角度进行浅析。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80" w:firstLineChars="200"/>
        <w:textAlignment w:val="auto"/>
        <w:rPr>
          <w:rFonts w:ascii="黑体" w:cs="黑体" w:eastAsia="黑体" w:hAnsi="黑体" w:hint="eastAsia"/>
          <w:sz w:val="24"/>
          <w:szCs w:val="24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560" w:firstLineChars="200"/>
        <w:textAlignment w:val="auto"/>
        <w:rPr>
          <w:rFonts w:ascii="黑体" w:cs="黑体" w:eastAsia="黑体" w:hAnsi="黑体" w:hint="eastAsia"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sz w:val="28"/>
          <w:szCs w:val="28"/>
          <w:lang w:val="en-US" w:eastAsia="zh-CN"/>
        </w:rPr>
        <w:t>一.解惑：关心班级，更关心“你”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80" w:firstLineChars="200"/>
        <w:textAlignment w:val="auto"/>
        <w:rPr>
          <w:rFonts w:ascii="黑体" w:cs="黑体" w:eastAsia="黑体" w:hAnsi="黑体" w:hint="eastAsia"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美国计算机科学教授Ashok Geol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在自己的课堂上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做过一项实验</w:t>
      </w:r>
      <w:r>
        <w:rPr>
          <w:rFonts w:ascii="黑体" w:cs="黑体" w:eastAsia="黑体" w:hAnsi="黑体" w:hint="eastAsia"/>
          <w:sz w:val="24"/>
          <w:szCs w:val="24"/>
          <w:vertAlign w:val="superscript"/>
          <w:lang w:val="en-US" w:eastAsia="zh-CN"/>
        </w:rPr>
        <w:t>【1】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，他为自己课程的额外设置了一位机器人助教Jill Watson。作为机器人，吉尔助教能够最及时的回复学生的提问，同时为其提供课程、讲座、作业的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详尽的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相关信息。结果到了期末进行助教评价时，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众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多学生认为吉尔交流亲切，像个年轻的博士。一致推选她为最佳助教。这一例子无疑说明了人工智能的确可胜任“解惑”的角色。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80" w:firstLineChars="200"/>
        <w:textAlignment w:val="auto"/>
        <w:rPr>
          <w:rFonts w:ascii="黑体" w:cs="黑体" w:eastAsia="黑体" w:hAnsi="黑体" w:hint="eastAsia"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实际上，人工智能的“解惑”相较人类教师不仅更快，而且更能从学生的错题中找到学生潜在的疑惑，并借此因材施教。在传统教学过程中，老师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事务繁多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，班级学生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人数往往较多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，同时大多学生怯于与老师沟通。老师在课堂上讲解题目，难以个性化的针对每位同学的不足进行辅导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，更何谈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实现个性化与精准化教学的改革目标。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80" w:firstLineChars="200"/>
        <w:textAlignment w:val="auto"/>
        <w:rPr>
          <w:rFonts w:ascii="黑体" w:cs="黑体" w:eastAsia="黑体" w:hAnsi="黑体" w:hint="eastAsia"/>
          <w:sz w:val="24"/>
          <w:szCs w:val="24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人工智能的长处在于对大数据进行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广泛的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分析，结合用户特点，按照算法处理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并满足客户需求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。进而分析出学生的优劣处，进行更有针对性的练习。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譬如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“豆豆数学”教育服务平台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，一款由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准星云学推出的智能教育软件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，可以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高效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完成主观题自动批阅、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创建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班级错题本、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自动生成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班级教学报告、智能批改作业、智能标注知识点、自动生成错题集、错题再练、个人知识图谱等功能。人工智能技术实现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了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教师学生与家长的多级减负、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因材施教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，为广大师生的精准教育与个性化学习提供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支撑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80" w:firstLineChars="200"/>
        <w:textAlignment w:val="auto"/>
        <w:rPr>
          <w:rFonts w:ascii="黑体" w:cs="黑体" w:eastAsia="黑体" w:hAnsi="黑体" w:hint="default"/>
          <w:sz w:val="24"/>
          <w:szCs w:val="24"/>
          <w:vertAlign w:val="superscript"/>
          <w:lang w:val="en-US" w:eastAsia="zh-CN"/>
        </w:rPr>
      </w:pP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“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豆豆数学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”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通过人工智能技术助力智慧校园建设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，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从另一侧面体现了人工智能有望成为教育信息活动改革的重要突破</w:t>
      </w:r>
      <w:r>
        <w:rPr>
          <w:rFonts w:ascii="黑体" w:cs="黑体" w:eastAsia="黑体" w:hAnsi="黑体" w:hint="default"/>
          <w:sz w:val="24"/>
          <w:szCs w:val="24"/>
          <w:lang w:val="en-US" w:eastAsia="zh-CN"/>
        </w:rPr>
        <w:t>口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80" w:firstLineChars="200"/>
        <w:textAlignment w:val="auto"/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这进一步体现了人工智能通过对知识点的“原子级”分解，辅以学生在一对一系统中的测试，不断给出未知的题目，实现学生的全方位个性化提升，达到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甚至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高于传统教师的解惑水平。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80" w:firstLineChars="200"/>
        <w:textAlignment w:val="auto"/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560" w:firstLineChars="200"/>
        <w:textAlignment w:val="auto"/>
        <w:rPr>
          <w:rFonts w:ascii="黑体" w:cs="黑体" w:eastAsia="黑体" w:hAnsi="黑体" w:hint="eastAsia"/>
          <w:sz w:val="28"/>
          <w:szCs w:val="28"/>
          <w:vertAlign w:val="baseline"/>
          <w:lang w:val="en-US" w:eastAsia="zh-CN"/>
        </w:rPr>
      </w:pPr>
      <w:r>
        <w:rPr>
          <w:rFonts w:ascii="黑体" w:cs="黑体" w:eastAsia="黑体" w:hAnsi="黑体" w:hint="eastAsia"/>
          <w:sz w:val="28"/>
          <w:szCs w:val="28"/>
          <w:vertAlign w:val="baseline"/>
          <w:lang w:val="en-US" w:eastAsia="zh-CN"/>
        </w:rPr>
        <w:t>二.授业：身临其境，何乐而不为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80" w:firstLineChars="200"/>
        <w:textAlignment w:val="auto"/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 xml:space="preserve">   传统教学过程中，真真切切的知识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难以令学生身临其境地感知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，尤其是中小学阶段的各类物理、化学、生物实验等等</w:t>
      </w:r>
      <w:r>
        <w:rPr>
          <w:rFonts w:ascii="黑体" w:cs="黑体" w:eastAsia="黑体" w:hAnsi="黑体" w:hint="eastAsia"/>
          <w:sz w:val="24"/>
          <w:szCs w:val="24"/>
          <w:vertAlign w:val="superscript"/>
          <w:lang w:val="en-US" w:eastAsia="zh-CN"/>
        </w:rPr>
        <w:t>【2】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。而今，通过人工智能技术（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尤为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AR与VR）,学生得以摆脱干瘪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枯燥而又抽象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的想象，知识变得触手可及。譬如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学习化学，仅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需打开MyLab软件，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佩戴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微软公司的HoloLens头显，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便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可看到悬浮于空中的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立体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元素周期表。拖拽不同元素，即可发生反应，自然比死板的“氢氦锂铍硼”生动有趣得多。物理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学习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亦然。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佩戴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VR眼镜，即可在虚拟的宇宙中现场探索失重现象；也可在理想的光滑斜面上畅游牛顿定律的海洋。现实中难以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甚至无法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实现的科学实验，都可在VR世界中尽情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探微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80" w:firstLineChars="200"/>
        <w:textAlignment w:val="auto"/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 xml:space="preserve">    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在高等教育领域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，人工智能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更有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有其独到的“授业”之处。譬如三维器官模拟对医学专业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极为重要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。直观的见到动脉、静脉、左心房等器官的细节，并能够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展开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立体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的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观察，这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样的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学习体验更为生动易于掌握。对于临床培训，更是如此。传统的教学过程中，囿于消毒标准、场地有限等原因，学生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鲜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有近距离观摩手术的机会。而难度较大的手术，更难以让学生近距离观摩，可是难度越大，反而越需要学生近距离的学习。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这一二律背反无疑令医学界苦恼。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而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广泛将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人工智能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应用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在医学教学过程中，将极大改善过这一矛盾之处。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80" w:firstLineChars="200"/>
        <w:textAlignment w:val="auto"/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譬如上海交通大学附属瑞金医院已经实现了利用VR技术帮助学生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身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临其境观摩医师实施3D腹腔镜手术</w:t>
      </w:r>
      <w:r>
        <w:rPr>
          <w:rFonts w:ascii="黑体" w:cs="黑体" w:eastAsia="黑体" w:hAnsi="黑体" w:hint="eastAsia"/>
          <w:sz w:val="24"/>
          <w:szCs w:val="24"/>
          <w:vertAlign w:val="superscript"/>
          <w:lang w:val="en-US" w:eastAsia="zh-CN"/>
        </w:rPr>
        <w:t>【3】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。通过VR直播技术，学生戴好VR眼镜，扭转头部，即可全方位观察手术室中主刀医生、助理医生、麻醉师与护士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等人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的操作情况。与此同时，“光看不练假把式”，芝加哥的Level EX公司研发了一款名为Airway EX的应用，为麻醉师、耳鼻喉医师、急诊科医师等提供外科手术模拟操作。传统的临床模拟教学主要围绕人体模型、捐赠遗体展开，而人体模型教学死板，捐助遗体太过稀缺。人工智能技术的引入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不仅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降低了教学成本，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并且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通过对不同细节的放缩处理，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显著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提高了学习效率，为学生将来真正站在手术台上救死扶伤做好更为充足的准备。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80" w:firstLineChars="200"/>
        <w:textAlignment w:val="auto"/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 xml:space="preserve"> 统而言之，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无论是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中小学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乃至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大学，课堂与人工智能技术的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交融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，无疑调动了学生的学习积极性，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手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脑结合，身临其境，事半功倍。在“授业”这一范畴内，人工智能依然表现强劲，未来可期。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80" w:firstLineChars="200"/>
        <w:textAlignment w:val="auto"/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Chars="0" w:firstLine="560" w:firstLineChars="200"/>
        <w:textAlignment w:val="auto"/>
        <w:rPr>
          <w:rFonts w:ascii="黑体" w:cs="黑体" w:eastAsia="黑体" w:hAnsi="黑体" w:hint="eastAsia"/>
          <w:sz w:val="28"/>
          <w:szCs w:val="28"/>
          <w:vertAlign w:val="baseline"/>
          <w:lang w:val="en-US" w:eastAsia="zh-CN"/>
        </w:rPr>
      </w:pPr>
      <w:r>
        <w:rPr>
          <w:rFonts w:ascii="黑体" w:cs="黑体" w:eastAsia="黑体" w:hAnsi="黑体" w:hint="eastAsia"/>
          <w:sz w:val="28"/>
          <w:szCs w:val="28"/>
          <w:vertAlign w:val="baseline"/>
          <w:lang w:val="en-US" w:eastAsia="zh-CN"/>
        </w:rPr>
        <w:t>传道：依然是人类教师的自由堡垒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Chars="0" w:firstLine="480" w:firstLineChars="200"/>
        <w:textAlignment w:val="auto"/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 xml:space="preserve">   前文浅析了人工智能在教育领域的前景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可观。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然而实际上，乔布斯之问告诉我们，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人工智能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对于学校教育的影响现阶段依然小的惊人。究其本源，这与教师最重要的使命“传道”密不可分。传道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即为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门生指明方向、传授道理，引导其对真理、人文精神、高尚人格等的不懈追求。人工智能在较为机械有规律的工作上得心应手，现阶段在“传道”上却寸步难行。立德树人，先立德，方可树人。可惜在传统的应试教育中，“传道”往往迫于数据化考核教学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与应试教育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的压迫而被人忽视。在笔者的中学学习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过程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中，许许多多课本上的知识早已忘却，反而是老师们教导的治学态度、为人准则等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铭怀于心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。人工智能“解放”了教师生产力，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从而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教师能够将省下的精力更多用于培养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学生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的创新能力与意识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，在“传道”这一领域重点着力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Chars="0" w:firstLine="480" w:firstLineChars="200"/>
        <w:textAlignment w:val="auto"/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“千教万教，教人求真。千学万学，学做真人。”这无疑是教学的至高境界。反观现阶段的人工智能，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其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不具备心理与情感属性，也不具备主动的社交能力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。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同情心与同理心的匮乏，使其难以实现情感上的交流。更何谈将这些情感纽带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给予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学生？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Chars="0" w:firstLine="480" w:firstLineChars="200"/>
        <w:textAlignment w:val="auto"/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故而，人类教师依然承担着培养学生“人文精神”的使命。苹果公司首席执行官蒂姆库克在麻省理工学院的演讲中提到，他并不担心人工智能取代人类，让计算机拥有像人一样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甚至超乎人类的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思维能力。相反，他最担心的是人类将会像计算机一样思考问题——摒弃同情心与价值观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，没有基本的悲悯情怀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，并且不计后果。或言之，科技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仍将，也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必须为人性服务。在机器人毁灭世界前，我们不能先毁了我们的文明。未来的老师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理应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更加重视人文教育，立德树人，而非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培养当下所谓的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“行走的答题机器”。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Chars="0" w:firstLine="480" w:firstLineChars="200"/>
        <w:textAlignment w:val="auto"/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vertAlign w:val="superscript"/>
          <w:lang w:val="en-US" w:eastAsia="zh-CN"/>
        </w:rPr>
        <w:t xml:space="preserve"> 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leftChars="0" w:firstLine="480" w:firstLineChars="200"/>
        <w:textAlignment w:val="auto"/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 xml:space="preserve">  统而言之，人工智能能将“授业与解惑”工作完成的更为出色，不仅可以高效地解答同学们的疑惑，还可以使学生用更为生动形象的方式汲取知识。但是人工智能进入教育领域，并非是消灭传统教师，反而是其一大帮手，甚至完成对于教育的重构。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“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以昨天的方法，教我们今天的孩子，将使他们失去明天。</w:t>
      </w:r>
      <w:r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  <w:t>”</w:t>
      </w: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过去的教育理念专注于“知识就是力量”，而人工智能语境下的教育应当着重于“创造知识才是力量”。唐代韩愈将“传道”放在了教育的第一位。千百年后，人工智能的华丽入场，依然使我们对此深信不疑。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80" w:firstLineChars="200"/>
        <w:textAlignment w:val="auto"/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80" w:firstLineChars="200"/>
        <w:textAlignment w:val="auto"/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80" w:firstLineChars="200"/>
        <w:textAlignment w:val="auto"/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80" w:firstLineChars="200"/>
        <w:textAlignment w:val="auto"/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textAlignment w:val="auto"/>
        <w:rPr>
          <w:rFonts w:ascii="黑体" w:cs="黑体" w:eastAsia="黑体" w:hAnsi="黑体" w:hint="eastAsia"/>
          <w:sz w:val="44"/>
          <w:szCs w:val="44"/>
          <w:vertAlign w:val="baseline"/>
          <w:lang w:val="en-US" w:eastAsia="zh-CN"/>
        </w:rPr>
      </w:pPr>
      <w:r>
        <w:rPr>
          <w:rFonts w:ascii="黑体" w:cs="黑体" w:eastAsia="黑体" w:hAnsi="黑体" w:hint="eastAsia"/>
          <w:sz w:val="44"/>
          <w:szCs w:val="44"/>
          <w:vertAlign w:val="baseline"/>
          <w:lang w:val="en-US" w:eastAsia="zh-CN"/>
        </w:rPr>
        <w:t>参考文献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80" w:firstLineChars="200"/>
        <w:textAlignment w:val="auto"/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【1】王文革.人工智能管我什么事：全面了解人工智能【M】.陈涛.北京：北京时代华文书局，2020：94-104.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80" w:firstLineChars="200"/>
        <w:textAlignment w:val="auto"/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【2】野村直之.人工智能改变未来：工作方式、产业与社会的变革【M】付天琪，译.北京:东方出版社，2018:246-251.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80" w:firstLineChars="200"/>
        <w:textAlignment w:val="auto"/>
        <w:rPr>
          <w:rFonts w:ascii="黑体" w:cs="黑体" w:eastAsia="黑体" w:hAnsi="黑体" w:hint="default"/>
          <w:sz w:val="24"/>
          <w:szCs w:val="24"/>
          <w:vertAlign w:val="baseline"/>
          <w:lang w:val="en-US" w:eastAsia="zh-CN"/>
        </w:rPr>
      </w:pPr>
      <w:r>
        <w:rPr>
          <w:rFonts w:ascii="黑体" w:cs="黑体" w:eastAsia="黑体" w:hAnsi="黑体" w:hint="eastAsia"/>
          <w:sz w:val="24"/>
          <w:szCs w:val="24"/>
          <w:vertAlign w:val="baseline"/>
          <w:lang w:val="en-US" w:eastAsia="zh-CN"/>
        </w:rPr>
        <w:t>【3】王骥.新未来简史：区块链、人工智能、大数据陷阱与数字化生活【M】刘声峰.北京：电子工业出版社，2018:91-92.</w:t>
      </w:r>
      <w:bookmarkStart w:id="0" w:name="_GoBack"/>
      <w:bookmarkEnd w:id="0"/>
    </w:p>
    <w:sectPr>
      <w:headerReference w:type="default" r:id="rId2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Cambria">
    <w:altName w:val="Cambria"/>
    <w:panose1 w:val="02040503050004030204"/>
    <w:charset w:val="00"/>
    <w:family w:val="auto"/>
    <w:pitch w:val="default"/>
    <w:sig w:usb0="E00006FF" w:usb1="420024FF" w:usb2="02000000" w:usb3="00000000" w:csb0="2000019F" w:csb1="00000000"/>
  </w:font>
  <w:font w:name="华文楷体">
    <w:altName w:val="华文楷体"/>
    <w:panose1 w:val="02010600040001010101"/>
    <w:charset w:val="86"/>
    <w:family w:val="auto"/>
    <w:pitch w:val="default"/>
    <w:sig w:usb0="00000287" w:usb1="080F0000" w:usb2="00000000" w:usb3="00000000" w:csb0="0004009F" w:csb1="DFD70000"/>
  </w:font>
  <w:font w:name="楷体">
    <w:altName w:val="楷体"/>
    <w:panose1 w:val="020106090600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keepNext w:val="false"/>
      <w:keepLines w:val="false"/>
      <w:widowControl/>
      <w:suppressLineNumbers w:val="false"/>
      <w:pBdr>
        <w:bottom w:val="none" w:sz="0" w:space="0" w:color="auto"/>
      </w:pBdr>
      <w:jc w:val="left"/>
      <w:rPr>
        <w:rFonts w:ascii="黑体" w:cs="黑体" w:eastAsia="黑体" w:hAnsi="黑体" w:hint="eastAsia"/>
        <w:sz w:val="28"/>
        <w:szCs w:val="28"/>
      </w:rPr>
    </w:pPr>
    <w:r>
      <w:rPr>
        <w:rFonts w:ascii="黑体" w:cs="黑体" w:eastAsia="黑体" w:hAnsi="黑体" w:hint="eastAsia"/>
        <w:kern w:val="0"/>
        <w:sz w:val="28"/>
        <w:szCs w:val="28"/>
        <w:lang w:val="en-US" w:eastAsia="zh-CN"/>
      </w:rPr>
      <w:t>2020信息科学技术概论课课程报告                          所选主题：</w:t>
    </w:r>
    <w:r>
      <w:rPr>
        <w:rFonts w:ascii="宋体" w:cs="宋体" w:eastAsia="宋体" w:hAnsi="宋体"/>
        <w:sz w:val="24"/>
        <w:szCs w:val="24"/>
      </w:rPr>
      <w:t>人工智能发展现状与未来</w:t>
    </w:r>
  </w:p>
  <w:p>
    <w:pPr>
      <w:pStyle w:val="style0"/>
      <w:keepNext w:val="false"/>
      <w:keepLines w:val="false"/>
      <w:widowControl/>
      <w:suppressLineNumbers w:val="false"/>
      <w:pBdr>
        <w:bottom w:val="single" w:sz="4" w:space="0" w:color="auto"/>
      </w:pBdr>
      <w:jc w:val="left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FF2D6B8"/>
    <w:lvl w:ilvl="0">
      <w:start w:val="3"/>
      <w:numFmt w:val="chineseCounting"/>
      <w:lvlText w:val="%1."/>
      <w:lvlJc w:val="left"/>
      <w:pPr>
        <w:tabs>
          <w:tab w:val="left" w:leader="none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mbria" w:cs="宋体" w:eastAsia="华文楷体" w:hAnsi="Cambria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qFormat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Words>2855</Words>
  <Pages>1</Pages>
  <Characters>2947</Characters>
  <Application>WPS Office</Application>
  <DocSecurity>0</DocSecurity>
  <Paragraphs>35</Paragraphs>
  <ScaleCrop>false</ScaleCrop>
  <LinksUpToDate>false</LinksUpToDate>
  <CharactersWithSpaces>3064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2020-09-22T08:49:00Z</dcterms:created>
  <dc:creator>高考数学你真的掌握了吗</dc:creator>
  <lastModifiedBy>MRX-W29</lastModifiedBy>
  <dcterms:modified xsi:type="dcterms:W3CDTF">2020-10-03T03:09:39Z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