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/>
        <w:ind w:right="-313" w:rightChars="-149"/>
        <w:jc w:val="center"/>
        <w:rPr>
          <w:rFonts w:ascii="华文行楷" w:eastAsia="华文行楷"/>
          <w:b/>
          <w:sz w:val="72"/>
          <w:szCs w:val="72"/>
        </w:rPr>
      </w:pPr>
      <w:bookmarkStart w:id="0" w:name="_Hlk76197871"/>
      <w:bookmarkEnd w:id="0"/>
    </w:p>
    <w:p>
      <w:pPr>
        <w:spacing w:before="156" w:beforeLines="50"/>
        <w:ind w:right="-313" w:rightChars="-149"/>
        <w:jc w:val="center"/>
        <w:rPr>
          <w:rFonts w:ascii="华文行楷" w:eastAsia="华文行楷"/>
          <w:b/>
          <w:sz w:val="72"/>
          <w:szCs w:val="72"/>
        </w:rPr>
      </w:pPr>
      <w:r>
        <w:rPr>
          <w:rFonts w:hint="eastAsia" w:ascii="华文行楷" w:eastAsia="华文行楷"/>
          <w:b/>
          <w:sz w:val="72"/>
          <w:szCs w:val="72"/>
        </w:rPr>
        <w:t>武汉轻工大学</w:t>
      </w:r>
    </w:p>
    <w:p>
      <w:pPr>
        <w:spacing w:before="156" w:beforeLines="50"/>
        <w:jc w:val="center"/>
        <w:rPr>
          <w:rFonts w:ascii="宋体" w:hAnsi="宋体"/>
          <w:b/>
          <w:sz w:val="72"/>
          <w:szCs w:val="72"/>
        </w:rPr>
      </w:pPr>
      <w:r>
        <w:rPr>
          <w:rFonts w:hint="eastAsia" w:ascii="宋体" w:hAnsi="宋体"/>
          <w:b/>
          <w:sz w:val="72"/>
          <w:szCs w:val="72"/>
        </w:rPr>
        <w:t>数学与计算机学院</w:t>
      </w:r>
    </w:p>
    <w:p>
      <w:pPr>
        <w:jc w:val="center"/>
        <w:rPr>
          <w:rFonts w:ascii="宋体" w:hAnsi="宋体"/>
          <w:b/>
          <w:sz w:val="24"/>
        </w:rPr>
      </w:pPr>
    </w:p>
    <w:p>
      <w:pPr>
        <w:jc w:val="center"/>
        <w:outlineLvl w:val="0"/>
        <w:rPr>
          <w:rFonts w:ascii="华文中宋" w:hAnsi="华文中宋" w:eastAsia="华文中宋"/>
          <w:b/>
          <w:bCs/>
          <w:sz w:val="52"/>
          <w:szCs w:val="52"/>
        </w:rPr>
      </w:pPr>
      <w:r>
        <w:rPr>
          <w:rFonts w:hint="eastAsia" w:ascii="华文中宋" w:hAnsi="华文中宋" w:eastAsia="华文中宋"/>
          <w:b/>
          <w:bCs/>
          <w:sz w:val="52"/>
          <w:szCs w:val="52"/>
        </w:rPr>
        <w:t>《</w:t>
      </w:r>
      <w:r>
        <w:rPr>
          <w:rFonts w:hint="eastAsia" w:ascii="华文中宋" w:hAnsi="华文中宋" w:eastAsia="华文中宋"/>
          <w:b/>
          <w:bCs/>
          <w:sz w:val="52"/>
          <w:szCs w:val="52"/>
          <w:lang w:val="en-US" w:eastAsia="zh-CN"/>
        </w:rPr>
        <w:t>网络编程技术</w:t>
      </w:r>
      <w:r>
        <w:rPr>
          <w:rFonts w:hint="eastAsia" w:ascii="华文中宋" w:hAnsi="华文中宋" w:eastAsia="华文中宋"/>
          <w:b/>
          <w:bCs/>
          <w:sz w:val="52"/>
          <w:szCs w:val="52"/>
        </w:rPr>
        <w:t>》</w:t>
      </w:r>
    </w:p>
    <w:p>
      <w:pPr>
        <w:jc w:val="center"/>
        <w:outlineLvl w:val="0"/>
        <w:rPr>
          <w:rFonts w:ascii="华文中宋" w:hAnsi="华文中宋" w:eastAsia="华文中宋"/>
          <w:b/>
          <w:bCs/>
          <w:sz w:val="52"/>
          <w:szCs w:val="52"/>
        </w:rPr>
      </w:pPr>
      <w:r>
        <w:rPr>
          <w:rFonts w:ascii="华文中宋" w:hAnsi="华文中宋" w:eastAsia="华文中宋"/>
          <w:b/>
          <w:bCs/>
          <w:sz w:val="52"/>
          <w:szCs w:val="52"/>
        </w:rPr>
        <w:t>课程设计</w:t>
      </w:r>
      <w:r>
        <w:rPr>
          <w:rFonts w:hint="eastAsia" w:ascii="华文中宋" w:hAnsi="华文中宋" w:eastAsia="华文中宋"/>
          <w:b/>
          <w:bCs/>
          <w:sz w:val="52"/>
          <w:szCs w:val="52"/>
        </w:rPr>
        <w:t>说明书</w:t>
      </w:r>
    </w:p>
    <w:p>
      <w:pPr>
        <w:jc w:val="center"/>
        <w:rPr>
          <w:rFonts w:ascii="宋体" w:hAnsi="宋体"/>
          <w:b/>
          <w:sz w:val="44"/>
          <w:szCs w:val="44"/>
        </w:rPr>
      </w:pPr>
    </w:p>
    <w:p>
      <w:pPr>
        <w:jc w:val="center"/>
        <w:rPr>
          <w:rFonts w:ascii="宋体" w:hAnsi="宋体"/>
          <w:b/>
          <w:sz w:val="44"/>
          <w:szCs w:val="44"/>
        </w:rPr>
      </w:pPr>
    </w:p>
    <w:p>
      <w:pPr>
        <w:spacing w:before="156" w:beforeLines="50"/>
        <w:ind w:firstLine="964" w:firstLineChars="300"/>
        <w:rPr>
          <w:rFonts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专    业：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数据科学与大数据技术        </w:t>
      </w:r>
    </w:p>
    <w:p>
      <w:pPr>
        <w:spacing w:before="156" w:beforeLines="50"/>
        <w:ind w:firstLine="964" w:firstLineChars="300"/>
        <w:rPr>
          <w:rFonts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班    级：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</w:t>
      </w:r>
      <w:r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32"/>
          <w:szCs w:val="32"/>
          <w:u w:val="single"/>
        </w:rPr>
        <w:t>大数据1</w:t>
      </w:r>
      <w:r>
        <w:rPr>
          <w:rFonts w:ascii="宋体" w:hAnsi="宋体"/>
          <w:b/>
          <w:sz w:val="32"/>
          <w:szCs w:val="32"/>
          <w:u w:val="single"/>
        </w:rPr>
        <w:t>9</w:t>
      </w:r>
      <w:r>
        <w:rPr>
          <w:rFonts w:hint="eastAsia" w:ascii="宋体" w:hAnsi="宋体"/>
          <w:b/>
          <w:sz w:val="32"/>
          <w:szCs w:val="32"/>
          <w:u w:val="single"/>
        </w:rPr>
        <w:t>0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>1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   </w:t>
      </w:r>
    </w:p>
    <w:p>
      <w:pPr>
        <w:spacing w:before="156" w:beforeLines="50"/>
        <w:ind w:firstLine="964" w:firstLineChars="300"/>
        <w:rPr>
          <w:rFonts w:hint="default" w:ascii="宋体" w:hAnsi="宋体" w:eastAsia="宋体"/>
          <w:b/>
          <w:sz w:val="32"/>
          <w:szCs w:val="32"/>
          <w:u w:val="single"/>
          <w:lang w:val="en-US" w:eastAsia="zh-CN"/>
        </w:rPr>
      </w:pPr>
      <w:r>
        <w:rPr>
          <w:rFonts w:hint="eastAsia" w:ascii="宋体" w:hAnsi="宋体"/>
          <w:b/>
          <w:sz w:val="32"/>
          <w:szCs w:val="32"/>
        </w:rPr>
        <w:t>学    号：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 1905140015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         </w:t>
      </w:r>
    </w:p>
    <w:p>
      <w:pPr>
        <w:spacing w:before="156" w:beforeLines="50"/>
        <w:ind w:firstLine="964" w:firstLineChars="300"/>
        <w:rPr>
          <w:rFonts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姓    名：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黎仕勇  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  </w:t>
      </w:r>
    </w:p>
    <w:p>
      <w:pPr>
        <w:spacing w:before="156" w:beforeLines="50"/>
        <w:ind w:firstLine="842" w:firstLineChars="262"/>
        <w:rPr>
          <w:rFonts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指导老师：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</w:t>
      </w:r>
      <w:r>
        <w:rPr>
          <w:rFonts w:ascii="宋体" w:hAnsi="宋体"/>
          <w:b/>
          <w:sz w:val="32"/>
          <w:szCs w:val="32"/>
          <w:u w:val="single"/>
        </w:rPr>
        <w:t xml:space="preserve">      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黄亮                 </w:t>
      </w:r>
    </w:p>
    <w:p>
      <w:pPr>
        <w:spacing w:before="156" w:beforeLines="50"/>
        <w:ind w:firstLine="630" w:firstLineChars="196"/>
        <w:rPr>
          <w:rFonts w:ascii="宋体" w:hAnsi="宋体"/>
          <w:b/>
          <w:sz w:val="32"/>
          <w:szCs w:val="32"/>
          <w:u w:val="single"/>
        </w:rPr>
      </w:pPr>
    </w:p>
    <w:p>
      <w:pPr>
        <w:spacing w:before="156" w:beforeLines="50"/>
        <w:ind w:firstLine="630" w:firstLineChars="196"/>
        <w:rPr>
          <w:rFonts w:ascii="宋体" w:hAnsi="宋体"/>
          <w:b/>
          <w:sz w:val="32"/>
          <w:szCs w:val="32"/>
          <w:u w:val="single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202</w:t>
      </w:r>
      <w:r>
        <w:rPr>
          <w:rFonts w:hAnsi="宋体"/>
          <w:b/>
          <w:sz w:val="32"/>
          <w:szCs w:val="32"/>
        </w:rPr>
        <w:t>1</w:t>
      </w:r>
      <w:r>
        <w:rPr>
          <w:rFonts w:hint="eastAsia" w:ascii="宋体" w:hAnsi="宋体"/>
          <w:b/>
          <w:sz w:val="32"/>
          <w:szCs w:val="32"/>
        </w:rPr>
        <w:t>年　</w:t>
      </w:r>
      <w:r>
        <w:rPr>
          <w:rFonts w:hint="eastAsia" w:ascii="宋体" w:hAnsi="宋体"/>
          <w:b/>
          <w:sz w:val="32"/>
          <w:szCs w:val="32"/>
          <w:lang w:val="en-US" w:eastAsia="zh-CN"/>
        </w:rPr>
        <w:t>12</w:t>
      </w:r>
      <w:r>
        <w:rPr>
          <w:rFonts w:hint="eastAsia" w:ascii="宋体" w:hAnsi="宋体"/>
          <w:b/>
          <w:sz w:val="32"/>
          <w:szCs w:val="32"/>
        </w:rPr>
        <w:t>月　</w:t>
      </w:r>
      <w:r>
        <w:rPr>
          <w:rFonts w:hint="eastAsia" w:ascii="宋体" w:hAnsi="宋体"/>
          <w:b/>
          <w:sz w:val="32"/>
          <w:szCs w:val="32"/>
          <w:lang w:val="en-US" w:eastAsia="zh-CN"/>
        </w:rPr>
        <w:t>31</w:t>
      </w:r>
      <w:r>
        <w:rPr>
          <w:rFonts w:hint="eastAsia" w:ascii="宋体" w:hAnsi="宋体"/>
          <w:b/>
          <w:sz w:val="32"/>
          <w:szCs w:val="32"/>
        </w:rPr>
        <w:t>日</w:t>
      </w:r>
    </w:p>
    <w:p>
      <w:r>
        <w:br w:type="page"/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一、设计目的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网络编程技术课程设计是计算机类专业的集中实践性环节之一，是学习完《网络编程技术》课程后进行的一次全面的综合练习。其目的在于加深对JAVA基础编程的基础理论和基本知识的理解，掌握使用java程序设计与使用的基本方法，提高运用java技术解决实际问题的能力。</w:t>
      </w:r>
    </w:p>
    <w:p>
      <w:pPr>
        <w:pStyle w:val="2"/>
        <w:rPr>
          <w:b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二、</w:t>
      </w:r>
      <w:r>
        <w:rPr>
          <w:rFonts w:hint="eastAsia"/>
          <w:sz w:val="24"/>
          <w:szCs w:val="24"/>
        </w:rPr>
        <w:t>设计内容</w:t>
      </w:r>
    </w:p>
    <w:p>
      <w:pPr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cs="宋体"/>
          <w:b/>
          <w:sz w:val="22"/>
          <w:szCs w:val="22"/>
          <w:lang w:val="en-US" w:eastAsia="zh-CN"/>
        </w:rPr>
        <w:t>1</w:t>
      </w:r>
      <w:r>
        <w:rPr>
          <w:rFonts w:hint="eastAsia" w:ascii="宋体" w:hAnsi="宋体" w:eastAsia="宋体" w:cs="宋体"/>
          <w:b/>
          <w:sz w:val="22"/>
          <w:szCs w:val="22"/>
        </w:rPr>
        <w:t>、第一档次：</w:t>
      </w:r>
    </w:p>
    <w:p>
      <w:r>
        <w:t>2</w:t>
      </w:r>
      <w:r>
        <w:rPr>
          <w:rFonts w:hint="eastAsia"/>
        </w:rPr>
        <w:t>、个人通讯录系统</w:t>
      </w:r>
    </w:p>
    <w:p>
      <w:pPr>
        <w:rPr>
          <w:rFonts w:hint="eastAsia"/>
        </w:rPr>
      </w:pPr>
      <w:r>
        <w:t xml:space="preserve">   </w:t>
      </w:r>
      <w:r>
        <w:rPr>
          <w:rFonts w:hint="eastAsia"/>
        </w:rPr>
        <w:t>建立一个通讯录，要求通讯录中必须含有编号、姓名，性别、电话、地址、</w:t>
      </w:r>
      <w:r>
        <w:t>Email</w:t>
      </w:r>
      <w:r>
        <w:rPr>
          <w:rFonts w:hint="eastAsia"/>
        </w:rPr>
        <w:t>等等。实现该类并包含添加、删除、修改、按姓名查等几个方法。提示：利用文件存储通讯录。（本题30分）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联系人类：</w:t>
      </w:r>
    </w:p>
    <w:p>
      <w:r>
        <w:drawing>
          <wp:inline distT="0" distB="0" distL="114300" distR="114300">
            <wp:extent cx="5269230" cy="4836160"/>
            <wp:effectExtent l="0" t="0" r="1270" b="254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通讯录类：</w:t>
      </w:r>
    </w:p>
    <w:p>
      <w:r>
        <w:drawing>
          <wp:inline distT="0" distB="0" distL="114300" distR="114300">
            <wp:extent cx="5271135" cy="4657725"/>
            <wp:effectExtent l="0" t="0" r="12065" b="31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r>
        <w:drawing>
          <wp:inline distT="0" distB="0" distL="114300" distR="114300">
            <wp:extent cx="5269230" cy="3120390"/>
            <wp:effectExtent l="0" t="0" r="1270" b="381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73600" cy="2374900"/>
            <wp:effectExtent l="0" t="0" r="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highlight w:val="yellow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</w:pPr>
      <w:r>
        <w:rPr>
          <w:rFonts w:hint="eastAsia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  <w:t>7、</w:t>
      </w:r>
      <w:r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  <w:t>声明一个矩阵类Matrix，成员变量是一个二维数组，设数组元素类型为int，请设计方法：(1)构造方法：Matrix()//构造一个10X10个元素的矩阵，没有数据</w:t>
      </w:r>
    </w:p>
    <w:p>
      <w:pPr>
        <w:ind w:left="1260" w:leftChars="600" w:firstLine="0" w:firstLineChars="0"/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  <w:t>Matrix(intn,intm)//构造一个nXm个元素的矩阵，数据由随机数产生Matrix(inttable[][])//以一个整型的二维数组构造一个矩阵要求使用this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</w:pPr>
      <w:r>
        <w:rPr>
          <w:rFonts w:hint="eastAsia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  <w:t>(2)</w:t>
      </w:r>
      <w:r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  <w:t>实例方法：publicvoidoutput()//输出Matrix类中数组的元素值</w:t>
      </w: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  <w:t>publicvoidtranspose()//输出一个矩阵的转置矩阵注意：</w:t>
      </w:r>
    </w:p>
    <w:p>
      <w:pPr>
        <w:numPr>
          <w:ilvl w:val="0"/>
          <w:numId w:val="0"/>
        </w:numPr>
        <w:ind w:firstLine="1260" w:firstLineChars="600"/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2"/>
          <w:highlight w:val="none"/>
        </w:rPr>
        <w:t>随机数求法：Math.random()返回0-1的小数,由上题中的Matrix类派生出正方形Square类，在构造方法中调用父类的构造方法（使用super）。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331210"/>
            <wp:effectExtent l="0" t="0" r="2540" b="889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71365" cy="2127250"/>
            <wp:effectExtent l="0" t="0" r="63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8050" cy="1934845"/>
            <wp:effectExtent l="0" t="0" r="6350" b="825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5545" cy="2905760"/>
            <wp:effectExtent l="0" t="0" r="8255" b="25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9340" cy="3495040"/>
            <wp:effectExtent l="0" t="0" r="10160" b="1016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95245" cy="27940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r="50754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</w:p>
    <w:p>
      <w:pPr>
        <w:pStyle w:val="8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2186940" cy="2552700"/>
            <wp:effectExtent l="0" t="0" r="10160" b="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t="1724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3160" cy="2354580"/>
            <wp:effectExtent l="0" t="0" r="254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rcRect t="373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sz w:val="22"/>
          <w:szCs w:val="22"/>
        </w:rPr>
      </w:pPr>
    </w:p>
    <w:p>
      <w:pPr>
        <w:rPr>
          <w:sz w:val="22"/>
          <w:szCs w:val="22"/>
        </w:rPr>
      </w:pPr>
      <w:r>
        <w:rPr>
          <w:rFonts w:hint="eastAsia"/>
          <w:b/>
          <w:sz w:val="22"/>
          <w:szCs w:val="22"/>
          <w:lang w:val="en-US" w:eastAsia="zh-CN"/>
        </w:rPr>
        <w:t>2</w:t>
      </w:r>
      <w:r>
        <w:rPr>
          <w:rFonts w:hint="eastAsia"/>
          <w:b/>
          <w:sz w:val="22"/>
          <w:szCs w:val="22"/>
        </w:rPr>
        <w:t>、第二档次</w:t>
      </w:r>
    </w:p>
    <w:p>
      <w:pPr>
        <w:rPr>
          <w:rFonts w:hint="eastAsia" w:ascii="宋体" w:hAnsi="宋体" w:eastAsia="宋体" w:cs="宋体"/>
          <w:sz w:val="24"/>
          <w:szCs w:val="28"/>
        </w:rPr>
      </w:pPr>
    </w:p>
    <w:p>
      <w:pPr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简单仓库管理系统</w:t>
      </w:r>
      <w:r>
        <w:rPr>
          <w:rFonts w:hint="eastAsia"/>
        </w:rPr>
        <w:br w:type="textWrapping"/>
      </w:r>
      <w:r>
        <w:rPr>
          <w:rFonts w:hint="eastAsia"/>
        </w:rPr>
        <w:t xml:space="preserve">    本系统实现简单的仓库管理功能，可以对仓库及产品信息进行登记、修改、删除等。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程序的基本功能：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default"/>
        </w:rPr>
        <w:t>1</w:t>
      </w:r>
      <w:r>
        <w:rPr>
          <w:rFonts w:hint="eastAsia"/>
        </w:rPr>
        <w:t>．增加、修改、删除一个仓库资料。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default"/>
        </w:rPr>
        <w:t>2</w:t>
      </w:r>
      <w:r>
        <w:rPr>
          <w:rFonts w:hint="eastAsia"/>
        </w:rPr>
        <w:t>．增加、修改、删除一个产品资料。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default"/>
        </w:rPr>
        <w:t>3</w:t>
      </w:r>
      <w:r>
        <w:rPr>
          <w:rFonts w:hint="eastAsia"/>
        </w:rPr>
        <w:t>．按条件显示仓库资料（条件有按编号、名称等）。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default"/>
        </w:rPr>
        <w:t>4</w:t>
      </w:r>
      <w:r>
        <w:rPr>
          <w:rFonts w:hint="eastAsia"/>
        </w:rPr>
        <w:t>．按条件显示产品资料（条件有按编号、名称等）。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default"/>
        </w:rPr>
        <w:t>5</w:t>
      </w:r>
      <w:r>
        <w:rPr>
          <w:rFonts w:hint="eastAsia"/>
        </w:rPr>
        <w:t>．查找指定产品的数量。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default"/>
        </w:rPr>
        <w:t>6</w:t>
      </w:r>
      <w:r>
        <w:rPr>
          <w:rFonts w:hint="eastAsia"/>
        </w:rPr>
        <w:t>．要求数据采用文件存储则此题</w:t>
      </w:r>
      <w:r>
        <w:rPr>
          <w:rFonts w:hint="default"/>
        </w:rPr>
        <w:t>40</w:t>
      </w:r>
      <w:r>
        <w:rPr>
          <w:rFonts w:hint="eastAsia"/>
        </w:rPr>
        <w:t>分，如果采用数据库存储数据此题</w:t>
      </w:r>
      <w:r>
        <w:rPr>
          <w:rFonts w:hint="default"/>
        </w:rPr>
        <w:t>70</w:t>
      </w:r>
      <w:r>
        <w:rPr>
          <w:rFonts w:hint="eastAsia"/>
        </w:rPr>
        <w:t>分。</w:t>
      </w:r>
    </w:p>
    <w:p>
      <w:pPr>
        <w:numPr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数据库连接：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5420" cy="1861185"/>
            <wp:effectExtent l="0" t="0" r="5080" b="571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商品类：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9230" cy="3223260"/>
            <wp:effectExtent l="0" t="0" r="1270" b="254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仓库类：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1770" cy="3107055"/>
            <wp:effectExtent l="0" t="0" r="11430" b="444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运行结果：</w:t>
      </w:r>
    </w:p>
    <w:p>
      <w:pPr>
        <w:numPr>
          <w:numId w:val="0"/>
        </w:numPr>
        <w:bidi w:val="0"/>
        <w:rPr>
          <w:rFonts w:hint="eastAsia"/>
        </w:rPr>
      </w:pPr>
      <w:r>
        <w:drawing>
          <wp:inline distT="0" distB="0" distL="114300" distR="114300">
            <wp:extent cx="2287270" cy="1741170"/>
            <wp:effectExtent l="0" t="0" r="11430" b="1143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3140" cy="1622425"/>
            <wp:effectExtent l="0" t="0" r="10160" b="317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黑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心得体会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  <w:t>在此次课设的设计过程中，不仅对已有的知识进行的巩固，同时也加深了我对Java这门编程的理解。从基础编程到连接数据库进行系统编程，都需要坚实的知识基础和熟练的语言掌握。因</w:t>
      </w:r>
      <w:r>
        <w:rPr>
          <w:rFonts w:hint="default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  <w:t>为基础是最重要的，只有基础</w:t>
      </w:r>
      <w:r>
        <w:rPr>
          <w:rFonts w:hint="eastAsia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  <w:t>足够</w:t>
      </w:r>
      <w:r>
        <w:rPr>
          <w:rFonts w:hint="default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  <w:t>牢固才有可能对后面的学习有更加深刻的认识</w:t>
      </w:r>
      <w:r>
        <w:rPr>
          <w:rFonts w:hint="eastAsia" w:ascii="宋体" w:hAnsi="宋体" w:cs="宋体"/>
          <w:b w:val="0"/>
          <w:bCs w:val="0"/>
          <w:sz w:val="21"/>
          <w:szCs w:val="22"/>
          <w:highlight w:val="none"/>
          <w:lang w:val="en-US" w:eastAsia="zh-CN"/>
        </w:rPr>
        <w:t xml:space="preserve">。  </w:t>
      </w:r>
    </w:p>
    <w:p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四</w:t>
      </w:r>
      <w:r>
        <w:rPr>
          <w:rFonts w:hint="eastAsia"/>
          <w:sz w:val="24"/>
          <w:szCs w:val="24"/>
        </w:rPr>
        <w:t>、主要参考资料</w:t>
      </w:r>
    </w:p>
    <w:p>
      <w:pPr>
        <w:spacing w:line="360" w:lineRule="exac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[1]数据库系统概论. 王珊编著.高等教育出版社（第四版）,2006</w:t>
      </w:r>
    </w:p>
    <w:p>
      <w:pPr>
        <w:spacing w:line="360" w:lineRule="exac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[2]数据库系统概念. Abraham等著，杨冬青，唐世渭等译，机械工业出版社，2000</w:t>
      </w:r>
    </w:p>
    <w:p>
      <w:pPr>
        <w:spacing w:line="360" w:lineRule="exac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[3]Java编程思想. </w:t>
      </w:r>
      <w:bookmarkStart w:id="1" w:name="itemlist-author"/>
      <w:bookmarkEnd w:id="1"/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"http://search.dangdang.com/?key2=%B0%A3%BF%CB%B6%FB&amp;medium=01&amp;category_path=01.00.00.00.00.00" \o "[美]埃克尔"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sz w:val="21"/>
          <w:szCs w:val="21"/>
        </w:rPr>
        <w:t>埃克尔</w: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</w:rPr>
        <w:t>，机械工业出版社，2007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[4]JAVA程序设计（第三版）.辛运帷等著，清华大学出版社，2013</w:t>
      </w: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五、源码(主函数，其他源码请看附件)：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A2:</w:t>
      </w:r>
    </w:p>
    <w:p>
      <w:r>
        <w:drawing>
          <wp:inline distT="0" distB="0" distL="114300" distR="114300">
            <wp:extent cx="5273675" cy="6377940"/>
            <wp:effectExtent l="0" t="0" r="9525" b="1016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A7:</w:t>
      </w:r>
    </w:p>
    <w:p>
      <w:r>
        <w:drawing>
          <wp:inline distT="0" distB="0" distL="114300" distR="114300">
            <wp:extent cx="5273040" cy="10962005"/>
            <wp:effectExtent l="0" t="0" r="10160" b="1079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6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B4: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8343900"/>
            <wp:effectExtent l="0" t="0" r="1016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E7D945"/>
    <w:multiLevelType w:val="singleLevel"/>
    <w:tmpl w:val="68E7D945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E21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9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qFormat/>
    <w:uiPriority w:val="9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2021-12-30T01:41:40Z</dcterms:created>
  <dc:creator>98708</dc:creator>
  <cp:lastModifiedBy>。。</cp:lastModifiedBy>
  <dcterms:modified xsi:type="dcterms:W3CDTF">2021-12-30T02:08:10Z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18F592126971443EA999C20A9B1BFF38</vt:lpwstr>
  </property>
</Properties>
</file>