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1787" w:tblpY="-2149"/>
        <w:tblOverlap w:val="never"/>
        <w:tblW w:w="18073" w:type="dxa"/>
        <w:tblLayout w:type="fixed"/>
        <w:tblLook w:val="04A0"/>
      </w:tblPr>
      <w:tblGrid>
        <w:gridCol w:w="14000"/>
        <w:gridCol w:w="283"/>
        <w:gridCol w:w="3790"/>
      </w:tblGrid>
      <w:tr w:rsidR="00A62F1B" w:rsidRPr="00635956" w:rsidTr="00910C2F">
        <w:tblPrEx>
          <w:tblCellMar>
            <w:top w:w="0" w:type="dxa"/>
            <w:bottom w:w="0" w:type="dxa"/>
          </w:tblCellMar>
        </w:tblPrEx>
        <w:trPr>
          <w:gridAfter w:val="2"/>
          <w:wAfter w:w="4073" w:type="dxa"/>
          <w:trHeight w:val="856"/>
        </w:trPr>
        <w:tc>
          <w:tcPr>
            <w:tcW w:w="14000" w:type="dxa"/>
            <w:vAlign w:val="bottom"/>
          </w:tcPr>
          <w:p w:rsidR="00A62F1B" w:rsidRPr="00635956" w:rsidRDefault="00910C2F" w:rsidP="00910C2F">
            <w:pPr>
              <w:tabs>
                <w:tab w:val="left" w:pos="1198"/>
              </w:tabs>
              <w:rPr>
                <w:rFonts w:ascii="华文新魏" w:eastAsia="华文新魏" w:hAnsi="华文新魏" w:cs="华文新魏"/>
                <w:b/>
                <w:bCs/>
                <w:sz w:val="36"/>
                <w:szCs w:val="36"/>
              </w:rPr>
            </w:pPr>
            <w:r w:rsidRPr="00635956">
              <w:rPr>
                <w:rFonts w:ascii="华文新魏" w:eastAsia="华文新魏" w:hAnsi="华文新魏" w:cs="华文新魏" w:hint="eastAsia"/>
                <w:b/>
                <w:bCs/>
                <w:sz w:val="36"/>
                <w:szCs w:val="36"/>
              </w:rPr>
              <w:t>※以下经济业务真实有效，经审核同意报销</w:t>
            </w:r>
          </w:p>
        </w:tc>
      </w:tr>
      <w:tr w:rsidR="00EF27A1" w:rsidTr="00635956">
        <w:tblPrEx>
          <w:tblCellMar>
            <w:top w:w="0" w:type="dxa"/>
            <w:bottom w:w="0" w:type="dxa"/>
          </w:tblCellMar>
        </w:tblPrEx>
        <w:trPr>
          <w:gridAfter w:val="1"/>
          <w:wAfter w:w="3790" w:type="dxa"/>
          <w:trHeight w:val="541"/>
        </w:trPr>
        <w:tc>
          <w:tcPr>
            <w:tcW w:w="14283" w:type="dxa"/>
            <w:gridSpan w:val="2"/>
            <w:tcBorders>
              <w:bottom w:val="dotDash" w:sz="4" w:space="0" w:color="auto"/>
            </w:tcBorders>
            <w:vAlign w:val="bottom"/>
          </w:tcPr>
          <w:p w:rsidR="00EF27A1" w:rsidRPr="00635956" w:rsidRDefault="00910C2F" w:rsidP="00910C2F">
            <w:pPr>
              <w:tabs>
                <w:tab w:val="left" w:pos="4200"/>
                <w:tab w:val="left" w:pos="5761"/>
                <w:tab w:val="left" w:pos="9585"/>
              </w:tabs>
              <w:rPr>
                <w:b/>
                <w:sz w:val="22"/>
                <w:szCs w:val="21"/>
              </w:rPr>
            </w:pPr>
            <w:r w:rsidRPr="00635956">
              <w:rPr>
                <w:rFonts w:hint="eastAsia"/>
                <w:b/>
                <w:sz w:val="22"/>
              </w:rPr>
              <w:t>合计金额大写</w:t>
            </w:r>
            <w:r w:rsidRPr="00635956">
              <w:rPr>
                <w:rFonts w:hint="eastAsia"/>
                <w:b/>
                <w:sz w:val="22"/>
              </w:rPr>
              <w:t xml:space="preserve">:       </w:t>
            </w:r>
            <w:r w:rsidRPr="00635956">
              <w:rPr>
                <w:rFonts w:hint="eastAsia"/>
                <w:b/>
                <w:sz w:val="22"/>
              </w:rPr>
              <w:t xml:space="preserve"> </w:t>
            </w:r>
            <w:r w:rsidRPr="00635956">
              <w:rPr>
                <w:rFonts w:hint="eastAsia"/>
                <w:b/>
                <w:sz w:val="22"/>
              </w:rPr>
              <w:t xml:space="preserve">   </w:t>
            </w:r>
            <w:r w:rsidRPr="00635956">
              <w:rPr>
                <w:rFonts w:hint="eastAsia"/>
                <w:b/>
                <w:sz w:val="22"/>
              </w:rPr>
              <w:t xml:space="preserve">  </w:t>
            </w:r>
            <w:r w:rsidRPr="00635956">
              <w:rPr>
                <w:rFonts w:hint="eastAsia"/>
                <w:b/>
                <w:sz w:val="22"/>
              </w:rPr>
              <w:t xml:space="preserve">   </w:t>
            </w:r>
            <w:r w:rsidRPr="00635956">
              <w:rPr>
                <w:rFonts w:hint="eastAsia"/>
                <w:b/>
                <w:sz w:val="22"/>
              </w:rPr>
              <w:t>万</w:t>
            </w:r>
            <w:r w:rsidRPr="00635956">
              <w:rPr>
                <w:rFonts w:hint="eastAsia"/>
                <w:b/>
                <w:sz w:val="22"/>
              </w:rPr>
              <w:t xml:space="preserve">      </w:t>
            </w:r>
            <w:r w:rsidRPr="00635956">
              <w:rPr>
                <w:rFonts w:hint="eastAsia"/>
                <w:b/>
                <w:sz w:val="22"/>
              </w:rPr>
              <w:t>仟</w:t>
            </w:r>
            <w:r w:rsidRPr="00635956">
              <w:rPr>
                <w:rFonts w:hint="eastAsia"/>
                <w:b/>
                <w:sz w:val="22"/>
              </w:rPr>
              <w:t xml:space="preserve">      </w:t>
            </w:r>
            <w:r w:rsidRPr="00635956">
              <w:rPr>
                <w:rFonts w:hint="eastAsia"/>
                <w:b/>
                <w:sz w:val="22"/>
              </w:rPr>
              <w:t>佰</w:t>
            </w:r>
            <w:r w:rsidRPr="00635956">
              <w:rPr>
                <w:rFonts w:hint="eastAsia"/>
                <w:b/>
                <w:sz w:val="22"/>
              </w:rPr>
              <w:t xml:space="preserve">      </w:t>
            </w:r>
            <w:r w:rsidRPr="00635956">
              <w:rPr>
                <w:rFonts w:hint="eastAsia"/>
                <w:b/>
                <w:sz w:val="22"/>
              </w:rPr>
              <w:t>拾</w:t>
            </w:r>
            <w:r w:rsidRPr="00635956">
              <w:rPr>
                <w:rFonts w:hint="eastAsia"/>
                <w:b/>
                <w:sz w:val="22"/>
              </w:rPr>
              <w:t xml:space="preserve">      </w:t>
            </w:r>
            <w:r w:rsidRPr="00635956">
              <w:rPr>
                <w:rFonts w:hint="eastAsia"/>
                <w:b/>
                <w:sz w:val="22"/>
              </w:rPr>
              <w:t>元</w:t>
            </w:r>
            <w:r w:rsidRPr="00635956">
              <w:rPr>
                <w:rFonts w:hint="eastAsia"/>
                <w:b/>
                <w:sz w:val="22"/>
              </w:rPr>
              <w:t xml:space="preserve">      </w:t>
            </w:r>
            <w:r w:rsidRPr="00635956">
              <w:rPr>
                <w:rFonts w:hint="eastAsia"/>
                <w:b/>
                <w:sz w:val="22"/>
              </w:rPr>
              <w:t>角</w:t>
            </w:r>
            <w:r w:rsidRPr="00635956">
              <w:rPr>
                <w:rFonts w:hint="eastAsia"/>
                <w:b/>
                <w:sz w:val="22"/>
              </w:rPr>
              <w:t xml:space="preserve">      </w:t>
            </w:r>
            <w:r w:rsidRPr="00635956">
              <w:rPr>
                <w:rFonts w:hint="eastAsia"/>
                <w:b/>
                <w:sz w:val="22"/>
              </w:rPr>
              <w:t>分</w:t>
            </w:r>
            <w:r w:rsidRPr="00635956">
              <w:rPr>
                <w:rFonts w:hint="eastAsia"/>
                <w:b/>
                <w:sz w:val="22"/>
              </w:rPr>
              <w:t xml:space="preserve">   </w:t>
            </w:r>
            <w:r w:rsidRPr="00635956">
              <w:rPr>
                <w:rFonts w:ascii="Arial" w:hAnsi="Arial" w:cs="Arial"/>
                <w:b/>
                <w:sz w:val="22"/>
                <w:szCs w:val="28"/>
              </w:rPr>
              <w:t>¥</w:t>
            </w:r>
            <w:r w:rsidRPr="00635956">
              <w:rPr>
                <w:rFonts w:ascii="Arial" w:hAnsi="Arial" w:cs="Arial" w:hint="eastAsia"/>
                <w:b/>
                <w:sz w:val="22"/>
                <w:szCs w:val="28"/>
              </w:rPr>
              <w:t xml:space="preserve">                </w:t>
            </w:r>
            <w:r w:rsidRPr="00635956">
              <w:rPr>
                <w:rFonts w:hint="eastAsia"/>
                <w:b/>
                <w:sz w:val="22"/>
              </w:rPr>
              <w:t>票据总张数大写</w:t>
            </w:r>
            <w:r w:rsidRPr="00635956">
              <w:rPr>
                <w:rFonts w:hint="eastAsia"/>
                <w:b/>
                <w:sz w:val="22"/>
              </w:rPr>
              <w:t xml:space="preserve">           </w:t>
            </w:r>
            <w:r w:rsidRPr="00635956">
              <w:rPr>
                <w:rFonts w:hint="eastAsia"/>
                <w:b/>
                <w:sz w:val="22"/>
              </w:rPr>
              <w:t>张</w:t>
            </w:r>
          </w:p>
        </w:tc>
      </w:tr>
      <w:tr w:rsidR="00A62F1B" w:rsidTr="00635956">
        <w:tblPrEx>
          <w:tblCellMar>
            <w:top w:w="0" w:type="dxa"/>
            <w:bottom w:w="0" w:type="dxa"/>
          </w:tblCellMar>
        </w:tblPrEx>
        <w:trPr>
          <w:trHeight w:val="477"/>
        </w:trPr>
        <w:tc>
          <w:tcPr>
            <w:tcW w:w="14283" w:type="dxa"/>
            <w:gridSpan w:val="2"/>
            <w:tcBorders>
              <w:top w:val="dotDash" w:sz="4" w:space="0" w:color="auto"/>
            </w:tcBorders>
            <w:vAlign w:val="bottom"/>
          </w:tcPr>
          <w:p w:rsidR="00A62F1B" w:rsidRPr="00635956" w:rsidRDefault="00635956" w:rsidP="00A62F1B">
            <w:pPr>
              <w:tabs>
                <w:tab w:val="left" w:pos="4200"/>
              </w:tabs>
              <w:rPr>
                <w:b/>
                <w:sz w:val="22"/>
              </w:rPr>
            </w:pPr>
            <w:r>
              <w:rPr>
                <w:rFonts w:hint="eastAsia"/>
                <w:b/>
                <w:sz w:val="22"/>
              </w:rPr>
              <w:t xml:space="preserve">        </w:t>
            </w:r>
            <w:r w:rsidR="00910C2F" w:rsidRPr="00635956">
              <w:rPr>
                <w:rFonts w:hint="eastAsia"/>
                <w:b/>
                <w:sz w:val="22"/>
              </w:rPr>
              <w:t xml:space="preserve">   </w:t>
            </w:r>
            <w:r w:rsidR="00910C2F" w:rsidRPr="00635956">
              <w:rPr>
                <w:rFonts w:hint="eastAsia"/>
                <w:b/>
                <w:sz w:val="22"/>
              </w:rPr>
              <w:t>项目负责人签字：</w:t>
            </w:r>
            <w:r w:rsidR="00910C2F" w:rsidRPr="00635956">
              <w:rPr>
                <w:rFonts w:hint="eastAsia"/>
                <w:b/>
                <w:sz w:val="22"/>
              </w:rPr>
              <w:t xml:space="preserve">             </w:t>
            </w:r>
            <w:r>
              <w:rPr>
                <w:rFonts w:hint="eastAsia"/>
                <w:b/>
                <w:sz w:val="22"/>
              </w:rPr>
              <w:t xml:space="preserve">  </w:t>
            </w:r>
            <w:r w:rsidR="00910C2F" w:rsidRPr="00635956">
              <w:rPr>
                <w:rFonts w:hint="eastAsia"/>
                <w:b/>
                <w:sz w:val="22"/>
              </w:rPr>
              <w:t xml:space="preserve">    </w:t>
            </w:r>
            <w:r>
              <w:rPr>
                <w:rFonts w:hint="eastAsia"/>
                <w:b/>
                <w:sz w:val="22"/>
              </w:rPr>
              <w:t xml:space="preserve"> </w:t>
            </w:r>
            <w:r w:rsidR="00910C2F" w:rsidRPr="00635956">
              <w:rPr>
                <w:rFonts w:hint="eastAsia"/>
                <w:b/>
                <w:sz w:val="22"/>
              </w:rPr>
              <w:t xml:space="preserve"> </w:t>
            </w:r>
            <w:r w:rsidR="00910C2F" w:rsidRPr="00635956">
              <w:rPr>
                <w:rFonts w:hint="eastAsia"/>
                <w:b/>
                <w:sz w:val="22"/>
              </w:rPr>
              <w:t>验收人签字：</w:t>
            </w:r>
            <w:r w:rsidR="00910C2F" w:rsidRPr="00635956">
              <w:rPr>
                <w:rFonts w:hint="eastAsia"/>
                <w:b/>
                <w:sz w:val="22"/>
              </w:rPr>
              <w:t xml:space="preserve">             </w:t>
            </w:r>
            <w:r>
              <w:rPr>
                <w:rFonts w:hint="eastAsia"/>
                <w:b/>
                <w:sz w:val="22"/>
              </w:rPr>
              <w:t xml:space="preserve">  </w:t>
            </w:r>
            <w:r w:rsidR="00910C2F" w:rsidRPr="00635956">
              <w:rPr>
                <w:rFonts w:hint="eastAsia"/>
                <w:b/>
                <w:sz w:val="22"/>
              </w:rPr>
              <w:t xml:space="preserve">  </w:t>
            </w:r>
            <w:r>
              <w:rPr>
                <w:rFonts w:hint="eastAsia"/>
                <w:b/>
                <w:sz w:val="22"/>
              </w:rPr>
              <w:t xml:space="preserve"> </w:t>
            </w:r>
            <w:r w:rsidR="00910C2F" w:rsidRPr="00635956">
              <w:rPr>
                <w:rFonts w:hint="eastAsia"/>
                <w:b/>
                <w:sz w:val="22"/>
              </w:rPr>
              <w:t xml:space="preserve">   </w:t>
            </w:r>
            <w:r w:rsidR="00910C2F" w:rsidRPr="00635956">
              <w:rPr>
                <w:rFonts w:hint="eastAsia"/>
                <w:b/>
                <w:sz w:val="22"/>
              </w:rPr>
              <w:t>经办人签字：</w:t>
            </w:r>
          </w:p>
        </w:tc>
        <w:tc>
          <w:tcPr>
            <w:tcW w:w="3790" w:type="dxa"/>
            <w:vAlign w:val="bottom"/>
          </w:tcPr>
          <w:p w:rsidR="00A62F1B" w:rsidRDefault="00A62F1B" w:rsidP="00A62F1B">
            <w:pPr>
              <w:tabs>
                <w:tab w:val="left" w:pos="4200"/>
              </w:tabs>
            </w:pPr>
          </w:p>
        </w:tc>
      </w:tr>
    </w:tbl>
    <w:tbl>
      <w:tblPr>
        <w:tblpPr w:leftFromText="180" w:rightFromText="180" w:vertAnchor="page" w:horzAnchor="page" w:tblpX="1632" w:tblpY="2005"/>
        <w:tblW w:w="14992" w:type="dxa"/>
        <w:tblBorders>
          <w:top w:val="single" w:sz="12" w:space="0" w:color="auto"/>
          <w:left w:val="single" w:sz="12" w:space="0" w:color="auto"/>
          <w:bottom w:val="single" w:sz="12" w:space="0" w:color="auto"/>
          <w:right w:val="single" w:sz="12" w:space="0" w:color="auto"/>
        </w:tblBorders>
        <w:tblLayout w:type="fixed"/>
        <w:tblLook w:val="04A0"/>
      </w:tblPr>
      <w:tblGrid>
        <w:gridCol w:w="14992"/>
      </w:tblGrid>
      <w:tr w:rsidR="00EF27A1" w:rsidTr="001C6357">
        <w:tblPrEx>
          <w:tblCellMar>
            <w:top w:w="0" w:type="dxa"/>
            <w:bottom w:w="0" w:type="dxa"/>
          </w:tblCellMar>
        </w:tblPrEx>
        <w:trPr>
          <w:trHeight w:val="8896"/>
        </w:trPr>
        <w:tc>
          <w:tcPr>
            <w:tcW w:w="14992" w:type="dxa"/>
          </w:tcPr>
          <w:p w:rsidR="00635956" w:rsidRPr="00635956" w:rsidRDefault="00250B29" w:rsidP="00635956">
            <w:pPr>
              <w:pStyle w:val="a5"/>
              <w:rPr>
                <w:rFonts w:ascii="华文中宋" w:eastAsia="华文中宋" w:hAnsi="华文中宋" w:hint="eastAsia"/>
                <w:sz w:val="36"/>
                <w:szCs w:val="36"/>
                <w:u w:val="double"/>
              </w:rPr>
            </w:pPr>
            <w:r>
              <w:rPr>
                <w:rFonts w:ascii="华文中宋" w:eastAsia="华文中宋" w:hAnsi="华文中宋"/>
                <w:noProof/>
                <w:sz w:val="40"/>
                <w:u w:val="double"/>
              </w:rPr>
              <w:pict>
                <v:rect id="_x0000_s1037" style="position:absolute;left:0;text-align:left;margin-left:-45.85pt;margin-top:307.85pt;width:19pt;height:20.15pt;z-index:251665408;mso-position-horizontal-relative:text;mso-position-vertical-relative:text" fillcolor="white [3201]" stroked="f" strokecolor="#4bacc6 [3208]" strokeweight="1pt">
                  <v:stroke dashstyle="dash" miterlimit="2"/>
                  <v:shadow color="#868686"/>
                  <v:textbox style="mso-next-textbox:#_x0000_s1037">
                    <w:txbxContent>
                      <w:p w:rsidR="00250B29" w:rsidRPr="00250B29" w:rsidRDefault="00250B29">
                        <w:pPr>
                          <w:rPr>
                            <w:rFonts w:ascii="华文行楷" w:eastAsia="华文行楷"/>
                          </w:rPr>
                        </w:pPr>
                        <w:r w:rsidRPr="00250B29">
                          <w:rPr>
                            <w:rFonts w:ascii="华文行楷" w:eastAsia="华文行楷" w:hint="eastAsia"/>
                          </w:rPr>
                          <w:t>线</w:t>
                        </w:r>
                      </w:p>
                    </w:txbxContent>
                  </v:textbox>
                </v:rect>
              </w:pict>
            </w:r>
            <w:r w:rsidRPr="00EF27A1">
              <w:rPr>
                <w:rFonts w:ascii="华文中宋" w:eastAsia="华文中宋" w:hAnsi="华文中宋"/>
                <w:sz w:val="40"/>
                <w:u w:val="double"/>
              </w:rPr>
              <w:pict>
                <v:shapetype id="_x0000_t202" coordsize="21600,21600" o:spt="202" path="m,l,21600r21600,l21600,xe">
                  <v:stroke joinstyle="miter"/>
                  <v:path gradientshapeok="t" o:connecttype="rect"/>
                </v:shapetype>
                <v:shape id="_x0000_s1028" type="#_x0000_t202" style="position:absolute;left:0;text-align:left;margin-left:-45.85pt;margin-top:155.75pt;width:27.15pt;height:21.9pt;z-index:251667456;mso-position-horizontal-relative:text;mso-position-vertical-relative:text" o:preferrelative="t" stroked="f">
                  <v:textbox style="mso-next-textbox:#_x0000_s1028">
                    <w:txbxContent>
                      <w:p w:rsidR="00EF27A1" w:rsidRDefault="003552E5">
                        <w:pPr>
                          <w:rPr>
                            <w:rFonts w:ascii="华文行楷" w:eastAsia="华文行楷"/>
                          </w:rPr>
                        </w:pPr>
                        <w:r>
                          <w:rPr>
                            <w:rFonts w:ascii="华文行楷" w:eastAsia="华文行楷" w:hint="eastAsia"/>
                          </w:rPr>
                          <w:t>订</w:t>
                        </w:r>
                      </w:p>
                    </w:txbxContent>
                  </v:textbox>
                </v:shape>
              </w:pict>
            </w:r>
            <w:r>
              <w:rPr>
                <w:rFonts w:ascii="华文中宋" w:eastAsia="华文中宋" w:hAnsi="华文中宋"/>
                <w:noProof/>
                <w:sz w:val="40"/>
                <w:u w:val="double"/>
              </w:rPr>
              <w:pict>
                <v:rect id="_x0000_s1036" style="position:absolute;left:0;text-align:left;margin-left:-45.85pt;margin-top:.85pt;width:22.5pt;height:24.15pt;z-index:251666432;mso-position-horizontal-relative:text;mso-position-vertical-relative:text" fillcolor="white [3201]" stroked="f" strokecolor="#4bacc6 [3208]" strokeweight="1pt">
                  <v:stroke dashstyle="dash" miterlimit="2"/>
                  <v:shadow color="#868686"/>
                  <v:textbox style="mso-next-textbox:#_x0000_s1036">
                    <w:txbxContent>
                      <w:p w:rsidR="00250B29" w:rsidRPr="00250B29" w:rsidRDefault="00250B29">
                        <w:pPr>
                          <w:rPr>
                            <w:rFonts w:ascii="华文行楷" w:eastAsia="华文行楷"/>
                            <w:color w:val="FFFFFF" w:themeColor="background1"/>
                          </w:rPr>
                        </w:pPr>
                        <w:r w:rsidRPr="00250B29">
                          <w:rPr>
                            <w:rFonts w:ascii="华文行楷" w:eastAsia="华文行楷" w:hint="eastAsia"/>
                          </w:rPr>
                          <w:t>装</w:t>
                        </w:r>
                      </w:p>
                    </w:txbxContent>
                  </v:textbox>
                </v:rect>
              </w:pict>
            </w:r>
            <w:r>
              <w:rPr>
                <w:rFonts w:ascii="华文中宋" w:eastAsia="华文中宋" w:hAnsi="华文中宋" w:hint="eastAsia"/>
                <w:noProof/>
                <w:sz w:val="44"/>
                <w:szCs w:val="36"/>
                <w:u w:val="double"/>
              </w:rPr>
              <w:pict>
                <v:shapetype id="_x0000_t32" coordsize="21600,21600" o:spt="32" o:oned="t" path="m,l21600,21600e" filled="f">
                  <v:path arrowok="t" fillok="f" o:connecttype="none"/>
                  <o:lock v:ext="edit" shapetype="t"/>
                </v:shapetype>
                <v:shape id="_x0000_s1034" type="#_x0000_t32" style="position:absolute;left:0;text-align:left;margin-left:-32pt;margin-top:-65.2pt;width:0;height:521.65pt;z-index:251662336;mso-position-horizontal-relative:text;mso-position-vertical-relative:text" o:connectortype="straight" strokecolor="black [3200]" strokeweight=".25pt">
                  <v:stroke dashstyle="dash" miterlimit="2" endcap="round"/>
                  <v:shadow color="#868686"/>
                </v:shape>
              </w:pict>
            </w:r>
          </w:p>
          <w:p w:rsidR="00EF27A1" w:rsidRDefault="003552E5" w:rsidP="00635956">
            <w:pPr>
              <w:pStyle w:val="a5"/>
              <w:rPr>
                <w:rFonts w:ascii="华文中宋" w:eastAsia="华文中宋" w:hAnsi="华文中宋"/>
                <w:sz w:val="44"/>
                <w:szCs w:val="36"/>
                <w:u w:val="double"/>
              </w:rPr>
            </w:pPr>
            <w:r>
              <w:rPr>
                <w:rFonts w:ascii="华文中宋" w:eastAsia="华文中宋" w:hAnsi="华文中宋" w:hint="eastAsia"/>
                <w:sz w:val="44"/>
                <w:szCs w:val="36"/>
                <w:u w:val="double"/>
              </w:rPr>
              <w:t>票</w:t>
            </w:r>
            <w:r>
              <w:rPr>
                <w:rFonts w:ascii="华文中宋" w:eastAsia="华文中宋" w:hAnsi="华文中宋" w:hint="eastAsia"/>
                <w:sz w:val="44"/>
                <w:szCs w:val="36"/>
                <w:u w:val="double"/>
              </w:rPr>
              <w:t xml:space="preserve">   </w:t>
            </w:r>
            <w:r>
              <w:rPr>
                <w:rFonts w:ascii="华文中宋" w:eastAsia="华文中宋" w:hAnsi="华文中宋" w:hint="eastAsia"/>
                <w:sz w:val="44"/>
                <w:szCs w:val="36"/>
                <w:u w:val="double"/>
              </w:rPr>
              <w:t>据</w:t>
            </w:r>
            <w:r>
              <w:rPr>
                <w:rFonts w:ascii="华文中宋" w:eastAsia="华文中宋" w:hAnsi="华文中宋" w:hint="eastAsia"/>
                <w:sz w:val="44"/>
                <w:szCs w:val="36"/>
                <w:u w:val="double"/>
              </w:rPr>
              <w:t xml:space="preserve">   </w:t>
            </w:r>
            <w:r>
              <w:rPr>
                <w:rFonts w:ascii="华文中宋" w:eastAsia="华文中宋" w:hAnsi="华文中宋" w:hint="eastAsia"/>
                <w:sz w:val="44"/>
                <w:szCs w:val="36"/>
                <w:u w:val="double"/>
              </w:rPr>
              <w:t>粘</w:t>
            </w:r>
            <w:r>
              <w:rPr>
                <w:rFonts w:ascii="华文中宋" w:eastAsia="华文中宋" w:hAnsi="华文中宋" w:hint="eastAsia"/>
                <w:sz w:val="44"/>
                <w:szCs w:val="36"/>
                <w:u w:val="double"/>
              </w:rPr>
              <w:t xml:space="preserve">   </w:t>
            </w:r>
            <w:r>
              <w:rPr>
                <w:rFonts w:ascii="华文中宋" w:eastAsia="华文中宋" w:hAnsi="华文中宋" w:hint="eastAsia"/>
                <w:sz w:val="44"/>
                <w:szCs w:val="36"/>
                <w:u w:val="double"/>
              </w:rPr>
              <w:t>贴</w:t>
            </w:r>
            <w:r>
              <w:rPr>
                <w:rFonts w:ascii="华文中宋" w:eastAsia="华文中宋" w:hAnsi="华文中宋" w:hint="eastAsia"/>
                <w:sz w:val="44"/>
                <w:szCs w:val="36"/>
                <w:u w:val="double"/>
              </w:rPr>
              <w:t xml:space="preserve">   </w:t>
            </w:r>
            <w:r>
              <w:rPr>
                <w:rFonts w:ascii="华文中宋" w:eastAsia="华文中宋" w:hAnsi="华文中宋" w:hint="eastAsia"/>
                <w:sz w:val="44"/>
                <w:szCs w:val="36"/>
                <w:u w:val="double"/>
              </w:rPr>
              <w:t>单</w:t>
            </w:r>
          </w:p>
          <w:p w:rsidR="00635956" w:rsidRDefault="00635956" w:rsidP="00635956">
            <w:pPr>
              <w:rPr>
                <w:rFonts w:hint="eastAsia"/>
                <w:sz w:val="28"/>
                <w:szCs w:val="32"/>
              </w:rPr>
            </w:pPr>
          </w:p>
          <w:p w:rsidR="00EF27A1" w:rsidRDefault="003552E5" w:rsidP="00635956">
            <w:pPr>
              <w:rPr>
                <w:sz w:val="24"/>
                <w:szCs w:val="28"/>
              </w:rPr>
            </w:pPr>
            <w:r>
              <w:rPr>
                <w:rFonts w:hint="eastAsia"/>
                <w:sz w:val="28"/>
                <w:szCs w:val="32"/>
              </w:rPr>
              <w:t>根据财务会计制度规定，对票据粘贴要求如下：</w:t>
            </w:r>
          </w:p>
          <w:p w:rsidR="00EF27A1" w:rsidRDefault="00EF27A1" w:rsidP="00635956">
            <w:pPr>
              <w:rPr>
                <w:sz w:val="24"/>
                <w:szCs w:val="28"/>
              </w:rPr>
            </w:pPr>
          </w:p>
          <w:p w:rsidR="00EF27A1" w:rsidRDefault="003552E5" w:rsidP="00635956">
            <w:pPr>
              <w:rPr>
                <w:sz w:val="24"/>
                <w:szCs w:val="28"/>
              </w:rPr>
            </w:pPr>
            <w:r>
              <w:rPr>
                <w:rFonts w:hint="eastAsia"/>
                <w:sz w:val="24"/>
                <w:szCs w:val="28"/>
              </w:rPr>
              <w:t>一、票据粘贴单要保持平整不许折叠。</w:t>
            </w:r>
          </w:p>
          <w:p w:rsidR="00EF27A1" w:rsidRDefault="00EF27A1" w:rsidP="00635956">
            <w:pPr>
              <w:rPr>
                <w:sz w:val="24"/>
                <w:szCs w:val="28"/>
              </w:rPr>
            </w:pPr>
          </w:p>
          <w:p w:rsidR="00EF27A1" w:rsidRPr="005321FA" w:rsidRDefault="003552E5" w:rsidP="00635956">
            <w:pPr>
              <w:rPr>
                <w:sz w:val="28"/>
                <w:szCs w:val="28"/>
              </w:rPr>
            </w:pPr>
            <w:r>
              <w:rPr>
                <w:rFonts w:hint="eastAsia"/>
                <w:sz w:val="24"/>
                <w:szCs w:val="28"/>
              </w:rPr>
              <w:t>二、要报销的票据必须均匀、平整并分类按次序</w:t>
            </w:r>
            <w:r w:rsidRPr="005321FA">
              <w:rPr>
                <w:rFonts w:ascii="华文琥珀" w:eastAsia="华文琥珀" w:hint="eastAsia"/>
                <w:i/>
                <w:sz w:val="28"/>
                <w:szCs w:val="28"/>
              </w:rPr>
              <w:t>由左至右的呈“鱼鳞”状粘贴在实线框内，开口向右。</w:t>
            </w:r>
          </w:p>
          <w:p w:rsidR="00EF27A1" w:rsidRDefault="00EF27A1" w:rsidP="00635956">
            <w:pPr>
              <w:rPr>
                <w:sz w:val="24"/>
                <w:szCs w:val="28"/>
              </w:rPr>
            </w:pPr>
          </w:p>
          <w:p w:rsidR="00EF27A1" w:rsidRDefault="003552E5" w:rsidP="00635956">
            <w:pPr>
              <w:rPr>
                <w:sz w:val="24"/>
                <w:szCs w:val="28"/>
              </w:rPr>
            </w:pPr>
            <w:r>
              <w:rPr>
                <w:rFonts w:hint="eastAsia"/>
                <w:sz w:val="24"/>
                <w:szCs w:val="28"/>
              </w:rPr>
              <w:t>三、所粘贴的票据必须为合法票据。报销人是所报销费用的直接责任人，对报销费用的合规性、合理性、真实性和相关性承担直接责任。报销人应了解并遵守有关财经法律法规及管理制度，依法，据实的报销。项目负责人对报销费用承担审批和监管责任。</w:t>
            </w:r>
          </w:p>
          <w:p w:rsidR="00EF27A1" w:rsidRDefault="00EF27A1" w:rsidP="00635956">
            <w:pPr>
              <w:rPr>
                <w:sz w:val="24"/>
                <w:szCs w:val="28"/>
              </w:rPr>
            </w:pPr>
          </w:p>
          <w:p w:rsidR="00EF27A1" w:rsidRDefault="003552E5" w:rsidP="001E0C38">
            <w:pPr>
              <w:rPr>
                <w:sz w:val="24"/>
                <w:szCs w:val="28"/>
              </w:rPr>
            </w:pPr>
            <w:r>
              <w:rPr>
                <w:rFonts w:hint="eastAsia"/>
                <w:sz w:val="24"/>
                <w:szCs w:val="28"/>
              </w:rPr>
              <w:t>四、使用蓝黑钢笔或中性笔等准确填写票据金额大、小写及票据张数，大、小写金额需一致，填写后修改无效。</w:t>
            </w:r>
          </w:p>
          <w:p w:rsidR="00EF27A1" w:rsidRDefault="00EF27A1" w:rsidP="00635956">
            <w:pPr>
              <w:rPr>
                <w:sz w:val="24"/>
                <w:szCs w:val="28"/>
              </w:rPr>
            </w:pPr>
          </w:p>
          <w:p w:rsidR="00910C2F" w:rsidRDefault="003552E5" w:rsidP="00976764">
            <w:pPr>
              <w:spacing w:line="20" w:lineRule="atLeast"/>
              <w:rPr>
                <w:rFonts w:hint="eastAsia"/>
                <w:sz w:val="24"/>
                <w:szCs w:val="28"/>
              </w:rPr>
            </w:pPr>
            <w:r>
              <w:rPr>
                <w:rFonts w:hint="eastAsia"/>
                <w:sz w:val="24"/>
                <w:szCs w:val="28"/>
              </w:rPr>
              <w:t>五、项目负责人、验收人、经办人三人均需签字；在预约报销单或此票据粘贴单之一签批即可，差旅费除外（差旅费需在哈尔滨工业大学差旅费审批报销单或哈尔滨工业大学审批预约报销单上签字）</w:t>
            </w:r>
            <w:r>
              <w:rPr>
                <w:rFonts w:hint="eastAsia"/>
                <w:sz w:val="24"/>
                <w:szCs w:val="28"/>
              </w:rPr>
              <w:t>。</w:t>
            </w:r>
          </w:p>
          <w:p w:rsidR="001E0C38" w:rsidRDefault="001E0C38" w:rsidP="00976764">
            <w:pPr>
              <w:spacing w:line="20" w:lineRule="atLeast"/>
              <w:rPr>
                <w:rFonts w:hint="eastAsia"/>
                <w:sz w:val="24"/>
                <w:szCs w:val="28"/>
              </w:rPr>
            </w:pPr>
          </w:p>
          <w:p w:rsidR="001E0C38" w:rsidRPr="00250B29" w:rsidRDefault="001E0C38" w:rsidP="00976764">
            <w:pPr>
              <w:spacing w:line="20" w:lineRule="atLeast"/>
              <w:rPr>
                <w:sz w:val="24"/>
                <w:szCs w:val="28"/>
              </w:rPr>
            </w:pPr>
            <w:r w:rsidRPr="006C3345">
              <w:rPr>
                <w:rFonts w:ascii="华文琥珀" w:eastAsia="华文琥珀" w:hint="eastAsia"/>
                <w:sz w:val="28"/>
                <w:szCs w:val="28"/>
              </w:rPr>
              <w:t>六、</w:t>
            </w:r>
            <w:r w:rsidRPr="006C3345">
              <w:rPr>
                <w:rFonts w:ascii="华文琥珀" w:eastAsia="华文琥珀" w:hint="eastAsia"/>
                <w:i/>
                <w:sz w:val="28"/>
                <w:szCs w:val="28"/>
              </w:rPr>
              <w:t>合同、订单等佐证A4版式材料，不必粘贴至票据粘贴单上，请整齐的横向附于粘贴单之后。</w:t>
            </w:r>
          </w:p>
        </w:tc>
      </w:tr>
    </w:tbl>
    <w:p w:rsidR="00EF27A1" w:rsidRPr="00976764" w:rsidRDefault="00EF27A1" w:rsidP="00976764">
      <w:pPr>
        <w:pStyle w:val="a5"/>
        <w:spacing w:line="20" w:lineRule="atLeast"/>
        <w:jc w:val="both"/>
        <w:rPr>
          <w:sz w:val="2"/>
        </w:rPr>
      </w:pPr>
    </w:p>
    <w:sectPr w:rsidR="00EF27A1" w:rsidRPr="00976764" w:rsidSect="00AB0AB2">
      <w:pgSz w:w="16838" w:h="11906" w:orient="landscape"/>
      <w:pgMar w:top="1021" w:right="1077" w:bottom="238" w:left="1304" w:header="851" w:footer="992" w:gutter="0"/>
      <w:pgBorders>
        <w:top w:val="none" w:sz="0" w:space="1" w:color="auto"/>
        <w:left w:val="none" w:sz="0" w:space="4" w:color="auto"/>
        <w:bottom w:val="none" w:sz="0" w:space="1" w:color="auto"/>
        <w:right w:val="none" w:sz="0" w:space="4" w:color="auto"/>
      </w:pgBorders>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517" w:rsidRDefault="00554517" w:rsidP="00554517">
      <w:r>
        <w:separator/>
      </w:r>
    </w:p>
  </w:endnote>
  <w:endnote w:type="continuationSeparator" w:id="1">
    <w:p w:rsidR="00554517" w:rsidRDefault="00554517" w:rsidP="00554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517" w:rsidRDefault="00554517" w:rsidP="00554517">
      <w:r>
        <w:separator/>
      </w:r>
    </w:p>
  </w:footnote>
  <w:footnote w:type="continuationSeparator" w:id="1">
    <w:p w:rsidR="00554517" w:rsidRDefault="00554517" w:rsidP="005545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27A1"/>
    <w:rsid w:val="001C6357"/>
    <w:rsid w:val="001E0C38"/>
    <w:rsid w:val="00250B29"/>
    <w:rsid w:val="003552E5"/>
    <w:rsid w:val="005321FA"/>
    <w:rsid w:val="00537756"/>
    <w:rsid w:val="00554517"/>
    <w:rsid w:val="00635956"/>
    <w:rsid w:val="006C3345"/>
    <w:rsid w:val="00910C2F"/>
    <w:rsid w:val="00976764"/>
    <w:rsid w:val="00A62F1B"/>
    <w:rsid w:val="00A64DE1"/>
    <w:rsid w:val="00AB0AB2"/>
    <w:rsid w:val="00D206E7"/>
    <w:rsid w:val="00EA53C8"/>
    <w:rsid w:val="00EB4E65"/>
    <w:rsid w:val="00EF27A1"/>
    <w:rsid w:val="00F41D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colormenu v:ext="edit" strokecolor="none"/>
    </o:shapedefaults>
    <o:shapelayout v:ext="edit">
      <o:idmap v:ext="edit" data="1"/>
      <o:rules v:ext="edit">
        <o:r id="V:Rule1" type="connector" idref="#_x0000_s1029"/>
        <o:r id="V:Rule3" type="connector" idref="#_x0000_s1031"/>
        <o:r id="V:Rule5" type="connector" idref="#_x0000_s1032"/>
        <o:r id="V:Rule7" type="connector" idref="#_x0000_s1033"/>
        <o:r id="V:Rule9" type="connector" idref="#_x0000_s1034"/>
        <o:r id="V:Rule11" type="connector" idref="#_x0000_s1039"/>
        <o:r id="V:Rule13"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7A1"/>
    <w:pPr>
      <w:widowControl w:val="0"/>
      <w:jc w:val="both"/>
    </w:pPr>
    <w:rPr>
      <w:rFonts w:ascii="Calibri" w:hAnsi="Calibri"/>
      <w:kern w:val="2"/>
      <w:sz w:val="21"/>
      <w:szCs w:val="22"/>
    </w:rPr>
  </w:style>
  <w:style w:type="paragraph" w:styleId="1">
    <w:name w:val="heading 1"/>
    <w:basedOn w:val="a"/>
    <w:next w:val="a"/>
    <w:link w:val="1Char"/>
    <w:uiPriority w:val="9"/>
    <w:qFormat/>
    <w:rsid w:val="00EF27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7A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EF27A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F27A1"/>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EF27A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F27A1"/>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EF27A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semiHidden/>
    <w:unhideWhenUsed/>
    <w:rsid w:val="00EF27A1"/>
    <w:pPr>
      <w:tabs>
        <w:tab w:val="center" w:pos="4153"/>
        <w:tab w:val="right" w:pos="8306"/>
      </w:tabs>
      <w:snapToGrid w:val="0"/>
      <w:jc w:val="left"/>
    </w:pPr>
    <w:rPr>
      <w:sz w:val="18"/>
      <w:szCs w:val="18"/>
    </w:rPr>
  </w:style>
  <w:style w:type="paragraph" w:styleId="a4">
    <w:name w:val="header"/>
    <w:basedOn w:val="a"/>
    <w:link w:val="Char0"/>
    <w:semiHidden/>
    <w:unhideWhenUsed/>
    <w:rsid w:val="00EF27A1"/>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uiPriority w:val="11"/>
    <w:qFormat/>
    <w:rsid w:val="00EF27A1"/>
    <w:pPr>
      <w:spacing w:before="240" w:after="60" w:line="312" w:lineRule="auto"/>
      <w:jc w:val="center"/>
      <w:outlineLvl w:val="1"/>
    </w:pPr>
    <w:rPr>
      <w:rFonts w:ascii="Cambria" w:hAnsi="Cambria"/>
      <w:b/>
      <w:bCs/>
      <w:kern w:val="28"/>
      <w:sz w:val="32"/>
      <w:szCs w:val="32"/>
    </w:rPr>
  </w:style>
  <w:style w:type="paragraph" w:styleId="a6">
    <w:name w:val="Title"/>
    <w:basedOn w:val="a"/>
    <w:next w:val="a"/>
    <w:link w:val="Char2"/>
    <w:uiPriority w:val="10"/>
    <w:qFormat/>
    <w:rsid w:val="00EF27A1"/>
    <w:pPr>
      <w:spacing w:before="240" w:after="60"/>
      <w:jc w:val="center"/>
      <w:outlineLvl w:val="0"/>
    </w:pPr>
    <w:rPr>
      <w:rFonts w:ascii="Cambria" w:hAnsi="Cambria"/>
      <w:b/>
      <w:bCs/>
      <w:sz w:val="32"/>
      <w:szCs w:val="32"/>
    </w:rPr>
  </w:style>
  <w:style w:type="character" w:styleId="a7">
    <w:name w:val="Emphasis"/>
    <w:basedOn w:val="a0"/>
    <w:uiPriority w:val="20"/>
    <w:qFormat/>
    <w:rsid w:val="00EF27A1"/>
    <w:rPr>
      <w:i/>
    </w:rPr>
  </w:style>
  <w:style w:type="character" w:customStyle="1" w:styleId="1Char">
    <w:name w:val="标题 1 Char"/>
    <w:basedOn w:val="a0"/>
    <w:link w:val="1"/>
    <w:uiPriority w:val="9"/>
    <w:qFormat/>
    <w:rsid w:val="00EF27A1"/>
    <w:rPr>
      <w:b/>
      <w:bCs/>
      <w:kern w:val="44"/>
      <w:sz w:val="44"/>
      <w:szCs w:val="44"/>
    </w:rPr>
  </w:style>
  <w:style w:type="character" w:customStyle="1" w:styleId="2Char">
    <w:name w:val="标题 2 Char"/>
    <w:basedOn w:val="a0"/>
    <w:link w:val="2"/>
    <w:uiPriority w:val="9"/>
    <w:qFormat/>
    <w:rsid w:val="00EF27A1"/>
    <w:rPr>
      <w:rFonts w:ascii="Cambria" w:eastAsia="宋体" w:hAnsi="Cambria"/>
      <w:b/>
      <w:bCs/>
      <w:sz w:val="32"/>
      <w:szCs w:val="32"/>
    </w:rPr>
  </w:style>
  <w:style w:type="character" w:customStyle="1" w:styleId="3Char">
    <w:name w:val="标题 3 Char"/>
    <w:basedOn w:val="a0"/>
    <w:link w:val="3"/>
    <w:uiPriority w:val="9"/>
    <w:qFormat/>
    <w:rsid w:val="00EF27A1"/>
    <w:rPr>
      <w:b/>
      <w:bCs/>
      <w:sz w:val="32"/>
      <w:szCs w:val="32"/>
    </w:rPr>
  </w:style>
  <w:style w:type="character" w:customStyle="1" w:styleId="4Char">
    <w:name w:val="标题 4 Char"/>
    <w:basedOn w:val="a0"/>
    <w:link w:val="4"/>
    <w:uiPriority w:val="9"/>
    <w:qFormat/>
    <w:rsid w:val="00EF27A1"/>
    <w:rPr>
      <w:rFonts w:ascii="Cambria" w:eastAsia="宋体" w:hAnsi="Cambria"/>
      <w:b/>
      <w:bCs/>
      <w:sz w:val="28"/>
      <w:szCs w:val="28"/>
    </w:rPr>
  </w:style>
  <w:style w:type="character" w:customStyle="1" w:styleId="5Char">
    <w:name w:val="标题 5 Char"/>
    <w:basedOn w:val="a0"/>
    <w:link w:val="5"/>
    <w:uiPriority w:val="9"/>
    <w:qFormat/>
    <w:rsid w:val="00EF27A1"/>
    <w:rPr>
      <w:b/>
      <w:bCs/>
      <w:sz w:val="28"/>
      <w:szCs w:val="28"/>
    </w:rPr>
  </w:style>
  <w:style w:type="character" w:customStyle="1" w:styleId="6Char">
    <w:name w:val="标题 6 Char"/>
    <w:basedOn w:val="a0"/>
    <w:link w:val="6"/>
    <w:uiPriority w:val="9"/>
    <w:qFormat/>
    <w:rsid w:val="00EF27A1"/>
    <w:rPr>
      <w:rFonts w:ascii="Cambria" w:eastAsia="宋体" w:hAnsi="Cambria"/>
      <w:b/>
      <w:bCs/>
      <w:sz w:val="24"/>
      <w:szCs w:val="24"/>
    </w:rPr>
  </w:style>
  <w:style w:type="character" w:customStyle="1" w:styleId="7Char">
    <w:name w:val="标题 7 Char"/>
    <w:basedOn w:val="a0"/>
    <w:link w:val="7"/>
    <w:uiPriority w:val="9"/>
    <w:qFormat/>
    <w:rsid w:val="00EF27A1"/>
    <w:rPr>
      <w:b/>
      <w:bCs/>
      <w:sz w:val="24"/>
      <w:szCs w:val="24"/>
    </w:rPr>
  </w:style>
  <w:style w:type="character" w:customStyle="1" w:styleId="Char2">
    <w:name w:val="标题 Char"/>
    <w:basedOn w:val="a0"/>
    <w:link w:val="a6"/>
    <w:uiPriority w:val="10"/>
    <w:qFormat/>
    <w:rsid w:val="00EF27A1"/>
    <w:rPr>
      <w:rFonts w:ascii="Cambria" w:eastAsia="宋体" w:hAnsi="Cambria"/>
      <w:b/>
      <w:bCs/>
      <w:sz w:val="32"/>
      <w:szCs w:val="32"/>
    </w:rPr>
  </w:style>
  <w:style w:type="character" w:customStyle="1" w:styleId="Char1">
    <w:name w:val="副标题 Char"/>
    <w:basedOn w:val="a0"/>
    <w:link w:val="a5"/>
    <w:uiPriority w:val="11"/>
    <w:qFormat/>
    <w:rsid w:val="00EF27A1"/>
    <w:rPr>
      <w:rFonts w:ascii="Cambria" w:eastAsia="宋体" w:hAnsi="Cambria"/>
      <w:b/>
      <w:bCs/>
      <w:kern w:val="28"/>
      <w:sz w:val="32"/>
      <w:szCs w:val="32"/>
    </w:rPr>
  </w:style>
  <w:style w:type="character" w:customStyle="1" w:styleId="Char0">
    <w:name w:val="页眉 Char"/>
    <w:basedOn w:val="a0"/>
    <w:link w:val="a4"/>
    <w:semiHidden/>
    <w:rsid w:val="00EF27A1"/>
    <w:rPr>
      <w:rFonts w:ascii="Calibri" w:hAnsi="Calibri"/>
      <w:kern w:val="2"/>
      <w:sz w:val="18"/>
      <w:szCs w:val="18"/>
    </w:rPr>
  </w:style>
  <w:style w:type="character" w:customStyle="1" w:styleId="Char">
    <w:name w:val="页脚 Char"/>
    <w:basedOn w:val="a0"/>
    <w:link w:val="a3"/>
    <w:semiHidden/>
    <w:rsid w:val="00EF27A1"/>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867F20-FB2C-4228-BF50-59E016E8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票   据   粘   贴   单</dc:title>
  <dc:creator>Lenovo</dc:creator>
  <cp:lastModifiedBy>Owner</cp:lastModifiedBy>
  <cp:revision>11</cp:revision>
  <cp:lastPrinted>2017-01-06T08:46:00Z</cp:lastPrinted>
  <dcterms:created xsi:type="dcterms:W3CDTF">2017-01-06T08:22:00Z</dcterms:created>
  <dcterms:modified xsi:type="dcterms:W3CDTF">2017-01-06T08:49:00Z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