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bookmarkStart w:id="4" w:name="_GoBack"/>
      <w:bookmarkEnd w:id="4"/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远程使用</w:t>
      </w: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网站账号体系</w:t>
      </w: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Live环境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远程使用：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启动远程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用户：</w:t>
      </w:r>
      <w:bookmarkStart w:id="0" w:name="OLE_LINK3"/>
      <w:r>
        <w:rPr>
          <w:rFonts w:hint="eastAsia"/>
          <w:sz w:val="28"/>
          <w:szCs w:val="28"/>
          <w:lang w:val="en-US" w:eastAsia="zh-CN"/>
        </w:rPr>
        <w:t>ssh bae@111.202.110.66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</w:t>
      </w:r>
      <w:bookmarkStart w:id="1" w:name="OLE_LINK57"/>
      <w:r>
        <w:rPr>
          <w:rFonts w:hint="eastAsia"/>
          <w:sz w:val="28"/>
          <w:szCs w:val="28"/>
          <w:lang w:val="en-US" w:eastAsia="zh-CN"/>
        </w:rPr>
        <w:t>weichuang2017dev</w:t>
      </w:r>
      <w:bookmarkEnd w:id="1"/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进入tmux  tmux 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ctrl+b s  查看监听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ctrl+c  停止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gulp dev 重启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ctrl+b d 退出tmux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exit 退出远程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当前窗口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切换到下一个 ctrl + b  n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切换到上一个 cxtrl + b  p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新建一个 cxtrl + b  c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注意服务器端口启动服务需要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nobone-sync </w:t>
      </w:r>
      <w:r>
        <w:rPr>
          <w:rFonts w:hint="eastAsia"/>
          <w:sz w:val="28"/>
          <w:szCs w:val="28"/>
          <w:highlight w:val="green"/>
          <w:lang w:val="en-US" w:eastAsia="zh-CN"/>
        </w:rPr>
        <w:t xml:space="preserve">-s 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nobone-sync-config.js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远程查错：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启动远程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进入项目目录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8"/>
          <w:szCs w:val="28"/>
        </w:rPr>
        <w:t>cd wwwroot/</w:t>
      </w:r>
      <w:r>
        <w:rPr>
          <w:rFonts w:hint="eastAsia" w:ascii="Lucida Console" w:hAnsi="Lucida Console" w:eastAsia="宋体"/>
          <w:color w:val="auto"/>
          <w:sz w:val="28"/>
          <w:szCs w:val="28"/>
          <w:lang w:eastAsia="zh-CN"/>
        </w:rPr>
        <w:t>项目名</w:t>
      </w:r>
    </w:p>
    <w:p>
      <w:pPr>
        <w:widowControl w:val="0"/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8"/>
          <w:szCs w:val="28"/>
          <w:lang w:eastAsia="zh-CN"/>
        </w:rPr>
        <w:t>查询当前目录</w:t>
      </w:r>
      <w:r>
        <w:rPr>
          <w:rFonts w:hint="eastAsia" w:ascii="Lucida Console" w:hAnsi="Lucida Console" w:eastAsia="宋体"/>
          <w:color w:val="auto"/>
          <w:sz w:val="28"/>
          <w:szCs w:val="28"/>
          <w:lang w:val="en-US" w:eastAsia="zh-CN"/>
        </w:rPr>
        <w:t xml:space="preserve"> pwd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8"/>
          <w:szCs w:val="28"/>
          <w:lang w:val="en-US" w:eastAsia="zh-CN"/>
        </w:rPr>
        <w:t>修改完，需要给测试部署一下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邮箱：lishuai@51jianjiao.com 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密码：lishuai@wali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提测：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发邮件，腾讯企业邮箱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打标签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tag  v20171120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push  --tag推送远程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网站账号体系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环境部署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网址：http://</w:t>
      </w:r>
      <w:bookmarkStart w:id="2" w:name="OLE_LINK1"/>
      <w:r>
        <w:rPr>
          <w:rFonts w:hint="eastAsia"/>
          <w:sz w:val="28"/>
          <w:szCs w:val="28"/>
          <w:lang w:val="en-US" w:eastAsia="zh-CN"/>
        </w:rPr>
        <w:t>jenkins</w:t>
      </w:r>
      <w:bookmarkEnd w:id="2"/>
      <w:r>
        <w:rPr>
          <w:rFonts w:hint="eastAsia"/>
          <w:sz w:val="28"/>
          <w:szCs w:val="28"/>
          <w:lang w:val="en-US" w:eastAsia="zh-CN"/>
        </w:rPr>
        <w:t>.weichuangedu.com/job/17dayup-pc-fe/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账号：wdyclass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密码：wdyclass123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腾讯企业邮箱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"https://exmail.qq.com/cgi-bin/loginpage"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https://exmail.qq.com/cgi-bin/loginpage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"mailto:lishuai@51jianjiao.com"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lishuai@51jianjiao.com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密码：187327Li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看板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"https://trello.com/lsx264/account"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https://trello.com/lsx264/account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账号：lszgf_li@163.com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密码：常用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提测流程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功能前端开发完成后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拉取远程master代码-打tag号-推到远程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去jenkins部署测试环境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测试机查看部署效果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发提测邮件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Live环境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直播宇哥搭建了一个新的环境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调试新起分支   live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同步配置文件修改成： remoteDir: '/home/bae/wwwroot/17dayup-pc-fe-next/',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调试网址：http://live.ac.</w:t>
      </w:r>
      <w:bookmarkStart w:id="3" w:name="OLE_LINK2"/>
      <w:r>
        <w:rPr>
          <w:rFonts w:hint="eastAsia"/>
          <w:sz w:val="28"/>
          <w:szCs w:val="28"/>
          <w:lang w:val="en-US" w:eastAsia="zh-CN"/>
        </w:rPr>
        <w:t>enimo</w:t>
      </w:r>
      <w:bookmarkEnd w:id="3"/>
      <w:r>
        <w:rPr>
          <w:rFonts w:hint="eastAsia"/>
          <w:sz w:val="28"/>
          <w:szCs w:val="28"/>
          <w:lang w:val="en-US" w:eastAsia="zh-CN"/>
        </w:rPr>
        <w:t>.cn</w:t>
      </w:r>
    </w:p>
    <w:p>
      <w:pPr>
        <w:numPr>
          <w:ilvl w:val="0"/>
          <w:numId w:val="0"/>
        </w:numPr>
        <w:tabs>
          <w:tab w:val="left" w:pos="840"/>
        </w:tabs>
        <w:ind w:left="-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A393"/>
    <w:multiLevelType w:val="multilevel"/>
    <w:tmpl w:val="59F1A3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EC6D5"/>
    <w:multiLevelType w:val="multilevel"/>
    <w:tmpl w:val="5A0EC6D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4AEFBA"/>
    <w:multiLevelType w:val="singleLevel"/>
    <w:tmpl w:val="5A4AEF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4AEFDF"/>
    <w:multiLevelType w:val="singleLevel"/>
    <w:tmpl w:val="5A4AEFD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84472"/>
    <w:rsid w:val="019A71F6"/>
    <w:rsid w:val="01CC0E7C"/>
    <w:rsid w:val="05630994"/>
    <w:rsid w:val="089D04AD"/>
    <w:rsid w:val="10B54456"/>
    <w:rsid w:val="16F82BCB"/>
    <w:rsid w:val="19074611"/>
    <w:rsid w:val="1BD452A5"/>
    <w:rsid w:val="1EF62441"/>
    <w:rsid w:val="26674436"/>
    <w:rsid w:val="2791208C"/>
    <w:rsid w:val="2E584B96"/>
    <w:rsid w:val="33A0582D"/>
    <w:rsid w:val="34404185"/>
    <w:rsid w:val="36FA0024"/>
    <w:rsid w:val="438F4FD0"/>
    <w:rsid w:val="4D9F0D72"/>
    <w:rsid w:val="4EF63B01"/>
    <w:rsid w:val="55506E0C"/>
    <w:rsid w:val="60641363"/>
    <w:rsid w:val="634305A7"/>
    <w:rsid w:val="63CD276D"/>
    <w:rsid w:val="64352505"/>
    <w:rsid w:val="65150E35"/>
    <w:rsid w:val="6884158A"/>
    <w:rsid w:val="69F12DAC"/>
    <w:rsid w:val="6D16697B"/>
    <w:rsid w:val="6DD260BA"/>
    <w:rsid w:val="6E563EA5"/>
    <w:rsid w:val="71E84472"/>
    <w:rsid w:val="7477054A"/>
    <w:rsid w:val="78334557"/>
    <w:rsid w:val="7A5421A4"/>
    <w:rsid w:val="7DB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2018-01-02T02:27:00Z</dcterms:created>
  <dc:creator>Administrator</dc:creator>
  <cp:lastModifiedBy>Administrator</cp:lastModifiedBy>
  <dcterms:modified xsi:type="dcterms:W3CDTF">2018-01-09T02:23:46Z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