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html规范</w:t>
      </w:r>
    </w:p>
    <w:p>
      <w:pPr>
        <w:numPr>
          <w:ilvl w:val="0"/>
          <w:numId w:val="0"/>
        </w:numPr>
        <w:rPr>
          <w:rFonts w:hint="eastAsia"/>
        </w:rPr>
      </w:pPr>
      <w:r>
        <w:t>1.</w:t>
      </w:r>
      <w:r>
        <w:rPr>
          <w:rFonts w:hint="eastAsia"/>
        </w:rPr>
        <w:t>块级元素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div、h1~h6、address、blockquote、center、dir、dl、dt、dd、fieldset、form、hr、isindex、menu、noframes、noscript、ol、p、pre、table、ul ...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特点：总是在新行上开始，高度、行高以及顶和底边距都可控制，宽度缺省是它的容器的100%，除非设定一个宽度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功能：主要用来搭建网站架构、页面布局、承载内容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2.行内元素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span、a、abbr、acronym、b、bdo、big、br、cite、code、dfn、em、font、i、img、input、kbd、label、q、s、samp、select、small、strike、strong、sub、sup、textarea、tt、u、var 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特点：和其他元素都在一行上，高、行高及顶和底边距不可改变，宽度就是它的文字或图片的宽度，不可改变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功能：用于加强内容显示,控制细节，例如：加粗、斜体等等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A&gt;块级元素与块级元素平级、内嵌元素与内嵌元素平级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&lt;div&gt;&lt;span&gt;&lt;/span&gt;&lt;p&gt;&lt;/p&gt;&lt;/div&gt;  //span是行内元素，p是块级元素，所以这个是错误的嵌套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&lt;div&gt;&lt;span&gt;&lt;/span&gt;&lt;a&gt;&lt;/a&gt;&lt;/div&gt;  //对的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B&gt;块元素可以包含内联元素或某些块元素，但内联元素不能包含块元素，它只能包含其它的内联元素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&lt;div&gt;&lt;span&gt;&lt;/span&gt;&lt;/div&gt;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&lt;span&gt;&lt;span&gt;&lt;/span&gt;&lt;/span&gt;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C&gt;有几个特殊的块级元素只能包含内嵌元素，不能再包含块级元素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h1、h2、h3、h4、h5、h6、p、dt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D&gt;</w:t>
      </w:r>
      <w:r>
        <w:rPr>
          <w:rFonts w:hint="eastAsia"/>
        </w:rPr>
        <w:t>块级元素不能放在标签p里面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E&gt;</w:t>
      </w:r>
      <w:r>
        <w:rPr>
          <w:rFonts w:hint="eastAsia"/>
        </w:rPr>
        <w:t>li 标签可以包含 div 标签，因为li 和 div 标签都是装载内容的容器</w:t>
      </w:r>
    </w:p>
    <w:p/>
    <w:p>
      <w:pPr>
        <w:numPr>
          <w:ilvl w:val="0"/>
          <w:numId w:val="2"/>
        </w:numPr>
      </w:pPr>
      <w:r>
        <w:t>CSS规范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200" w:afterAutospacing="0" w:line="30" w:lineRule="atLeast"/>
        <w:ind w:left="0" w:right="0" w:firstLine="0"/>
        <w:jc w:val="both"/>
        <w:rPr>
          <w:rFonts w:ascii="Courier New" w:hAnsi="Courier New" w:cs="Courier New"/>
          <w:b/>
          <w:i w:val="0"/>
          <w:caps w:val="0"/>
          <w:color w:val="000000"/>
          <w:spacing w:val="0"/>
          <w:sz w:val="42"/>
          <w:szCs w:val="42"/>
        </w:rPr>
      </w:pPr>
      <w:r>
        <w:t>1.</w:t>
      </w:r>
      <w:r>
        <w:rPr>
          <w:rStyle w:val="5"/>
          <w:rFonts w:hint="default" w:ascii="Courier New" w:hAnsi="Courier New" w:cs="Courier New"/>
          <w:b/>
          <w:i w:val="0"/>
          <w:caps w:val="0"/>
          <w:color w:val="000000"/>
          <w:spacing w:val="0"/>
          <w:sz w:val="32"/>
          <w:szCs w:val="32"/>
        </w:rPr>
        <w:t>命名空间规范</w:t>
      </w:r>
      <w:r>
        <w:rPr>
          <w:rStyle w:val="5"/>
          <w:rFonts w:hint="default" w:ascii="Courier New" w:hAnsi="Courier New" w:cs="Courier New"/>
          <w:b/>
          <w:i w:val="0"/>
          <w:caps w:val="0"/>
          <w:color w:val="000000"/>
          <w:spacing w:val="0"/>
          <w:sz w:val="32"/>
          <w:szCs w:val="32"/>
        </w:rPr>
        <w:t>(了解)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1.布局：以 g 为命名空间，例如：.g-wrap 、.g-header、.g-content。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2.状态：以 s 为命名空间，表示动态的、具有交互性质的状态，例如：.s-current、s-selected。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3.工具：以 u 为命名空间，表示不耦合业务逻辑的、可复用的的工具，例如：u-clearfix、u-ellipsis。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4.组件：以 m 为命名空间，表示可复用、移植的组件模块，例如：m-slider、m-dropMenu。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5.钩子：以 j 为命名空间，表示特定给 JavaScript 调用的类名，例如：j-request、j-open。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2.CSS书写顺序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1.位置属性(position, top, right, z-index, display, float等)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2.大小(width, height, padding, margin)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3.文字系列(font, line-height, letter-spacing, color- text-align等)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4.背景(background, border等)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5.其他(animation, transition等)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</w:pPr>
      <w:r>
        <w:drawing>
          <wp:inline distT="0" distB="0" distL="114300" distR="114300">
            <wp:extent cx="5270500" cy="2547620"/>
            <wp:effectExtent l="0" t="0" r="1270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3.CSS书写规范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使用CSS缩写属性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CSS有些属性是可以缩写的，比如padding,margin,font等等，这样精简代码同时又能提高用户的阅读体验。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/>
        </w:rPr>
      </w:pPr>
      <w:r>
        <w:drawing>
          <wp:inline distT="0" distB="0" distL="114300" distR="114300">
            <wp:extent cx="5267960" cy="2511425"/>
            <wp:effectExtent l="0" t="0" r="152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4.去掉小数点前的“0”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597150"/>
            <wp:effectExtent l="0" t="0" r="1397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5.连字符CSS选择器命名规范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1.长名称或词组可以使用中横线来为选择器命名。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2.不建议使用“_”下划线来命名CSS选择器，为什么呢？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输入的时候少按一个shift键；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浏览器兼容问题 （比如使用_tips的选择器命名，在IE6是无效的）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能良好区分JavaScript变量命名（JS变量命名是用“_”）</w:t>
      </w:r>
    </w:p>
    <w:p>
      <w:pPr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字符小写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定义的选择器名，属性及属性值的书写皆为小写。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在xhtml标准中规定了所有标签、属性和值都小写，CSS 书写也应该遵循此约定。</w:t>
      </w:r>
    </w:p>
    <w:p>
      <w:pPr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选择器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当一个规则包含多个选择器时，每个选择器独占一行。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、+、~、&gt; 选择器的两边各保留一个空格。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.g-header &gt; .g-header-des,.g-content ~ .g-footer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代码注释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单行注释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星号与内容之间必须保留一个空格。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/* 表格隔行变色 */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多行注释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星号要一列对齐，星号与内容之间必须保留一个空格。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/**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* Sometimes you need to include optional context for the entire component. Do that up here if it's important enough.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规则声明块内注释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使用 // 注释，// 后面加上一个空格，注释独立一行。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.foo{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border: 0;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// ....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文件注释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文件顶部必须包含文件注释，用 @name 标识文件说明。星号要一列对齐，星号与内容之间必须保留一个空格，标识符冒号与内容之间必须保留一个空格。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/**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* @name: 文件名或模块名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* @description: 文件或模块描述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* @author: author-name(mail-name@domain.com)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*          author-name2(mail-name2@domain.com)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* @update: 2015-04-29 00:02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@description为文件或模块描述。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@update为可选项，建议每次改动都更新一下。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当该业务项目主要由固定的一个或多个人负责时，需要添加@author标识，一方面是尊重劳动成果，另一方面方便在需要时快速定位责任人。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</w:p>
    <w:p>
      <w:pPr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不要随意使用ID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id在JS是唯一的，不能多次使用，而使用class类选择器却可以重复使用，另外id的优先级优先与class，所以id应该按需使用，而不能滥用。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firstLine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为选择器添加状态前缀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有时候可以给选择器添加一个表示状态的前缀，让语义更明了，比如下图是添加了“.is-”前缀。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firstLine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CSS命名规范（规则）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常用的CSS命名规则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头：header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内容：content/container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尾：footer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导航：nav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侧栏：sidebar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栏目：column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页面外围控制整体佈局宽度：wrapper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左右中：left right center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登录条：loginbar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标志：logo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广告：banner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页面主体：main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热点：hot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新闻：news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下载：download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子导航：subnav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菜单：menu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子菜单：submenu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搜索：search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友情链接：friendlink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页脚：footer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版权：copyright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滚动：scroll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内容：content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标签：tags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文章列表：list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提示信息：msg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小技巧：tips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栏目标题：title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加入：joinus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指南：guide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服务：service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注册：regsiter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状态：status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投票：vote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合作伙伴：partner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注释的写法: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/* Header */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内容区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/* End Header */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Id的命名: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1)页面结构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容器: container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页头：header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内容：content/container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页面主体：main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页尾：footer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导航：nav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侧栏：sidebar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栏目：column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页面外围控制整体佈局宽度：wrapper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左右中：left right center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(2)导航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导航：nav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主导航：mainnav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子导航：subnav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顶导航：topnav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边导航：sidebar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左导航：leftsidebar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右导航：rightsidebar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菜单：menu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子菜单：submenu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标题: title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摘要: summary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(3)功能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标志：logo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广告：banner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登陆：login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登录条：loginbar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注册：register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搜索：search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功能区：shop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标题：title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加入：joinus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状态：status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按钮：btn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滚动：scroll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标籤页：tab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文章列表：list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提示信息：msg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当前的: current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小技巧：tips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图标: icon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注释：note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指南：guild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服务：service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热点：hot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新闻：news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下载：download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投票：vote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合作伙伴：partner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友情链接：</w:t>
      </w:r>
      <w:bookmarkStart w:id="0" w:name="_GoBack"/>
      <w:bookmarkEnd w:id="0"/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link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版权：copyright、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7FF95"/>
    <w:multiLevelType w:val="singleLevel"/>
    <w:tmpl w:val="5E97FF95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E98002A"/>
    <w:multiLevelType w:val="multilevel"/>
    <w:tmpl w:val="5E98002A"/>
    <w:lvl w:ilvl="0" w:tentative="0">
      <w:start w:val="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9800D7"/>
    <w:multiLevelType w:val="singleLevel"/>
    <w:tmpl w:val="5E9800D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DC6D4"/>
    <w:rsid w:val="9EAD0266"/>
    <w:rsid w:val="BF7DC6D4"/>
    <w:rsid w:val="F7EFC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2020-04-17T06:00:00Z</dcterms:created>
  <dc:creator>each</dc:creator>
  <cp:lastModifiedBy>each</cp:lastModifiedBy>
  <dcterms:modified xsi:type="dcterms:W3CDTF">2020-04-17T10:51:02Z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