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D511" w14:textId="77777777" w:rsidR="004E7A02" w:rsidRDefault="004E7A02" w:rsidP="004E7A02">
      <w:pPr>
        <w:jc w:val="center"/>
        <w:rPr>
          <w:rFonts w:ascii="Times New Roman" w:hAnsi="Times New Roman" w:cs="Times New Roman"/>
          <w:b/>
          <w:sz w:val="24"/>
          <w:szCs w:val="24"/>
        </w:rPr>
      </w:pPr>
      <w:r w:rsidRPr="001F1A76">
        <w:rPr>
          <w:rFonts w:ascii="Times New Roman" w:hAnsi="Times New Roman" w:cs="Times New Roman"/>
          <w:b/>
          <w:sz w:val="24"/>
          <w:szCs w:val="24"/>
        </w:rPr>
        <w:t>Low-cost leisure and the hysteresis of habitus:</w:t>
      </w:r>
      <w:r w:rsidRPr="001F1A76">
        <w:rPr>
          <w:rFonts w:ascii="Times New Roman" w:hAnsi="Times New Roman" w:cs="Times New Roman" w:hint="eastAsia"/>
          <w:b/>
          <w:sz w:val="24"/>
          <w:szCs w:val="24"/>
        </w:rPr>
        <w:t xml:space="preserve"> </w:t>
      </w:r>
      <w:r w:rsidRPr="001F1A76">
        <w:rPr>
          <w:rFonts w:ascii="Times New Roman" w:hAnsi="Times New Roman" w:cs="Times New Roman"/>
          <w:b/>
          <w:sz w:val="24"/>
          <w:szCs w:val="24"/>
        </w:rPr>
        <w:t xml:space="preserve">An inquiry </w:t>
      </w:r>
      <w:r>
        <w:rPr>
          <w:rFonts w:ascii="Times New Roman" w:hAnsi="Times New Roman" w:cs="Times New Roman"/>
          <w:b/>
          <w:sz w:val="24"/>
          <w:szCs w:val="24"/>
        </w:rPr>
        <w:t>into</w:t>
      </w:r>
      <w:r w:rsidRPr="001F1A76">
        <w:rPr>
          <w:rFonts w:ascii="Times New Roman" w:hAnsi="Times New Roman" w:cs="Times New Roman"/>
          <w:b/>
          <w:sz w:val="24"/>
          <w:szCs w:val="24"/>
        </w:rPr>
        <w:t xml:space="preserve"> elderly leisure in China</w:t>
      </w:r>
    </w:p>
    <w:p w14:paraId="3EED94E3" w14:textId="77777777" w:rsidR="004E7A02" w:rsidRDefault="004E7A02" w:rsidP="004E7A02">
      <w:pPr>
        <w:rPr>
          <w:rFonts w:ascii="Times New Roman" w:hAnsi="Times New Roman" w:cs="Times New Roman"/>
          <w:b/>
          <w:szCs w:val="24"/>
        </w:rPr>
      </w:pPr>
    </w:p>
    <w:p w14:paraId="3B75ACA5" w14:textId="77777777" w:rsidR="004E7A02" w:rsidRDefault="004E7A02" w:rsidP="004E7A02">
      <w:pPr>
        <w:rPr>
          <w:rFonts w:ascii="Times New Roman" w:hAnsi="Times New Roman" w:cs="Times New Roman"/>
          <w:b/>
          <w:szCs w:val="24"/>
        </w:rPr>
      </w:pPr>
    </w:p>
    <w:p w14:paraId="2C6D0A2A" w14:textId="77777777" w:rsidR="004E7A02" w:rsidRPr="00646A5D" w:rsidRDefault="004E7A02" w:rsidP="004E7A02">
      <w:pPr>
        <w:rPr>
          <w:rFonts w:ascii="Times New Roman" w:hAnsi="Times New Roman" w:cs="Times New Roman"/>
          <w:b/>
          <w:szCs w:val="24"/>
        </w:rPr>
      </w:pPr>
    </w:p>
    <w:p w14:paraId="6E2BA706" w14:textId="77777777" w:rsidR="004E7A02" w:rsidRPr="0015614B" w:rsidRDefault="004E7A02" w:rsidP="004E7A02">
      <w:pPr>
        <w:spacing w:line="360" w:lineRule="auto"/>
        <w:rPr>
          <w:rFonts w:ascii="Times New Roman" w:hAnsi="Times New Roman" w:cs="Times New Roman"/>
          <w:b/>
          <w:sz w:val="24"/>
          <w:szCs w:val="24"/>
        </w:rPr>
      </w:pPr>
      <w:r w:rsidRPr="0015614B">
        <w:rPr>
          <w:rFonts w:ascii="Times New Roman" w:hAnsi="Times New Roman" w:cs="Times New Roman"/>
          <w:b/>
          <w:szCs w:val="24"/>
        </w:rPr>
        <w:t>I</w:t>
      </w:r>
      <w:r w:rsidRPr="0015614B">
        <w:rPr>
          <w:rFonts w:ascii="Times New Roman" w:hAnsi="Times New Roman" w:cs="Times New Roman"/>
          <w:b/>
          <w:sz w:val="24"/>
          <w:szCs w:val="24"/>
        </w:rPr>
        <w:t>ntroduction</w:t>
      </w:r>
    </w:p>
    <w:p w14:paraId="1BB3931C" w14:textId="77777777" w:rsidR="004E7A02" w:rsidRPr="00B128CE" w:rsidRDefault="004E7A02" w:rsidP="004E7A02">
      <w:pPr>
        <w:spacing w:line="360" w:lineRule="auto"/>
        <w:ind w:firstLineChars="100" w:firstLine="240"/>
        <w:rPr>
          <w:rFonts w:ascii="Times New Roman" w:hAnsi="Times New Roman" w:cs="Times New Roman"/>
          <w:sz w:val="24"/>
          <w:szCs w:val="24"/>
        </w:rPr>
      </w:pPr>
      <w:r w:rsidRPr="00B128CE">
        <w:rPr>
          <w:rFonts w:ascii="Times New Roman" w:hAnsi="Times New Roman" w:cs="Times New Roman"/>
          <w:sz w:val="24"/>
          <w:szCs w:val="24"/>
        </w:rPr>
        <w:t xml:space="preserve">Post-reform China faces the </w:t>
      </w:r>
      <w:r w:rsidRPr="00B128CE">
        <w:rPr>
          <w:rFonts w:ascii="Times New Roman" w:hAnsi="Times New Roman" w:cs="Times New Roman"/>
          <w:i/>
          <w:sz w:val="24"/>
          <w:szCs w:val="24"/>
        </w:rPr>
        <w:t>de facto</w:t>
      </w:r>
      <w:r w:rsidRPr="00B128CE">
        <w:rPr>
          <w:rFonts w:ascii="Times New Roman" w:hAnsi="Times New Roman" w:cs="Times New Roman"/>
          <w:sz w:val="24"/>
          <w:szCs w:val="24"/>
        </w:rPr>
        <w:t xml:space="preserve"> impossibility </w:t>
      </w:r>
      <w:r>
        <w:rPr>
          <w:rFonts w:ascii="Times New Roman" w:hAnsi="Times New Roman" w:cs="Times New Roman"/>
          <w:sz w:val="24"/>
          <w:szCs w:val="24"/>
        </w:rPr>
        <w:t>of</w:t>
      </w:r>
      <w:r w:rsidRPr="00B128CE">
        <w:rPr>
          <w:rFonts w:ascii="Times New Roman" w:hAnsi="Times New Roman" w:cs="Times New Roman"/>
          <w:sz w:val="24"/>
          <w:szCs w:val="24"/>
        </w:rPr>
        <w:t xml:space="preserve"> the society break</w:t>
      </w:r>
      <w:r>
        <w:rPr>
          <w:rFonts w:ascii="Times New Roman" w:hAnsi="Times New Roman" w:cs="Times New Roman"/>
          <w:sz w:val="24"/>
          <w:szCs w:val="24"/>
        </w:rPr>
        <w:t>ing</w:t>
      </w:r>
      <w:r w:rsidRPr="00B128CE">
        <w:rPr>
          <w:rFonts w:ascii="Times New Roman" w:hAnsi="Times New Roman" w:cs="Times New Roman"/>
          <w:sz w:val="24"/>
          <w:szCs w:val="24"/>
        </w:rPr>
        <w:t xml:space="preserve"> away </w:t>
      </w:r>
      <w:r>
        <w:rPr>
          <w:rFonts w:ascii="Times New Roman" w:hAnsi="Times New Roman" w:cs="Times New Roman"/>
          <w:sz w:val="24"/>
          <w:szCs w:val="24"/>
        </w:rPr>
        <w:t>from the</w:t>
      </w:r>
      <w:r w:rsidRPr="00B128CE">
        <w:rPr>
          <w:rFonts w:ascii="Times New Roman" w:hAnsi="Times New Roman" w:cs="Times New Roman"/>
          <w:sz w:val="24"/>
          <w:szCs w:val="24"/>
        </w:rPr>
        <w:t xml:space="preserve"> structural outcomes of past times, a major one being reversing the demographic structure</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{"citationID":"PHwJ6ejK","properties":{"formattedCitation":"(Kim and Lee 2007)","plainCitation":"(Kim and Lee 2007)","noteIndex":0},"citationItems":[{"id":633,"uris":["http://zotero.org/users/local/nof0h4vC/items/K3NSFDGQ"],"uri":["http://zotero.org/users/local/nof0h4vC/items/K3NSFDGQ"],"itemData":{"id":633,"type":"article-journal","title":"Demographic Changes, Saving, and Current Account in East Asia","container-title":"Asian Economic Papers","page":"22-53","volume":"6","issue":"2","source":"Crossref","abstract":"This paper analyzes the empirical relationships among demographic changes, saving, and current account balances in East Asia. The panel Vector-Auto Regressive (VAR) model shows that an increase in the dependency rate, especially the elderly dependency rate, significantly lowers saving rates and subsequently worsens current account balances. The result implies that the future aging of the population in East Asia would have a significant impact on global capital flows and current account imbalances.","DOI":"10.1162/asep.2007.6.2.22","ISSN":"1535-3516, 1536-0083","language":"en","author":[{"family":"Kim","given":"Soyoung"},{"family":"Lee","given":"Jong-Wha"}],"issued":{"date-parts":[["2007",5]]}}}],"schema":"https://github.com/citation-style-language/schema/raw/master/csl-citation.json"}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(Kim and Lee 2007)</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{"citationID":"vU0NykDR","properties":{"formattedCitation":"(Riley 2017)","plainCitation":"(Riley 2017)","noteIndex":0},"citationItems":[{"id":653,"uris":["http://zotero.org/users/local/nof0h4vC/items/7AU9HCQS"],"uri":["http://zotero.org/users/local/nof0h4vC/items/7AU9HCQS"],"itemData":{"id":653,"type":"book","title":"Population in China","publisher":"Polity Press","publisher-place":"Malden, MA, and Cambridge","number-of-pages":"237","event-place":"Malden, MA, and Cambridge","author":[{"family":"Riley","given":"Nancy"}],"issued":{"date-parts":[["2017"]]}}}],"schema":"https://github.com/citation-style-language/schema/raw/master/csl-citation.json"}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(Riley 2017)</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Largely due to the one-child-policy began in the 1980s, China is seeing an unprecedented aging population, </w:t>
      </w:r>
      <w:r>
        <w:rPr>
          <w:rFonts w:ascii="Times New Roman" w:hAnsi="Times New Roman" w:cs="Times New Roman"/>
          <w:sz w:val="24"/>
          <w:szCs w:val="24"/>
        </w:rPr>
        <w:t xml:space="preserve">that is growing </w:t>
      </w:r>
      <w:r w:rsidRPr="00B128CE">
        <w:rPr>
          <w:rFonts w:ascii="Times New Roman" w:hAnsi="Times New Roman" w:cs="Times New Roman"/>
          <w:sz w:val="24"/>
          <w:szCs w:val="24"/>
        </w:rPr>
        <w:t>even faster than Japan and Western Europe</w:t>
      </w:r>
      <w:r>
        <w:rPr>
          <w:rFonts w:ascii="Times New Roman" w:hAnsi="Times New Roman" w:cs="Times New Roman"/>
          <w:sz w:val="24"/>
          <w:szCs w:val="24"/>
        </w:rPr>
        <w:t>an</w:t>
      </w:r>
      <w:r w:rsidRPr="00B128CE">
        <w:rPr>
          <w:rFonts w:ascii="Times New Roman" w:hAnsi="Times New Roman" w:cs="Times New Roman"/>
          <w:sz w:val="24"/>
          <w:szCs w:val="24"/>
        </w:rPr>
        <w:t xml:space="preserve"> nations</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{"citationID":"NwPf1Tdf","properties":{"formattedCitation":"(Chen and Powell 2012)","plainCitation":"(Chen and Powell 2012)","noteIndex":0},"citationItems":[{"id":611,"uris":["http://zotero.org/users/local/nof0h4vC/items/W9GGKYDY"],"uri":["http://zotero.org/users/local/nof0h4vC/items/W9GGKYDY"],"itemData":{"id":611,"type":"book","title":"Aging in China: implications to social policy of a changing economic state","collection-title":"International perspectives on aging","collection-number":"1","publisher":"Springer","publisher-place":"New York ; London","number-of-pages":"283","source":"Library of Congress ISBN","event-place":"New York ; London","ISBN":"978-1-4419-8350-3","call-number":"HQ1064.C6 A575 2012","note":"OCLC: ocn756281959","shortTitle":"Aging in China","language":"en","editor":[{"family":"Chen","given":"Sheying"},{"family":"Powell","given":"Jason L."}],"issued":{"date-parts":[["2012"]]}}}],"schema":"https://github.com/citation-style-language/schema/raw/master/csl-citation.json"}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(Chen and Powell 2012)</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{"citationID":"ib88yQhd","properties":{"formattedCitation":"(England 2005)","plainCitation":"(England 2005)","noteIndex":0},"citationItems":[{"id":678,"uris":["http://zotero.org/users/local/nof0h4vC/items/VG27AASQ"],"uri":["http://zotero.org/users/local/nof0h4vC/items/VG27AASQ"],"itemData":{"id":678,"type":"book","title":"Aging in China: The demographic challenge to china's economic prospect","publisher":"Prager","publisher-place":"London","number-of-pages":"170","event-place":"London","author":[{"family":"England","given":"Robert"}],"issued":{"date-parts":[["2005"]]}}}],"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(England 2005)</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A recent official report warned </w:t>
      </w:r>
      <w:r>
        <w:rPr>
          <w:rFonts w:ascii="Times New Roman" w:hAnsi="Times New Roman" w:cs="Times New Roman"/>
          <w:sz w:val="24"/>
          <w:szCs w:val="24"/>
        </w:rPr>
        <w:t xml:space="preserve">of </w:t>
      </w:r>
      <w:r w:rsidRPr="00B128CE">
        <w:rPr>
          <w:rFonts w:ascii="Times New Roman" w:hAnsi="Times New Roman" w:cs="Times New Roman"/>
          <w:sz w:val="24"/>
          <w:szCs w:val="24"/>
        </w:rPr>
        <w:t>an annual growth in the elderly population of 7.46 million up to 2040</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{"citationID":"wwPYbsKi","properties":{"formattedCitation":"(Zhang 2018)","plainCitation":"(Zhang 2018)","noteIndex":0},"citationItems":[{"id":674,"uris":["http://zotero.org/users/local/nof0h4vC/items/EHMEQBFY"],"uri":["http://zotero.org/users/local/nof0h4vC/items/EHMEQBFY"],"itemData":{"id":674,"type":"book","title":"Greenbook of Population and Labor No.18: New Economy, New Employment","collection-number":"18","publisher":"Social Sciences Academic Press (China)","publisher-place":"Beijing","number-of-pages":"252","event-place":"Beijing","language":"Chinese","editor":[{"family":"Zhang","given":"Chewei"}],"issued":{"date-parts":[["2018"]]}}}],"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(Zhang 2018)</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w:t>
      </w:r>
    </w:p>
    <w:p w14:paraId="531F4B73" w14:textId="77777777" w:rsidR="004E7A02" w:rsidRPr="00B128CE" w:rsidRDefault="004E7A02" w:rsidP="004E7A02">
      <w:pPr>
        <w:spacing w:line="360" w:lineRule="auto"/>
        <w:ind w:firstLineChars="100" w:firstLine="240"/>
        <w:rPr>
          <w:rFonts w:ascii="Times New Roman" w:hAnsi="Times New Roman" w:cs="Times New Roman"/>
          <w:sz w:val="24"/>
          <w:szCs w:val="24"/>
        </w:rPr>
      </w:pPr>
      <w:r w:rsidRPr="002D1A10">
        <w:rPr>
          <w:rFonts w:ascii="Times New Roman" w:hAnsi="Times New Roman" w:cs="Times New Roman"/>
          <w:sz w:val="24"/>
          <w:szCs w:val="24"/>
        </w:rPr>
        <w:t>The rise of the elder</w:t>
      </w:r>
      <w:r>
        <w:rPr>
          <w:rFonts w:ascii="Times New Roman" w:hAnsi="Times New Roman" w:cs="Times New Roman"/>
          <w:sz w:val="24"/>
          <w:szCs w:val="24"/>
        </w:rPr>
        <w:t>ly</w:t>
      </w:r>
      <w:r w:rsidRPr="002D1A10">
        <w:rPr>
          <w:rFonts w:ascii="Times New Roman" w:hAnsi="Times New Roman" w:cs="Times New Roman"/>
          <w:sz w:val="24"/>
          <w:szCs w:val="24"/>
        </w:rPr>
        <w:t xml:space="preserve"> population raise </w:t>
      </w:r>
      <w:r>
        <w:rPr>
          <w:rFonts w:ascii="Times New Roman" w:hAnsi="Times New Roman" w:cs="Times New Roman"/>
          <w:sz w:val="24"/>
          <w:szCs w:val="24"/>
        </w:rPr>
        <w:t>ma</w:t>
      </w:r>
      <w:r w:rsidRPr="002D1A10">
        <w:rPr>
          <w:rFonts w:ascii="Times New Roman" w:hAnsi="Times New Roman" w:cs="Times New Roman"/>
          <w:sz w:val="24"/>
          <w:szCs w:val="24"/>
        </w:rPr>
        <w:t>ny question about how</w:t>
      </w:r>
      <w:r>
        <w:rPr>
          <w:rFonts w:ascii="Times New Roman" w:hAnsi="Times New Roman" w:cs="Times New Roman"/>
          <w:sz w:val="24"/>
          <w:szCs w:val="24"/>
        </w:rPr>
        <w:t xml:space="preserve"> to ensure</w:t>
      </w:r>
      <w:r w:rsidRPr="002D1A10">
        <w:rPr>
          <w:rFonts w:ascii="Times New Roman" w:hAnsi="Times New Roman" w:cs="Times New Roman"/>
          <w:sz w:val="24"/>
          <w:szCs w:val="24"/>
        </w:rPr>
        <w:t xml:space="preserve"> the wellbeing of such a population. Chinese gerontologists have extensively documented the well-being conditions of </w:t>
      </w:r>
      <w:r>
        <w:rPr>
          <w:rFonts w:ascii="Times New Roman" w:hAnsi="Times New Roman" w:cs="Times New Roman"/>
          <w:sz w:val="24"/>
          <w:szCs w:val="24"/>
        </w:rPr>
        <w:t xml:space="preserve">elderly </w:t>
      </w:r>
      <w:r w:rsidRPr="002D1A10">
        <w:rPr>
          <w:rFonts w:ascii="Times New Roman" w:hAnsi="Times New Roman" w:cs="Times New Roman"/>
          <w:sz w:val="24"/>
          <w:szCs w:val="24"/>
        </w:rPr>
        <w:t xml:space="preserve">Chinese, demonstrating the importance of social activities and leisure </w:t>
      </w:r>
      <w:r>
        <w:rPr>
          <w:rFonts w:ascii="Times New Roman" w:hAnsi="Times New Roman" w:cs="Times New Roman"/>
          <w:sz w:val="24"/>
          <w:szCs w:val="24"/>
        </w:rPr>
        <w:t>for</w:t>
      </w:r>
      <w:r w:rsidRPr="002D1A10">
        <w:rPr>
          <w:rFonts w:ascii="Times New Roman" w:hAnsi="Times New Roman" w:cs="Times New Roman"/>
          <w:sz w:val="24"/>
          <w:szCs w:val="24"/>
        </w:rPr>
        <w:t xml:space="preserve"> subjective well-being</w:t>
      </w:r>
      <w:r>
        <w:rPr>
          <w:rFonts w:ascii="Times New Roman" w:hAnsi="Times New Roman" w:cs="Times New Roman"/>
          <w:sz w:val="24"/>
          <w:szCs w:val="24"/>
        </w:rPr>
        <w:t xml:space="preserve"> </w:t>
      </w:r>
      <w:r w:rsidRPr="002D1A10">
        <w:rPr>
          <w:rFonts w:ascii="Times New Roman" w:hAnsi="Times New Roman" w:cs="Times New Roman"/>
          <w:sz w:val="24"/>
          <w:szCs w:val="24"/>
        </w:rPr>
        <w:fldChar w:fldCharType="begin"/>
      </w:r>
      <w:r w:rsidRPr="002D1A10">
        <w:rPr>
          <w:rFonts w:ascii="Times New Roman" w:hAnsi="Times New Roman" w:cs="Times New Roman"/>
          <w:sz w:val="24"/>
          <w:szCs w:val="24"/>
        </w:rPr>
        <w:instrText xml:space="preserve"> ADDIN ZOTERO_ITEM CSL_CITATION {"citationID":"yXpgo1Pf","properties":{"formattedCitation":"(Su {\\i{}et al.} 2006; Zhang and Zhang 2015)","plainCitation":"(Su et al. 2006; Zhang and Zhang 2015)","noteIndex":0},"citationItems":[{"id":661,"uris":["http://zotero.org/users/local/nof0h4vC/items/5YUXWM3F"],"uri":["http://zotero.org/users/local/nof0h4vC/items/5YUXWM3F"],"itemData":{"id":661,"type":"article-journal","title":"Leisure Life in Later Years: Differences between Rural and Urban Elderly Residents in China","container-title":"Journal of Leisure Research","page":"381-397","volume":"38","issue":"3","source":"Crossref","abstract":"This study was undertaken in view of the large and growing numbers of older adults in the People's Republic of China. We examined the differences in the leisure life between rural and urban elderly residents. Significant rural-urban differences were found in the pattern of leisure involvement and general perceptions about leisure life of aged people. The underlying social and economic reasons that may account for such differences, from the Household Registration System (HRS) and the massive rural-to-urban migration to the large-scale privatization in China's economic reform are discussed extensively. Implications for future research and China's elderly-population-related policies are also provided.","DOI":"10.1080/00222216.2006.11950084","ISSN":"0022-2216, 2159-6417","shortTitle":"Leisure Life in Later Years","language":"en","author":[{"family":"Su","given":"Baoren"},{"family":"Shen","given":"Xiangyou"},{"family":"Wei","given":"Zhou"}],"issued":{"date-parts":[["2006",9]]}}},{"id":708,"uris":["http://zotero.org/users/local/nof0h4vC/items/NV9HNIC8"],"uri":["http://zotero.org/users/local/nof0h4vC/items/NV9HNIC8"],"itemData":{"id":708,"type":"article-journal","title":"Social Participation and Subjective Well-Being Among Retirees in China","container-title":"Social Indicators Research","page":"143-160","volume":"123","issue":"1","source":"Crossref","abstract":"The current study examined the predictive roles of social participation f subjective well-being among Chinese retirees. The Philadelphia Geriatric Center Mora Scale and the self-developed Social Participation Questionnaire were employed to asse subjective well-being and social participation, respectively. Social participation includ four aspects: frequency of social activities, roles in social activities, working state, an participation in activities of former employing units (these activities often include all kin of parties for festivals, meetings and recreations arranged by former employing unit Ultimately, 22,019 city retirees ranging in age from 50 to 99 (M = 69.7, SD = 8.1) completed the questionnaires. Results indicated that retirees tend to report positive s jective well-being; the effects of social participation, excluding work state, on subject well-being were significant. That is, individuals with more frequent participation in soci activities, more active roles in social activities, and more frequent participation in activit of former employing units reported higher subjective well-being, even when controlling f the roles of physical health, income, and other socio-demographic variables. Physi health and income were two robust factors in predicting subjective well-being in analysi models. The effects of other socio-demographic variables were also analyzed. The curre study provides further empirical support for the role of social participation in quality of lif of the elderly.","DOI":"10.1007/s11205-014-0728-1","ISSN":"0303-8300, 1573-0921","language":"en","author":[{"family":"Zhang","given":"Zhen"},{"family":"Zhang","given":"Jianxin"}],"issued":{"date-parts":[["2015",8]]}}}],"schema":"https://github.com/citation-style-language/schema/raw/master/csl-citation.json"} </w:instrText>
      </w:r>
      <w:r w:rsidRPr="002D1A10">
        <w:rPr>
          <w:rFonts w:ascii="Times New Roman" w:hAnsi="Times New Roman" w:cs="Times New Roman"/>
          <w:sz w:val="24"/>
          <w:szCs w:val="24"/>
        </w:rPr>
        <w:fldChar w:fldCharType="separate"/>
      </w:r>
      <w:r w:rsidRPr="002D1A10">
        <w:rPr>
          <w:rFonts w:ascii="Times New Roman" w:hAnsi="Times New Roman" w:cs="Times New Roman"/>
          <w:sz w:val="24"/>
          <w:szCs w:val="24"/>
        </w:rPr>
        <w:t xml:space="preserve">(Su </w:t>
      </w:r>
      <w:r w:rsidRPr="002D1A10">
        <w:rPr>
          <w:rFonts w:ascii="Times New Roman" w:hAnsi="Times New Roman" w:cs="Times New Roman"/>
          <w:i/>
          <w:iCs/>
          <w:sz w:val="24"/>
          <w:szCs w:val="24"/>
        </w:rPr>
        <w:t>et al.</w:t>
      </w:r>
      <w:r w:rsidRPr="002D1A10">
        <w:rPr>
          <w:rFonts w:ascii="Times New Roman" w:hAnsi="Times New Roman" w:cs="Times New Roman"/>
          <w:sz w:val="24"/>
          <w:szCs w:val="24"/>
        </w:rPr>
        <w:t xml:space="preserve"> 2006; Zhang and Zhang 2015)</w:t>
      </w:r>
      <w:r w:rsidRPr="002D1A10">
        <w:rPr>
          <w:rFonts w:ascii="Times New Roman" w:hAnsi="Times New Roman" w:cs="Times New Roman"/>
          <w:sz w:val="24"/>
          <w:szCs w:val="24"/>
        </w:rPr>
        <w:fldChar w:fldCharType="end"/>
      </w:r>
      <w:r w:rsidRPr="002D1A10">
        <w:rPr>
          <w:rFonts w:ascii="Times New Roman" w:hAnsi="Times New Roman" w:cs="Times New Roman"/>
          <w:sz w:val="24"/>
          <w:szCs w:val="24"/>
        </w:rPr>
        <w:t xml:space="preserve">. However, as Zhang &amp; Zhang notice </w:t>
      </w:r>
      <w:r>
        <w:rPr>
          <w:rFonts w:ascii="Times New Roman" w:hAnsi="Times New Roman" w:cs="Times New Roman"/>
          <w:sz w:val="24"/>
          <w:szCs w:val="24"/>
        </w:rPr>
        <w:t>in</w:t>
      </w:r>
      <w:r w:rsidRPr="002D1A10">
        <w:rPr>
          <w:rFonts w:ascii="Times New Roman" w:hAnsi="Times New Roman" w:cs="Times New Roman"/>
          <w:sz w:val="24"/>
          <w:szCs w:val="24"/>
        </w:rPr>
        <w:t xml:space="preserve"> their own study, the analy</w:t>
      </w:r>
      <w:r>
        <w:rPr>
          <w:rFonts w:ascii="Times New Roman" w:hAnsi="Times New Roman" w:cs="Times New Roman"/>
          <w:sz w:val="24"/>
          <w:szCs w:val="24"/>
        </w:rPr>
        <w:t>sis</w:t>
      </w:r>
      <w:r w:rsidRPr="002D1A10">
        <w:rPr>
          <w:rFonts w:ascii="Times New Roman" w:hAnsi="Times New Roman" w:cs="Times New Roman"/>
          <w:sz w:val="24"/>
          <w:szCs w:val="24"/>
        </w:rPr>
        <w:t xml:space="preserve"> of the relation</w:t>
      </w:r>
      <w:r>
        <w:rPr>
          <w:rFonts w:ascii="Times New Roman" w:hAnsi="Times New Roman" w:cs="Times New Roman"/>
          <w:sz w:val="24"/>
          <w:szCs w:val="24"/>
        </w:rPr>
        <w:t>s</w:t>
      </w:r>
      <w:r w:rsidRPr="002D1A10">
        <w:rPr>
          <w:rFonts w:ascii="Times New Roman" w:hAnsi="Times New Roman" w:cs="Times New Roman"/>
          <w:sz w:val="24"/>
          <w:szCs w:val="24"/>
        </w:rPr>
        <w:t xml:space="preserve"> between social activities</w:t>
      </w:r>
      <w:r>
        <w:rPr>
          <w:rFonts w:ascii="Times New Roman" w:hAnsi="Times New Roman" w:cs="Times New Roman"/>
          <w:sz w:val="24"/>
          <w:szCs w:val="24"/>
        </w:rPr>
        <w:t xml:space="preserve"> for the </w:t>
      </w:r>
      <w:r w:rsidRPr="002D1A10">
        <w:rPr>
          <w:rFonts w:ascii="Times New Roman" w:hAnsi="Times New Roman" w:cs="Times New Roman"/>
          <w:sz w:val="24"/>
          <w:szCs w:val="24"/>
        </w:rPr>
        <w:t>elder</w:t>
      </w:r>
      <w:r>
        <w:rPr>
          <w:rFonts w:ascii="Times New Roman" w:hAnsi="Times New Roman" w:cs="Times New Roman"/>
          <w:sz w:val="24"/>
          <w:szCs w:val="24"/>
        </w:rPr>
        <w:t>ly</w:t>
      </w:r>
      <w:r w:rsidRPr="002D1A10">
        <w:rPr>
          <w:rFonts w:ascii="Times New Roman" w:hAnsi="Times New Roman" w:cs="Times New Roman"/>
          <w:sz w:val="24"/>
          <w:szCs w:val="24"/>
        </w:rPr>
        <w:t xml:space="preserve"> and well-being has mostly </w:t>
      </w:r>
      <w:r>
        <w:rPr>
          <w:rFonts w:ascii="Times New Roman" w:hAnsi="Times New Roman" w:cs="Times New Roman"/>
          <w:sz w:val="24"/>
          <w:szCs w:val="24"/>
        </w:rPr>
        <w:t>been</w:t>
      </w:r>
      <w:r w:rsidRPr="002D1A10">
        <w:rPr>
          <w:rFonts w:ascii="Times New Roman" w:hAnsi="Times New Roman" w:cs="Times New Roman"/>
          <w:sz w:val="24"/>
          <w:szCs w:val="24"/>
        </w:rPr>
        <w:t xml:space="preserve"> investigate</w:t>
      </w:r>
      <w:r>
        <w:rPr>
          <w:rFonts w:ascii="Times New Roman" w:hAnsi="Times New Roman" w:cs="Times New Roman"/>
          <w:sz w:val="24"/>
          <w:szCs w:val="24"/>
        </w:rPr>
        <w:t>d</w:t>
      </w:r>
      <w:r w:rsidRPr="002D1A10">
        <w:rPr>
          <w:rFonts w:ascii="Times New Roman" w:hAnsi="Times New Roman" w:cs="Times New Roman"/>
          <w:sz w:val="24"/>
          <w:szCs w:val="24"/>
        </w:rPr>
        <w:t xml:space="preserve"> through a </w:t>
      </w:r>
      <w:proofErr w:type="spellStart"/>
      <w:r w:rsidRPr="002D1A10">
        <w:rPr>
          <w:rFonts w:ascii="Times New Roman" w:hAnsi="Times New Roman" w:cs="Times New Roman"/>
          <w:sz w:val="24"/>
          <w:szCs w:val="24"/>
        </w:rPr>
        <w:t>macrocospic</w:t>
      </w:r>
      <w:proofErr w:type="spellEnd"/>
      <w:r w:rsidRPr="002D1A10">
        <w:rPr>
          <w:rFonts w:ascii="Times New Roman" w:hAnsi="Times New Roman" w:cs="Times New Roman"/>
          <w:sz w:val="24"/>
          <w:szCs w:val="24"/>
        </w:rPr>
        <w:t xml:space="preserve"> perspective</w:t>
      </w:r>
      <w:r>
        <w:rPr>
          <w:rFonts w:ascii="Times New Roman" w:hAnsi="Times New Roman" w:cs="Times New Roman"/>
          <w:sz w:val="24"/>
          <w:szCs w:val="24"/>
        </w:rPr>
        <w:t>,</w:t>
      </w:r>
      <w:r w:rsidRPr="002D1A10">
        <w:rPr>
          <w:rFonts w:ascii="Times New Roman" w:hAnsi="Times New Roman" w:cs="Times New Roman"/>
          <w:sz w:val="24"/>
          <w:szCs w:val="24"/>
        </w:rPr>
        <w:t xml:space="preserve"> which poorly show</w:t>
      </w:r>
      <w:r>
        <w:rPr>
          <w:rFonts w:ascii="Times New Roman" w:hAnsi="Times New Roman" w:cs="Times New Roman"/>
          <w:sz w:val="24"/>
          <w:szCs w:val="24"/>
        </w:rPr>
        <w:t>s</w:t>
      </w:r>
      <w:r w:rsidRPr="002D1A10">
        <w:rPr>
          <w:rFonts w:ascii="Times New Roman" w:hAnsi="Times New Roman" w:cs="Times New Roman"/>
          <w:sz w:val="24"/>
          <w:szCs w:val="24"/>
        </w:rPr>
        <w:t xml:space="preserve"> how leisure cause satisfaction or dis</w:t>
      </w:r>
      <w:r>
        <w:rPr>
          <w:rFonts w:ascii="Times New Roman" w:hAnsi="Times New Roman" w:cs="Times New Roman"/>
          <w:sz w:val="24"/>
          <w:szCs w:val="24"/>
        </w:rPr>
        <w:t>satis</w:t>
      </w:r>
      <w:r w:rsidRPr="002D1A10">
        <w:rPr>
          <w:rFonts w:ascii="Times New Roman" w:hAnsi="Times New Roman" w:cs="Times New Roman"/>
          <w:sz w:val="24"/>
          <w:szCs w:val="24"/>
        </w:rPr>
        <w:t xml:space="preserve">faction. </w:t>
      </w:r>
    </w:p>
    <w:p w14:paraId="729E500B" w14:textId="77777777" w:rsidR="004E7A02" w:rsidRPr="00B128CE" w:rsidRDefault="004E7A02" w:rsidP="004E7A02">
      <w:pPr>
        <w:spacing w:line="360" w:lineRule="auto"/>
        <w:ind w:firstLineChars="100" w:firstLine="240"/>
        <w:rPr>
          <w:rFonts w:ascii="Times New Roman" w:hAnsi="Times New Roman" w:cs="Times New Roman"/>
          <w:sz w:val="24"/>
          <w:szCs w:val="24"/>
        </w:rPr>
      </w:pPr>
      <w:r w:rsidRPr="00B128CE">
        <w:rPr>
          <w:rFonts w:ascii="Times New Roman" w:hAnsi="Times New Roman" w:cs="Times New Roman"/>
          <w:sz w:val="24"/>
          <w:szCs w:val="24"/>
        </w:rPr>
        <w:t xml:space="preserve">Besides, </w:t>
      </w:r>
      <w:r>
        <w:rPr>
          <w:rFonts w:ascii="Times New Roman" w:hAnsi="Times New Roman" w:cs="Times New Roman"/>
          <w:sz w:val="24"/>
          <w:szCs w:val="24"/>
        </w:rPr>
        <w:t>C</w:t>
      </w:r>
      <w:r w:rsidRPr="00B128CE">
        <w:rPr>
          <w:rFonts w:ascii="Times New Roman" w:hAnsi="Times New Roman" w:cs="Times New Roman"/>
          <w:sz w:val="24"/>
          <w:szCs w:val="24"/>
        </w:rPr>
        <w:t>hinese elder</w:t>
      </w:r>
      <w:r>
        <w:rPr>
          <w:rFonts w:ascii="Times New Roman" w:hAnsi="Times New Roman" w:cs="Times New Roman"/>
          <w:sz w:val="24"/>
          <w:szCs w:val="24"/>
        </w:rPr>
        <w:t>ly</w:t>
      </w:r>
      <w:r w:rsidRPr="00B128CE">
        <w:rPr>
          <w:rFonts w:ascii="Times New Roman" w:hAnsi="Times New Roman" w:cs="Times New Roman"/>
          <w:sz w:val="24"/>
          <w:szCs w:val="24"/>
        </w:rPr>
        <w:t xml:space="preserve"> leisure activities </w:t>
      </w:r>
      <w:r>
        <w:rPr>
          <w:rFonts w:ascii="Times New Roman" w:hAnsi="Times New Roman" w:cs="Times New Roman"/>
          <w:sz w:val="24"/>
          <w:szCs w:val="24"/>
        </w:rPr>
        <w:t>are</w:t>
      </w:r>
      <w:r w:rsidRPr="00B128CE">
        <w:rPr>
          <w:rFonts w:ascii="Times New Roman" w:hAnsi="Times New Roman" w:cs="Times New Roman"/>
          <w:sz w:val="24"/>
          <w:szCs w:val="24"/>
        </w:rPr>
        <w:t xml:space="preserve"> also a concern for economist</w:t>
      </w:r>
      <w:r>
        <w:rPr>
          <w:rFonts w:ascii="Times New Roman" w:hAnsi="Times New Roman" w:cs="Times New Roman"/>
          <w:sz w:val="24"/>
          <w:szCs w:val="24"/>
        </w:rPr>
        <w:t>s</w:t>
      </w:r>
      <w:r w:rsidRPr="00B128CE">
        <w:rPr>
          <w:rFonts w:ascii="Times New Roman" w:hAnsi="Times New Roman" w:cs="Times New Roman"/>
          <w:sz w:val="24"/>
          <w:szCs w:val="24"/>
        </w:rPr>
        <w:t xml:space="preserve"> since </w:t>
      </w:r>
      <w:r>
        <w:rPr>
          <w:rFonts w:ascii="Times New Roman" w:hAnsi="Times New Roman" w:cs="Times New Roman"/>
          <w:sz w:val="24"/>
          <w:szCs w:val="24"/>
        </w:rPr>
        <w:t>a great deal of</w:t>
      </w:r>
      <w:r w:rsidRPr="00B128CE">
        <w:rPr>
          <w:rFonts w:ascii="Times New Roman" w:hAnsi="Times New Roman" w:cs="Times New Roman"/>
          <w:sz w:val="24"/>
          <w:szCs w:val="24"/>
        </w:rPr>
        <w:t xml:space="preserve"> research </w:t>
      </w:r>
      <w:r>
        <w:rPr>
          <w:rFonts w:ascii="Times New Roman" w:hAnsi="Times New Roman" w:cs="Times New Roman"/>
          <w:sz w:val="24"/>
          <w:szCs w:val="24"/>
        </w:rPr>
        <w:t xml:space="preserve">has </w:t>
      </w:r>
      <w:r w:rsidRPr="00B128CE">
        <w:rPr>
          <w:rFonts w:ascii="Times New Roman" w:hAnsi="Times New Roman" w:cs="Times New Roman"/>
          <w:sz w:val="24"/>
          <w:szCs w:val="24"/>
        </w:rPr>
        <w:t>reported the absence of elderly population in consumption culture</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{"citationID":"wm4SycHd","properties":{"formattedCitation":"(Miles 2007)","plainCitation":"(Miles 2007)","noteIndex":0},"citationItems":[{"id":648,"uris":["http://zotero.org/users/local/nof0h4vC/items/CPGXZ9HL"],"uri":["http://zotero.org/users/local/nof0h4vC/items/CPGXZ9HL"],"itemData":{"id":648,"type":"chapter","title":"Consumption as freedom?","container-title":"New perspectives on china and aging","publisher":"Nova science publishers","publisher-place":"Hauppauge","page":"123-135","event-place":"Hauppauge","author":[{"family":"Miles","given":"Steven"}],"editor":[{"family":"Cook","given":"Ian"},{"family":"Powell","given":"Jason L."}],"issued":{"date-parts":[["2007"]]}}}],"schema":"https://github.com/citation-style-language/schema/raw/master/csl-citation.json"}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(Miles 2007)</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While the central government is making </w:t>
      </w:r>
      <w:r>
        <w:rPr>
          <w:rFonts w:ascii="Times New Roman" w:hAnsi="Times New Roman" w:cs="Times New Roman"/>
          <w:sz w:val="24"/>
          <w:szCs w:val="24"/>
        </w:rPr>
        <w:t xml:space="preserve">am </w:t>
      </w:r>
      <w:r w:rsidRPr="00B128CE">
        <w:rPr>
          <w:rFonts w:ascii="Times New Roman" w:hAnsi="Times New Roman" w:cs="Times New Roman"/>
          <w:sz w:val="24"/>
          <w:szCs w:val="24"/>
        </w:rPr>
        <w:t>attempt to “activate people’s consumption potential”</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{"citationID":"nSdFBmoZ","properties":{"formattedCitation":"(PRC State Council 2018)","plainCitation":"(PRC State Council 2018)","noteIndex":0},"citationItems":[{"id":650,"uris":["http://zotero.org/users/local/nof0h4vC/items/DM3KP7VJ"],"uri":["http://zotero.org/users/local/nof0h4vC/items/DM3KP7VJ"],"itemData":{"id":650,"type":"article","title":"Opinions of the Central Committee of the Communist Party of China and the state council on improving and promoting the consumption system and further stimulating consumer's consumption potential","URL":"http://www.gov.cn/zhence/2018-09/20/content_5324109.htm","author":[{"family":"PRC State Council","given":""}],"issued":{"date-parts":[["2018"]]},"accessed":{"date-parts":[["2018",11,22]]}}}],"schema":"https://github.com/citation-style-language/schema/raw/master/csl-citation.json"}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(PRC State Council 2018)</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and optimists start to envision </w:t>
      </w:r>
      <w:r>
        <w:rPr>
          <w:rFonts w:ascii="Times New Roman" w:hAnsi="Times New Roman" w:cs="Times New Roman"/>
          <w:sz w:val="24"/>
          <w:szCs w:val="24"/>
        </w:rPr>
        <w:t xml:space="preserve">the </w:t>
      </w:r>
      <w:r w:rsidRPr="00B128CE">
        <w:rPr>
          <w:rFonts w:ascii="Times New Roman" w:hAnsi="Times New Roman" w:cs="Times New Roman"/>
          <w:sz w:val="24"/>
          <w:szCs w:val="24"/>
        </w:rPr>
        <w:t>future promotion of “full prosperity” (</w:t>
      </w:r>
      <w:proofErr w:type="spellStart"/>
      <w:r w:rsidRPr="00B128CE">
        <w:rPr>
          <w:rFonts w:ascii="Times New Roman" w:hAnsi="Times New Roman" w:cs="Times New Roman"/>
          <w:i/>
          <w:sz w:val="24"/>
          <w:szCs w:val="24"/>
        </w:rPr>
        <w:t>quanmian</w:t>
      </w:r>
      <w:proofErr w:type="spellEnd"/>
      <w:r w:rsidRPr="00B128CE">
        <w:rPr>
          <w:rFonts w:ascii="Times New Roman" w:hAnsi="Times New Roman" w:cs="Times New Roman"/>
          <w:i/>
          <w:sz w:val="24"/>
          <w:szCs w:val="24"/>
        </w:rPr>
        <w:t xml:space="preserve"> </w:t>
      </w:r>
      <w:proofErr w:type="spellStart"/>
      <w:r w:rsidRPr="00B128CE">
        <w:rPr>
          <w:rFonts w:ascii="Times New Roman" w:hAnsi="Times New Roman" w:cs="Times New Roman"/>
          <w:i/>
          <w:sz w:val="24"/>
          <w:szCs w:val="24"/>
        </w:rPr>
        <w:t>xiaokang</w:t>
      </w:r>
      <w:proofErr w:type="spellEnd"/>
      <w:r w:rsidRPr="00B128CE">
        <w:rPr>
          <w:rFonts w:ascii="Times New Roman" w:hAnsi="Times New Roman" w:cs="Times New Roman"/>
          <w:sz w:val="24"/>
          <w:szCs w:val="24"/>
        </w:rPr>
        <w:t xml:space="preserve">) through cultural consumption as a pillar of the economy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{"citationID":"EOHBfAUj","properties":{"formattedCitation":"(Wang {\\i{}et al.} 2017)","plainCitation":"(Wang et al. 2017)","noteIndex":0},"citationItems":[{"id":626,"uris":["http://zotero.org/users/local/nof0h4vC/items/N7FJ2BXA"],"uri":["http://zotero.org/users/local/nof0h4vC/items/N7FJ2BXA"],"itemData":{"id":626,"type":"book","title":"Annual Evaluation Report of China's Cultural Consumption Demand","collection-title":"Research Series on the Chinese Dream and China’s Development Path","publisher":"Springer Singapore","publisher-place":"Singapore","number-of-pages":"263","source":"Crossref","event-place":"Singapore","URL":"http://link.springer.com/10.1007/978-981-10-0730-9","ISBN":"978-981-10-0729-3","note":"DOI: 10.1007/978-981-10-0730-9","language":"en","author":[{"family":"Wang","given":"Ya'nan"},{"family":"Hao","given":"Puning"},{"family":"Liu","given":"Ting"},{"family":"Zhao","given":"Juan"},{"family":"Fang","given":"Yu"}],"issued":{"date-parts":[["2017"]]},"accessed":{"date-parts":[["2019",9,25]]}}}],"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 xml:space="preserve">(Wang </w:t>
      </w:r>
      <w:r w:rsidRPr="00B128CE">
        <w:rPr>
          <w:rFonts w:ascii="Times New Roman" w:eastAsia="DengXian" w:hAnsi="Times New Roman" w:cs="Times New Roman"/>
          <w:i/>
          <w:iCs/>
          <w:sz w:val="24"/>
          <w:szCs w:val="24"/>
        </w:rPr>
        <w:t>et al.</w:t>
      </w:r>
      <w:r w:rsidRPr="00B128CE">
        <w:rPr>
          <w:rFonts w:ascii="Times New Roman" w:eastAsia="DengXian" w:hAnsi="Times New Roman" w:cs="Times New Roman"/>
          <w:sz w:val="24"/>
          <w:szCs w:val="24"/>
        </w:rPr>
        <w:t xml:space="preserve"> 2017)</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elderly </w:t>
      </w:r>
      <w:r>
        <w:rPr>
          <w:rFonts w:ascii="Times New Roman" w:hAnsi="Times New Roman" w:cs="Times New Roman"/>
          <w:sz w:val="24"/>
          <w:szCs w:val="24"/>
        </w:rPr>
        <w:t>lo</w:t>
      </w:r>
      <w:r w:rsidRPr="00B128CE">
        <w:rPr>
          <w:rFonts w:ascii="Times New Roman" w:hAnsi="Times New Roman" w:cs="Times New Roman"/>
          <w:sz w:val="24"/>
          <w:szCs w:val="24"/>
        </w:rPr>
        <w:t xml:space="preserve">w spending on leisure has become both a puzzling and challenging phenomenon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{"citationID":"jacYQnvV","properties":{"formattedCitation":"(Wang {\\i{}et al.} 2017)","plainCitation":"(Wang et al. 2017)","noteIndex":0},"citationItems":[{"id":626,"uris":["http://zotero.org/users/local/nof0h4vC/items/N7FJ2BXA"],"uri":["http://zotero.org/users/local/nof0h4vC/items/N7FJ2BXA"],"itemData":{"id":626,"type":"book","title":"Annual Evaluation Report of China's Cultural Consumption Demand","collection-title":"Research Series on the Chinese Dream and China’s Development Path","publisher":"Springer Singapore","publisher-place":"Singapore","number-of-pages":"263","source":"Crossref","event-place":"Singapore","URL":"http://link.springer.com/10.1007/978-981-10-0730-9","ISBN":"978-981-10-0729-3","note":"DOI: 10.1007/978-981-10-0730-9","language":"en","author":[{"family":"Wang","given":"Ya'nan"},{"family":"Hao","given":"Puning"},{"family":"Liu","given":"Ting"},{"family":"Zhao","given":"Juan"},{"family":"Fang","given":"Yu"}],"issued":{"date-parts":[["2017"]]},"accessed":{"date-parts":[["2019",9,25]]}}}],"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 xml:space="preserve">(Wang </w:t>
      </w:r>
      <w:r w:rsidRPr="00B128CE">
        <w:rPr>
          <w:rFonts w:ascii="Times New Roman" w:eastAsia="DengXian" w:hAnsi="Times New Roman" w:cs="Times New Roman"/>
          <w:i/>
          <w:iCs/>
          <w:sz w:val="24"/>
          <w:szCs w:val="24"/>
        </w:rPr>
        <w:t>et al.</w:t>
      </w:r>
      <w:r w:rsidRPr="00B128CE">
        <w:rPr>
          <w:rFonts w:ascii="Times New Roman" w:eastAsia="DengXian" w:hAnsi="Times New Roman" w:cs="Times New Roman"/>
          <w:sz w:val="24"/>
          <w:szCs w:val="24"/>
        </w:rPr>
        <w:t xml:space="preserve"> 2017)</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w:t>
      </w:r>
      <w:r>
        <w:rPr>
          <w:rFonts w:ascii="Times New Roman" w:hAnsi="Times New Roman" w:cs="Times New Roman"/>
          <w:sz w:val="24"/>
          <w:szCs w:val="24"/>
        </w:rPr>
        <w:t xml:space="preserve"> </w:t>
      </w:r>
    </w:p>
    <w:p w14:paraId="3E71AAF6" w14:textId="77777777" w:rsidR="004E7A02" w:rsidRPr="00B128CE" w:rsidRDefault="004E7A02" w:rsidP="004E7A02">
      <w:pPr>
        <w:spacing w:line="360" w:lineRule="auto"/>
        <w:ind w:firstLineChars="100" w:firstLine="240"/>
        <w:rPr>
          <w:rFonts w:ascii="Times New Roman" w:hAnsi="Times New Roman" w:cs="Times New Roman"/>
          <w:sz w:val="24"/>
          <w:szCs w:val="24"/>
        </w:rPr>
      </w:pPr>
      <w:r w:rsidRPr="00B128CE">
        <w:rPr>
          <w:rFonts w:ascii="Times New Roman" w:hAnsi="Times New Roman" w:cs="Times New Roman"/>
          <w:sz w:val="24"/>
          <w:szCs w:val="24"/>
        </w:rPr>
        <w:t>To further understand Chinese elderly leisure</w:t>
      </w:r>
      <w:r>
        <w:rPr>
          <w:rFonts w:ascii="Times New Roman" w:hAnsi="Times New Roman" w:cs="Times New Roman"/>
          <w:sz w:val="24"/>
          <w:szCs w:val="24"/>
        </w:rPr>
        <w:t xml:space="preserve"> activity</w:t>
      </w:r>
      <w:r w:rsidRPr="00B128CE">
        <w:rPr>
          <w:rFonts w:ascii="Times New Roman" w:hAnsi="Times New Roman" w:cs="Times New Roman"/>
          <w:sz w:val="24"/>
          <w:szCs w:val="24"/>
        </w:rPr>
        <w:t>, this article emphasizes the historical and social factors that interfere with the</w:t>
      </w:r>
      <w:r>
        <w:rPr>
          <w:rFonts w:ascii="Times New Roman" w:hAnsi="Times New Roman" w:cs="Times New Roman"/>
          <w:sz w:val="24"/>
          <w:szCs w:val="24"/>
        </w:rPr>
        <w:t>se</w:t>
      </w:r>
      <w:r w:rsidRPr="00B128CE">
        <w:rPr>
          <w:rFonts w:ascii="Times New Roman" w:hAnsi="Times New Roman" w:cs="Times New Roman"/>
          <w:sz w:val="24"/>
          <w:szCs w:val="24"/>
        </w:rPr>
        <w:t xml:space="preserve"> consumption practices. It aims to demonstrate that</w:t>
      </w:r>
      <w:r>
        <w:rPr>
          <w:rFonts w:ascii="Times New Roman" w:hAnsi="Times New Roman" w:cs="Times New Roman"/>
          <w:sz w:val="24"/>
          <w:szCs w:val="24"/>
        </w:rPr>
        <w:t xml:space="preserve"> the</w:t>
      </w:r>
      <w:r w:rsidRPr="00B128CE">
        <w:rPr>
          <w:rFonts w:ascii="Times New Roman" w:hAnsi="Times New Roman" w:cs="Times New Roman"/>
          <w:sz w:val="24"/>
          <w:szCs w:val="24"/>
        </w:rPr>
        <w:t xml:space="preserve"> elderly in China are less eager to spend money on their leisure and travel activities</w:t>
      </w:r>
      <w:r>
        <w:rPr>
          <w:rFonts w:ascii="Times New Roman" w:hAnsi="Times New Roman" w:cs="Times New Roman"/>
          <w:sz w:val="24"/>
          <w:szCs w:val="24"/>
        </w:rPr>
        <w:t>,</w:t>
      </w:r>
      <w:r w:rsidRPr="00B128CE">
        <w:rPr>
          <w:rFonts w:ascii="Times New Roman" w:hAnsi="Times New Roman" w:cs="Times New Roman"/>
          <w:sz w:val="24"/>
          <w:szCs w:val="24"/>
        </w:rPr>
        <w:t xml:space="preserve"> not only due to </w:t>
      </w:r>
      <w:r>
        <w:rPr>
          <w:rFonts w:ascii="Times New Roman" w:hAnsi="Times New Roman" w:cs="Times New Roman"/>
          <w:sz w:val="24"/>
          <w:szCs w:val="24"/>
        </w:rPr>
        <w:t xml:space="preserve">their </w:t>
      </w:r>
      <w:r w:rsidRPr="00B128CE">
        <w:rPr>
          <w:rFonts w:ascii="Times New Roman" w:hAnsi="Times New Roman" w:cs="Times New Roman"/>
          <w:sz w:val="24"/>
          <w:szCs w:val="24"/>
        </w:rPr>
        <w:t xml:space="preserve">present status but also a </w:t>
      </w:r>
      <w:r w:rsidRPr="00B128CE">
        <w:rPr>
          <w:rFonts w:ascii="Times New Roman" w:hAnsi="Times New Roman" w:cs="Times New Roman"/>
          <w:i/>
          <w:sz w:val="24"/>
          <w:szCs w:val="24"/>
        </w:rPr>
        <w:t xml:space="preserve">hysteresis </w:t>
      </w:r>
      <w:r w:rsidRPr="00B128CE">
        <w:rPr>
          <w:rFonts w:ascii="Times New Roman" w:hAnsi="Times New Roman" w:cs="Times New Roman"/>
          <w:sz w:val="24"/>
          <w:szCs w:val="24"/>
        </w:rPr>
        <w:t xml:space="preserve">of their </w:t>
      </w:r>
      <w:r w:rsidRPr="00B128CE">
        <w:rPr>
          <w:rFonts w:ascii="Times New Roman" w:hAnsi="Times New Roman" w:cs="Times New Roman"/>
          <w:i/>
          <w:sz w:val="24"/>
          <w:szCs w:val="24"/>
        </w:rPr>
        <w:t>habitus</w:t>
      </w:r>
      <w:r>
        <w:rPr>
          <w:rFonts w:ascii="Times New Roman" w:hAnsi="Times New Roman" w:cs="Times New Roman"/>
          <w:i/>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{"citationID":"fAv3Xxdp","properties":{"formattedCitation":"(Bourdieu 1984)","plainCitation":"(Bourdieu 1984)","noteIndex":0},"citationItems":[{"id":272,"uris":["http://zotero.org/users/local/nof0h4vC/items/TZMGDPDF"],"uri":["http://zotero.org/users/local/nof0h4vC/items/TZMGDPDF"],"itemData":{"id":272,"type":"book","title":"Distinction. A social critique of the judgment of taste","publisher":"Harvard University Press","publisher-place":"Cambridge, Massachussetts","number-of-pages":"613","event-place":"Cambridge, Massachussetts","author":[{"family":"Bourdieu","given":"Pierre"}],"issued":{"date-parts":[["1984"]]}}}],"schema":"https://github.com/citation-style-language/schema/raw/master/csl-citation.json"}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(Bourdieu 1984)</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Through the concept of </w:t>
      </w:r>
      <w:r w:rsidRPr="00B128CE">
        <w:rPr>
          <w:rFonts w:ascii="Times New Roman" w:hAnsi="Times New Roman" w:cs="Times New Roman"/>
          <w:i/>
          <w:sz w:val="24"/>
          <w:szCs w:val="24"/>
        </w:rPr>
        <w:t xml:space="preserve">hysteresis </w:t>
      </w:r>
      <w:r w:rsidRPr="00B128CE">
        <w:rPr>
          <w:rFonts w:ascii="Times New Roman" w:hAnsi="Times New Roman" w:cs="Times New Roman"/>
          <w:sz w:val="24"/>
          <w:szCs w:val="24"/>
        </w:rPr>
        <w:t>of habitus</w:t>
      </w:r>
      <w:r w:rsidRPr="00B128CE">
        <w:rPr>
          <w:rStyle w:val="FootnoteReference"/>
          <w:rFonts w:ascii="Times New Roman" w:hAnsi="Times New Roman" w:cs="Times New Roman"/>
          <w:sz w:val="24"/>
          <w:szCs w:val="24"/>
        </w:rPr>
        <w:footnoteReference w:id="1"/>
      </w:r>
      <w:r w:rsidRPr="00B128CE">
        <w:rPr>
          <w:rFonts w:ascii="Times New Roman" w:hAnsi="Times New Roman" w:cs="Times New Roman"/>
          <w:sz w:val="24"/>
          <w:szCs w:val="24"/>
        </w:rPr>
        <w:t xml:space="preserve">, we shed light on the fact </w:t>
      </w:r>
      <w:r w:rsidRPr="00B128CE">
        <w:rPr>
          <w:rFonts w:ascii="Times New Roman" w:hAnsi="Times New Roman" w:cs="Times New Roman"/>
          <w:sz w:val="24"/>
          <w:szCs w:val="24"/>
        </w:rPr>
        <w:lastRenderedPageBreak/>
        <w:t xml:space="preserve">that elders’ schemes of perception, action, and feelings are deeply rooted </w:t>
      </w:r>
      <w:r>
        <w:rPr>
          <w:rFonts w:ascii="Times New Roman" w:hAnsi="Times New Roman" w:cs="Times New Roman"/>
          <w:sz w:val="24"/>
          <w:szCs w:val="24"/>
        </w:rPr>
        <w:t>in</w:t>
      </w:r>
      <w:r w:rsidRPr="00B128CE">
        <w:rPr>
          <w:rFonts w:ascii="Times New Roman" w:hAnsi="Times New Roman" w:cs="Times New Roman"/>
          <w:sz w:val="24"/>
          <w:szCs w:val="24"/>
        </w:rPr>
        <w:t xml:space="preserve"> the collectivist moral</w:t>
      </w:r>
      <w:r>
        <w:rPr>
          <w:rFonts w:ascii="Times New Roman" w:hAnsi="Times New Roman" w:cs="Times New Roman"/>
          <w:sz w:val="24"/>
          <w:szCs w:val="24"/>
        </w:rPr>
        <w:t>s</w:t>
      </w:r>
      <w:r w:rsidRPr="00B128CE">
        <w:rPr>
          <w:rFonts w:ascii="Times New Roman" w:hAnsi="Times New Roman" w:cs="Times New Roman"/>
          <w:sz w:val="24"/>
          <w:szCs w:val="24"/>
        </w:rPr>
        <w:t xml:space="preserve"> of the Maoist period and the Confucian ethics of devotion </w:t>
      </w:r>
      <w:r>
        <w:rPr>
          <w:rFonts w:ascii="Times New Roman" w:hAnsi="Times New Roman" w:cs="Times New Roman"/>
          <w:sz w:val="24"/>
          <w:szCs w:val="24"/>
        </w:rPr>
        <w:t>to</w:t>
      </w:r>
      <w:r w:rsidRPr="00B128CE">
        <w:rPr>
          <w:rFonts w:ascii="Times New Roman" w:hAnsi="Times New Roman" w:cs="Times New Roman"/>
          <w:sz w:val="24"/>
          <w:szCs w:val="24"/>
        </w:rPr>
        <w:t xml:space="preserve"> family members</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{"citationID":"zunQhVyp","properties":{"formattedCitation":"(Madsen 1984; Yan 2003)","plainCitation":"(Madsen 1984; Yan 2003)","noteIndex":0},"citationItems":[{"id":680,"uris":["http://zotero.org/users/local/nof0h4vC/items/TXD22ZDS"],"uri":["http://zotero.org/users/local/nof0h4vC/items/TXD22ZDS"],"itemData":{"id":680,"type":"book","title":"Morality and power in a chinese village","publisher":"University of California Press","publisher-place":"Berkeley","number-of-pages":"283","event-place":"Berkeley","author":[{"family":"Madsen","given":"Richard"}],"issued":{"date-parts":[["1984"]]}}},{"id":681,"uris":["http://zotero.org/users/local/nof0h4vC/items/QUA2AYN8"],"uri":["http://zotero.org/users/local/nof0h4vC/items/QUA2AYN8"],"itemData":{"id":681,"type":"book","title":"Private Life under socialism: Love, Intimacy and Family change in a chinese village","publisher":"Stanford University Press","publisher-place":"Stanford","number-of-pages":"319","event-place":"Stanford","author":[{"family":"Yan","given":"Yunxiang"}],"issued":{"date-parts":[["2003"]]}}}],"schema":"https://github.com/citation-style-language/schema/raw/master/csl-citation.json"}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(Madsen 1984; Yan 2003)</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We show that</w:t>
      </w:r>
      <w:r>
        <w:rPr>
          <w:rFonts w:ascii="Times New Roman" w:hAnsi="Times New Roman" w:cs="Times New Roman"/>
          <w:sz w:val="24"/>
          <w:szCs w:val="24"/>
        </w:rPr>
        <w:t xml:space="preserve"> the older</w:t>
      </w:r>
      <w:r w:rsidRPr="00B128CE">
        <w:rPr>
          <w:rFonts w:ascii="Times New Roman" w:hAnsi="Times New Roman" w:cs="Times New Roman"/>
          <w:sz w:val="24"/>
          <w:szCs w:val="24"/>
        </w:rPr>
        <w:t xml:space="preserve"> generation</w:t>
      </w:r>
      <w:r>
        <w:rPr>
          <w:rFonts w:ascii="Times New Roman" w:hAnsi="Times New Roman" w:cs="Times New Roman"/>
          <w:sz w:val="24"/>
          <w:szCs w:val="24"/>
        </w:rPr>
        <w:t>’s</w:t>
      </w:r>
      <w:r w:rsidRPr="00B128CE">
        <w:rPr>
          <w:rFonts w:ascii="Times New Roman" w:hAnsi="Times New Roman" w:cs="Times New Roman"/>
          <w:sz w:val="24"/>
          <w:szCs w:val="24"/>
        </w:rPr>
        <w:t xml:space="preserve"> </w:t>
      </w:r>
      <w:r w:rsidRPr="00B128CE">
        <w:rPr>
          <w:rFonts w:ascii="Times New Roman" w:hAnsi="Times New Roman" w:cs="Times New Roman"/>
          <w:i/>
          <w:sz w:val="24"/>
          <w:szCs w:val="24"/>
        </w:rPr>
        <w:t>habitus</w:t>
      </w:r>
      <w:r w:rsidRPr="00B128CE">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B128CE">
        <w:rPr>
          <w:rFonts w:ascii="Times New Roman" w:hAnsi="Times New Roman" w:cs="Times New Roman"/>
          <w:sz w:val="24"/>
          <w:szCs w:val="24"/>
        </w:rPr>
        <w:t xml:space="preserve">dissuaded them </w:t>
      </w:r>
      <w:r>
        <w:rPr>
          <w:rFonts w:ascii="Times New Roman" w:hAnsi="Times New Roman" w:cs="Times New Roman"/>
          <w:sz w:val="24"/>
          <w:szCs w:val="24"/>
        </w:rPr>
        <w:t>from</w:t>
      </w:r>
      <w:r w:rsidRPr="00B128CE">
        <w:rPr>
          <w:rFonts w:ascii="Times New Roman" w:hAnsi="Times New Roman" w:cs="Times New Roman"/>
          <w:sz w:val="24"/>
          <w:szCs w:val="24"/>
        </w:rPr>
        <w:t xml:space="preserve"> embrac</w:t>
      </w:r>
      <w:r>
        <w:rPr>
          <w:rFonts w:ascii="Times New Roman" w:hAnsi="Times New Roman" w:cs="Times New Roman"/>
          <w:sz w:val="24"/>
          <w:szCs w:val="24"/>
        </w:rPr>
        <w:t>ing</w:t>
      </w:r>
      <w:r w:rsidRPr="00B128CE">
        <w:rPr>
          <w:rFonts w:ascii="Times New Roman" w:hAnsi="Times New Roman" w:cs="Times New Roman"/>
          <w:sz w:val="24"/>
          <w:szCs w:val="24"/>
        </w:rPr>
        <w:t xml:space="preserve"> the new hedonist and individualist culture because for them, past cultural factors and economic scarcity have shaped and supported their parsimonious use of resources to the point </w:t>
      </w:r>
      <w:r>
        <w:rPr>
          <w:rFonts w:ascii="Times New Roman" w:hAnsi="Times New Roman" w:cs="Times New Roman"/>
          <w:sz w:val="24"/>
          <w:szCs w:val="24"/>
        </w:rPr>
        <w:t>where</w:t>
      </w:r>
      <w:r w:rsidRPr="00B128CE">
        <w:rPr>
          <w:rFonts w:ascii="Times New Roman" w:hAnsi="Times New Roman" w:cs="Times New Roman"/>
          <w:sz w:val="24"/>
          <w:szCs w:val="24"/>
        </w:rPr>
        <w:t xml:space="preserve"> they tend</w:t>
      </w:r>
      <w:r>
        <w:rPr>
          <w:rFonts w:ascii="Times New Roman" w:hAnsi="Times New Roman" w:cs="Times New Roman"/>
          <w:sz w:val="24"/>
          <w:szCs w:val="24"/>
        </w:rPr>
        <w:t xml:space="preserve"> to</w:t>
      </w:r>
      <w:r w:rsidRPr="00B128CE">
        <w:rPr>
          <w:rFonts w:ascii="Times New Roman" w:hAnsi="Times New Roman" w:cs="Times New Roman"/>
          <w:sz w:val="24"/>
          <w:szCs w:val="24"/>
        </w:rPr>
        <w:t xml:space="preserve"> feel guilty </w:t>
      </w:r>
      <w:r>
        <w:rPr>
          <w:rFonts w:ascii="Times New Roman" w:hAnsi="Times New Roman" w:cs="Times New Roman"/>
          <w:sz w:val="24"/>
          <w:szCs w:val="24"/>
        </w:rPr>
        <w:t xml:space="preserve">about </w:t>
      </w:r>
      <w:r w:rsidRPr="00B128CE">
        <w:rPr>
          <w:rFonts w:ascii="Times New Roman" w:hAnsi="Times New Roman" w:cs="Times New Roman"/>
          <w:sz w:val="24"/>
          <w:szCs w:val="24"/>
        </w:rPr>
        <w:t>spend</w:t>
      </w:r>
      <w:r>
        <w:rPr>
          <w:rFonts w:ascii="Times New Roman" w:hAnsi="Times New Roman" w:cs="Times New Roman"/>
          <w:sz w:val="24"/>
          <w:szCs w:val="24"/>
        </w:rPr>
        <w:t>ing</w:t>
      </w:r>
      <w:r w:rsidRPr="00B128CE">
        <w:rPr>
          <w:rFonts w:ascii="Times New Roman" w:hAnsi="Times New Roman" w:cs="Times New Roman"/>
          <w:sz w:val="24"/>
          <w:szCs w:val="24"/>
        </w:rPr>
        <w:t xml:space="preserve"> on their leisure </w:t>
      </w:r>
      <w:r>
        <w:rPr>
          <w:rFonts w:ascii="Times New Roman" w:hAnsi="Times New Roman" w:cs="Times New Roman"/>
          <w:sz w:val="24"/>
          <w:szCs w:val="24"/>
        </w:rPr>
        <w:t xml:space="preserve">and travel </w:t>
      </w:r>
      <w:r w:rsidRPr="00B128CE">
        <w:rPr>
          <w:rFonts w:ascii="Times New Roman" w:hAnsi="Times New Roman" w:cs="Times New Roman"/>
          <w:sz w:val="24"/>
          <w:szCs w:val="24"/>
        </w:rPr>
        <w:t>activities.</w:t>
      </w:r>
    </w:p>
    <w:p w14:paraId="74560E12" w14:textId="77777777" w:rsidR="004E7A02" w:rsidRPr="001928F6" w:rsidRDefault="004E7A02" w:rsidP="004E7A02">
      <w:pPr>
        <w:spacing w:line="360" w:lineRule="auto"/>
        <w:ind w:firstLineChars="100" w:firstLine="240"/>
        <w:rPr>
          <w:rFonts w:ascii="Times New Roman" w:hAnsi="Times New Roman" w:cs="Times New Roman"/>
          <w:sz w:val="24"/>
          <w:szCs w:val="24"/>
        </w:rPr>
      </w:pPr>
      <w:r w:rsidRPr="001928F6">
        <w:rPr>
          <w:rFonts w:ascii="Times New Roman" w:hAnsi="Times New Roman" w:cs="Times New Roman"/>
          <w:sz w:val="24"/>
          <w:szCs w:val="24"/>
        </w:rPr>
        <w:t>The specific influence of habitus hysteresis on elder’s travel and leisure consumption will be excavate</w:t>
      </w:r>
      <w:r w:rsidR="00927AF0" w:rsidRPr="001928F6">
        <w:rPr>
          <w:rFonts w:ascii="Times New Roman" w:hAnsi="Times New Roman" w:cs="Times New Roman"/>
          <w:sz w:val="24"/>
          <w:szCs w:val="24"/>
        </w:rPr>
        <w:t>d</w:t>
      </w:r>
      <w:r w:rsidRPr="001928F6">
        <w:rPr>
          <w:rFonts w:ascii="Times New Roman" w:hAnsi="Times New Roman" w:cs="Times New Roman"/>
          <w:sz w:val="24"/>
          <w:szCs w:val="24"/>
        </w:rPr>
        <w:t xml:space="preserve"> from an analysis of the China Family Panel Survey Data 2014. </w:t>
      </w:r>
      <w:r w:rsidR="00BD26D9" w:rsidRPr="001928F6">
        <w:rPr>
          <w:rFonts w:ascii="Times New Roman" w:hAnsi="Times New Roman" w:cs="Times New Roman"/>
          <w:sz w:val="24"/>
          <w:szCs w:val="24"/>
        </w:rPr>
        <w:t xml:space="preserve">Applying Mannheim’s theory of generations </w:t>
      </w:r>
      <w:r w:rsidR="00BD26D9" w:rsidRPr="001928F6">
        <w:rPr>
          <w:rFonts w:ascii="Times New Roman" w:hAnsi="Times New Roman" w:cs="Times New Roman"/>
          <w:sz w:val="24"/>
          <w:szCs w:val="24"/>
        </w:rPr>
        <w:fldChar w:fldCharType="begin"/>
      </w:r>
      <w:r w:rsidR="00BD26D9" w:rsidRPr="001928F6">
        <w:rPr>
          <w:rFonts w:ascii="Times New Roman" w:hAnsi="Times New Roman" w:cs="Times New Roman"/>
          <w:sz w:val="24"/>
          <w:szCs w:val="24"/>
        </w:rPr>
        <w:instrText xml:space="preserve"> ADDIN ZOTERO_ITEM CSL_CITATION {"citationID":"W0TZHsRD","properties":{"formattedCitation":"(Mannheim 1972)","plainCitation":"(Mannheim 1972)","noteIndex":0},"citationItems":[{"id":645,"uris":["http://zotero.org/users/local/nof0h4vC/items/DWD9LRC9"],"uri":["http://zotero.org/users/local/nof0h4vC/items/DWD9LRC9"],"itemData":{"id":645,"type":"chapter","title":"The problem of generations","container-title":"Karl Mannheim: Essays","publisher":"Routledge","publisher-place":"London","page":"276-332","event-place":"London","author":[{"family":"Mannheim","given":"Karl"}],"editor":[{"family":"Kecskemeti","given":"Paul"}],"issued":{"date-parts":[["1972"]]}}}],"schema":"https://github.com/citation-style-language/schema/raw/master/csl-citation.json"} </w:instrText>
      </w:r>
      <w:r w:rsidR="00BD26D9" w:rsidRPr="001928F6">
        <w:rPr>
          <w:rFonts w:ascii="Times New Roman" w:hAnsi="Times New Roman" w:cs="Times New Roman"/>
          <w:sz w:val="24"/>
          <w:szCs w:val="24"/>
        </w:rPr>
        <w:fldChar w:fldCharType="separate"/>
      </w:r>
      <w:r w:rsidR="00BD26D9" w:rsidRPr="001928F6">
        <w:rPr>
          <w:rFonts w:ascii="Times New Roman" w:eastAsia="DengXian" w:hAnsi="Times New Roman" w:cs="Times New Roman"/>
          <w:sz w:val="24"/>
          <w:szCs w:val="24"/>
        </w:rPr>
        <w:t>(Mannheim 1972)</w:t>
      </w:r>
      <w:r w:rsidR="00BD26D9" w:rsidRPr="001928F6">
        <w:rPr>
          <w:rFonts w:ascii="Times New Roman" w:hAnsi="Times New Roman" w:cs="Times New Roman"/>
          <w:sz w:val="24"/>
          <w:szCs w:val="24"/>
        </w:rPr>
        <w:fldChar w:fldCharType="end"/>
      </w:r>
      <w:r w:rsidR="00BD26D9" w:rsidRPr="001928F6">
        <w:rPr>
          <w:rFonts w:ascii="Times New Roman" w:hAnsi="Times New Roman" w:cs="Times New Roman"/>
          <w:sz w:val="24"/>
          <w:szCs w:val="24"/>
        </w:rPr>
        <w:t xml:space="preserve">, we will try to model how household consumption for leisure and travel are bonded to a cohort commonality. </w:t>
      </w:r>
      <w:r w:rsidRPr="001928F6">
        <w:rPr>
          <w:rFonts w:ascii="Times New Roman" w:hAnsi="Times New Roman" w:cs="Times New Roman"/>
          <w:sz w:val="24"/>
          <w:szCs w:val="24"/>
        </w:rPr>
        <w:t xml:space="preserve">While previous studies </w:t>
      </w:r>
      <w:r w:rsidR="00BD26D9" w:rsidRPr="001928F6">
        <w:rPr>
          <w:rFonts w:ascii="Times New Roman" w:hAnsi="Times New Roman" w:cs="Times New Roman"/>
          <w:sz w:val="24"/>
          <w:szCs w:val="24"/>
        </w:rPr>
        <w:t>already</w:t>
      </w:r>
      <w:r w:rsidRPr="001928F6">
        <w:rPr>
          <w:rFonts w:ascii="Times New Roman" w:hAnsi="Times New Roman" w:cs="Times New Roman"/>
          <w:sz w:val="24"/>
          <w:szCs w:val="24"/>
        </w:rPr>
        <w:t xml:space="preserve"> demonstrate</w:t>
      </w:r>
      <w:r w:rsidR="00BD26D9" w:rsidRPr="001928F6">
        <w:rPr>
          <w:rFonts w:ascii="Times New Roman" w:hAnsi="Times New Roman" w:cs="Times New Roman"/>
          <w:sz w:val="24"/>
          <w:szCs w:val="24"/>
        </w:rPr>
        <w:t>d</w:t>
      </w:r>
      <w:r w:rsidRPr="001928F6">
        <w:rPr>
          <w:rFonts w:ascii="Times New Roman" w:hAnsi="Times New Roman" w:cs="Times New Roman"/>
          <w:sz w:val="24"/>
          <w:szCs w:val="24"/>
        </w:rPr>
        <w:t xml:space="preserve"> the influence of residential status, cultural and economic on household expenditure and lifestyle, we will measure the influence of generational habitus, net of those factors.</w:t>
      </w:r>
      <w:r w:rsidR="00E32820" w:rsidRPr="001928F6">
        <w:rPr>
          <w:rFonts w:ascii="Times New Roman" w:hAnsi="Times New Roman" w:cs="Times New Roman"/>
          <w:sz w:val="24"/>
          <w:szCs w:val="24"/>
        </w:rPr>
        <w:t xml:space="preserve"> </w:t>
      </w:r>
    </w:p>
    <w:p w14:paraId="2466B231" w14:textId="77777777" w:rsidR="00BD26D9" w:rsidRPr="001928F6" w:rsidRDefault="00CE0D3C" w:rsidP="004E7A02">
      <w:pPr>
        <w:spacing w:line="360" w:lineRule="auto"/>
        <w:ind w:firstLineChars="100" w:firstLine="240"/>
        <w:rPr>
          <w:rFonts w:ascii="Times New Roman" w:hAnsi="Times New Roman" w:cs="Times New Roman"/>
          <w:sz w:val="24"/>
          <w:szCs w:val="24"/>
        </w:rPr>
      </w:pPr>
      <w:r w:rsidRPr="001928F6">
        <w:rPr>
          <w:rFonts w:ascii="Times New Roman" w:hAnsi="Times New Roman" w:cs="Times New Roman"/>
          <w:sz w:val="24"/>
          <w:szCs w:val="24"/>
        </w:rPr>
        <w:t>In the firs</w:t>
      </w:r>
      <w:r w:rsidR="00BD26D9" w:rsidRPr="001928F6">
        <w:rPr>
          <w:rFonts w:ascii="Times New Roman" w:hAnsi="Times New Roman" w:cs="Times New Roman"/>
          <w:sz w:val="24"/>
          <w:szCs w:val="24"/>
        </w:rPr>
        <w:t>t part of our result section, two binary logistic regression models</w:t>
      </w:r>
      <w:r w:rsidRPr="001928F6">
        <w:rPr>
          <w:rFonts w:ascii="Times New Roman" w:hAnsi="Times New Roman" w:cs="Times New Roman"/>
          <w:sz w:val="24"/>
          <w:szCs w:val="24"/>
        </w:rPr>
        <w:t xml:space="preserve"> underline that elders born before the reform and opening up, and the elders who experience th</w:t>
      </w:r>
      <w:r w:rsidR="00927AF0" w:rsidRPr="001928F6">
        <w:rPr>
          <w:rFonts w:ascii="Times New Roman" w:hAnsi="Times New Roman" w:cs="Times New Roman"/>
          <w:sz w:val="24"/>
          <w:szCs w:val="24"/>
        </w:rPr>
        <w:t xml:space="preserve">e Great famine, are more likely to have no expenditure on travel and leisure compare with individuals belonging to younger generations. </w:t>
      </w:r>
    </w:p>
    <w:p w14:paraId="12CEB9C6" w14:textId="77777777" w:rsidR="00927AF0" w:rsidRPr="001928F6" w:rsidRDefault="00927AF0" w:rsidP="004E7A02">
      <w:pPr>
        <w:spacing w:line="360" w:lineRule="auto"/>
        <w:ind w:firstLineChars="100" w:firstLine="240"/>
        <w:rPr>
          <w:rFonts w:ascii="Times New Roman" w:hAnsi="Times New Roman" w:cs="Times New Roman"/>
          <w:sz w:val="24"/>
          <w:szCs w:val="24"/>
        </w:rPr>
      </w:pPr>
      <w:r w:rsidRPr="001928F6">
        <w:rPr>
          <w:rFonts w:ascii="Times New Roman" w:hAnsi="Times New Roman" w:cs="Times New Roman"/>
          <w:sz w:val="24"/>
          <w:szCs w:val="24"/>
        </w:rPr>
        <w:t xml:space="preserve">Following the same logic, the second section </w:t>
      </w:r>
      <w:r w:rsidR="00BD26D9" w:rsidRPr="001928F6">
        <w:rPr>
          <w:rFonts w:ascii="Times New Roman" w:hAnsi="Times New Roman" w:cs="Times New Roman"/>
          <w:sz w:val="24"/>
          <w:szCs w:val="24"/>
        </w:rPr>
        <w:t>proposes a robust linear logistic regression showing how generational location, influence the travel and leisure expenditure. Due to the skewness of travel and leisure expenditure, our two models dependent variable will be the logarithm of leisure and travel and leisure expenditure, while the independent variable are generally the same as for the binary logistic models.</w:t>
      </w:r>
    </w:p>
    <w:p w14:paraId="1FB9AEB5" w14:textId="77777777" w:rsidR="004E7A02" w:rsidRPr="00B128CE" w:rsidRDefault="004E7A02" w:rsidP="004E7A02">
      <w:pPr>
        <w:spacing w:line="360" w:lineRule="auto"/>
        <w:ind w:firstLineChars="100" w:firstLine="240"/>
        <w:rPr>
          <w:rFonts w:ascii="Times New Roman" w:hAnsi="Times New Roman" w:cs="Times New Roman"/>
          <w:sz w:val="24"/>
          <w:szCs w:val="24"/>
        </w:rPr>
      </w:pPr>
      <w:r w:rsidRPr="00B128CE">
        <w:rPr>
          <w:rFonts w:ascii="Times New Roman" w:hAnsi="Times New Roman" w:cs="Times New Roman"/>
          <w:sz w:val="24"/>
          <w:szCs w:val="24"/>
        </w:rPr>
        <w:t xml:space="preserve">By addressing this </w:t>
      </w:r>
      <w:r w:rsidR="00BD26D9">
        <w:rPr>
          <w:rFonts w:ascii="Times New Roman" w:hAnsi="Times New Roman" w:cs="Times New Roman"/>
          <w:sz w:val="24"/>
          <w:szCs w:val="24"/>
        </w:rPr>
        <w:t>elders travel and leisure expenditure</w:t>
      </w:r>
      <w:r w:rsidRPr="00B128CE">
        <w:rPr>
          <w:rFonts w:ascii="Times New Roman" w:hAnsi="Times New Roman" w:cs="Times New Roman"/>
          <w:sz w:val="24"/>
          <w:szCs w:val="24"/>
        </w:rPr>
        <w:t>, th</w:t>
      </w:r>
      <w:r>
        <w:rPr>
          <w:rFonts w:ascii="Times New Roman" w:hAnsi="Times New Roman" w:cs="Times New Roman"/>
          <w:sz w:val="24"/>
          <w:szCs w:val="24"/>
        </w:rPr>
        <w:t>e</w:t>
      </w:r>
      <w:r w:rsidRPr="00B128CE">
        <w:rPr>
          <w:rFonts w:ascii="Times New Roman" w:hAnsi="Times New Roman" w:cs="Times New Roman"/>
          <w:sz w:val="24"/>
          <w:szCs w:val="24"/>
        </w:rPr>
        <w:t xml:space="preserve"> article challenge</w:t>
      </w:r>
      <w:r w:rsidR="00BD26D9">
        <w:rPr>
          <w:rFonts w:ascii="Times New Roman" w:hAnsi="Times New Roman" w:cs="Times New Roman"/>
          <w:sz w:val="24"/>
          <w:szCs w:val="24"/>
        </w:rPr>
        <w:t>s</w:t>
      </w:r>
      <w:r w:rsidRPr="00B128CE">
        <w:rPr>
          <w:rFonts w:ascii="Times New Roman" w:hAnsi="Times New Roman" w:cs="Times New Roman"/>
          <w:sz w:val="24"/>
          <w:szCs w:val="24"/>
        </w:rPr>
        <w:t xml:space="preserve"> the oversimplified justification for a “grey market”</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{"citationID":"7Uj23v5f","properties":{"formattedCitation":"(Gunter 1998)","plainCitation":"(Gunter 1998)","noteIndex":0},"citationItems":[{"id":629,"uris":["http://zotero.org/users/local/nof0h4vC/items/I35HAQ55"],"uri":["http://zotero.org/users/local/nof0h4vC/items/I35HAQ55"],"itemData":{"id":629,"type":"book","title":"understanding the older consumer","publisher":"Routledge","publisher-place":"New York","number-of-pages":"182","event-place":"New York","author":[{"family":"Gunter","given":"Barrie"}],"issued":{"date-parts":[["1998"]]}}}],"schema":"https://github.com/citation-style-language/schema/raw/master/csl-citation.json"}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(Gunter 1998)</w:t>
      </w:r>
      <w:r w:rsidRPr="00B128CE">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128CE">
        <w:rPr>
          <w:rFonts w:ascii="Times New Roman" w:hAnsi="Times New Roman" w:cs="Times New Roman"/>
          <w:sz w:val="24"/>
          <w:szCs w:val="24"/>
        </w:rPr>
        <w:t xml:space="preserve">of high potential in China. More </w:t>
      </w:r>
      <w:r w:rsidR="00BD26D9" w:rsidRPr="00B128CE">
        <w:rPr>
          <w:rFonts w:ascii="Times New Roman" w:hAnsi="Times New Roman" w:cs="Times New Roman"/>
          <w:sz w:val="24"/>
          <w:szCs w:val="24"/>
        </w:rPr>
        <w:t>importantly</w:t>
      </w:r>
      <w:r w:rsidRPr="00B128CE">
        <w:rPr>
          <w:rFonts w:ascii="Times New Roman" w:hAnsi="Times New Roman" w:cs="Times New Roman"/>
          <w:sz w:val="24"/>
          <w:szCs w:val="24"/>
        </w:rPr>
        <w:t>, it contributes to the existing literature on ag</w:t>
      </w:r>
      <w:r>
        <w:rPr>
          <w:rFonts w:ascii="Times New Roman" w:hAnsi="Times New Roman" w:cs="Times New Roman"/>
          <w:sz w:val="24"/>
          <w:szCs w:val="24"/>
        </w:rPr>
        <w:t>e</w:t>
      </w:r>
      <w:r w:rsidRPr="00B128CE">
        <w:rPr>
          <w:rFonts w:ascii="Times New Roman" w:hAnsi="Times New Roman" w:cs="Times New Roman"/>
          <w:sz w:val="24"/>
          <w:szCs w:val="24"/>
        </w:rPr>
        <w:t xml:space="preserve">ing by showing how the specific socio-historical circumstances constitute crucial background factors shaping elderly leisure </w:t>
      </w:r>
      <w:proofErr w:type="spellStart"/>
      <w:r w:rsidRPr="00B128CE">
        <w:rPr>
          <w:rFonts w:ascii="Times New Roman" w:hAnsi="Times New Roman" w:cs="Times New Roman"/>
          <w:sz w:val="24"/>
          <w:szCs w:val="24"/>
        </w:rPr>
        <w:t>enjoyement</w:t>
      </w:r>
      <w:proofErr w:type="spellEnd"/>
      <w:r w:rsidRPr="00B128CE">
        <w:rPr>
          <w:rFonts w:ascii="Times New Roman" w:hAnsi="Times New Roman" w:cs="Times New Roman"/>
          <w:sz w:val="24"/>
          <w:szCs w:val="24"/>
        </w:rPr>
        <w:t>.</w:t>
      </w:r>
    </w:p>
    <w:p w14:paraId="31701E10" w14:textId="77777777" w:rsidR="004E7A02" w:rsidRPr="00B128CE" w:rsidRDefault="004E7A02" w:rsidP="004E7A02">
      <w:pPr>
        <w:spacing w:line="360" w:lineRule="auto"/>
        <w:rPr>
          <w:rFonts w:ascii="Times New Roman" w:hAnsi="Times New Roman" w:cs="Times New Roman"/>
          <w:b/>
          <w:sz w:val="24"/>
          <w:szCs w:val="24"/>
        </w:rPr>
      </w:pPr>
      <w:proofErr w:type="spellStart"/>
      <w:r w:rsidRPr="00B128CE">
        <w:rPr>
          <w:rFonts w:ascii="Times New Roman" w:hAnsi="Times New Roman" w:cs="Times New Roman"/>
          <w:b/>
          <w:sz w:val="24"/>
          <w:szCs w:val="24"/>
        </w:rPr>
        <w:t>Litterature</w:t>
      </w:r>
      <w:proofErr w:type="spellEnd"/>
      <w:r w:rsidRPr="00B128CE">
        <w:rPr>
          <w:rFonts w:ascii="Times New Roman" w:hAnsi="Times New Roman" w:cs="Times New Roman"/>
          <w:b/>
          <w:sz w:val="24"/>
          <w:szCs w:val="24"/>
        </w:rPr>
        <w:t xml:space="preserve"> review</w:t>
      </w:r>
    </w:p>
    <w:p w14:paraId="353E0A27" w14:textId="77777777" w:rsidR="004E7A02" w:rsidRPr="00B128CE" w:rsidRDefault="004E7A02" w:rsidP="004E7A02">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Elderly </w:t>
      </w:r>
      <w:r w:rsidRPr="00B128CE">
        <w:rPr>
          <w:rFonts w:ascii="Times New Roman" w:hAnsi="Times New Roman" w:cs="Times New Roman"/>
          <w:sz w:val="24"/>
          <w:szCs w:val="24"/>
        </w:rPr>
        <w:t>Chinese travel, leisure and consumption is a recent and critical concern for both economists and gerontologists.</w:t>
      </w:r>
    </w:p>
    <w:p w14:paraId="281858CE" w14:textId="77777777" w:rsidR="004E7A02" w:rsidRPr="00B128CE" w:rsidRDefault="004E7A02" w:rsidP="004E7A02">
      <w:pPr>
        <w:spacing w:line="360" w:lineRule="auto"/>
        <w:ind w:firstLine="240"/>
        <w:rPr>
          <w:rFonts w:ascii="Times New Roman" w:hAnsi="Times New Roman" w:cs="Times New Roman"/>
          <w:sz w:val="24"/>
          <w:szCs w:val="24"/>
        </w:rPr>
      </w:pPr>
      <w:r w:rsidRPr="00B128CE">
        <w:rPr>
          <w:rFonts w:ascii="Times New Roman" w:hAnsi="Times New Roman" w:cs="Times New Roman"/>
          <w:sz w:val="24"/>
          <w:szCs w:val="24"/>
        </w:rPr>
        <w:lastRenderedPageBreak/>
        <w:t xml:space="preserve">For economists, the growing importance of </w:t>
      </w:r>
      <w:r>
        <w:rPr>
          <w:rFonts w:ascii="Times New Roman" w:hAnsi="Times New Roman" w:cs="Times New Roman"/>
          <w:sz w:val="24"/>
          <w:szCs w:val="24"/>
        </w:rPr>
        <w:t>the elderly</w:t>
      </w:r>
      <w:r w:rsidRPr="00B128CE">
        <w:rPr>
          <w:rFonts w:ascii="Times New Roman" w:hAnsi="Times New Roman" w:cs="Times New Roman"/>
          <w:sz w:val="24"/>
          <w:szCs w:val="24"/>
        </w:rPr>
        <w:t xml:space="preserve"> population suppose</w:t>
      </w:r>
      <w:r>
        <w:rPr>
          <w:rFonts w:ascii="Times New Roman" w:hAnsi="Times New Roman" w:cs="Times New Roman"/>
          <w:sz w:val="24"/>
          <w:szCs w:val="24"/>
        </w:rPr>
        <w:t>s</w:t>
      </w:r>
      <w:r w:rsidRPr="00B128CE">
        <w:rPr>
          <w:rFonts w:ascii="Times New Roman" w:hAnsi="Times New Roman" w:cs="Times New Roman"/>
          <w:sz w:val="24"/>
          <w:szCs w:val="24"/>
        </w:rPr>
        <w:t xml:space="preserve"> the development of specific care markets, products, </w:t>
      </w:r>
      <w:r>
        <w:rPr>
          <w:rFonts w:ascii="Times New Roman" w:hAnsi="Times New Roman" w:cs="Times New Roman"/>
          <w:sz w:val="24"/>
          <w:szCs w:val="24"/>
        </w:rPr>
        <w:t xml:space="preserve">and </w:t>
      </w:r>
      <w:r w:rsidRPr="00B128CE">
        <w:rPr>
          <w:rFonts w:ascii="Times New Roman" w:hAnsi="Times New Roman" w:cs="Times New Roman"/>
          <w:sz w:val="24"/>
          <w:szCs w:val="24"/>
        </w:rPr>
        <w:t>public policies in order to match the specific demands of the elderly. If the primary concern of economists is still the health care and psychological demands of the elder</w:t>
      </w:r>
      <w:r>
        <w:rPr>
          <w:rFonts w:ascii="Times New Roman" w:hAnsi="Times New Roman" w:cs="Times New Roman"/>
          <w:sz w:val="24"/>
          <w:szCs w:val="24"/>
        </w:rPr>
        <w:t>ly</w:t>
      </w:r>
      <w:r w:rsidRPr="00B128CE">
        <w:rPr>
          <w:rFonts w:ascii="Times New Roman" w:hAnsi="Times New Roman" w:cs="Times New Roman"/>
          <w:sz w:val="24"/>
          <w:szCs w:val="24"/>
        </w:rPr>
        <w:t xml:space="preserve">, some of them have investigated how Chinese elderly spend their time and their money when retirement comes. According to authors like Li </w:t>
      </w:r>
      <w:r>
        <w:rPr>
          <w:rFonts w:ascii="Times New Roman" w:hAnsi="Times New Roman" w:cs="Times New Roman"/>
          <w:sz w:val="24"/>
          <w:szCs w:val="24"/>
        </w:rPr>
        <w:t>et al.</w:t>
      </w:r>
      <w:r w:rsidRPr="00B128CE">
        <w:rPr>
          <w:rFonts w:ascii="Times New Roman" w:hAnsi="Times New Roman" w:cs="Times New Roman"/>
          <w:sz w:val="24"/>
          <w:szCs w:val="24"/>
        </w:rPr>
        <w:t xml:space="preserve">, </w:t>
      </w:r>
      <w:r>
        <w:rPr>
          <w:rFonts w:ascii="Times New Roman" w:hAnsi="Times New Roman" w:cs="Times New Roman"/>
          <w:sz w:val="24"/>
          <w:szCs w:val="24"/>
        </w:rPr>
        <w:t xml:space="preserve">elderly </w:t>
      </w:r>
      <w:r w:rsidRPr="00B128CE">
        <w:rPr>
          <w:rFonts w:ascii="Times New Roman" w:hAnsi="Times New Roman" w:cs="Times New Roman"/>
          <w:sz w:val="24"/>
          <w:szCs w:val="24"/>
        </w:rPr>
        <w:t>Chinese consumption pattern</w:t>
      </w:r>
      <w:r>
        <w:rPr>
          <w:rFonts w:ascii="Times New Roman" w:hAnsi="Times New Roman" w:cs="Times New Roman"/>
          <w:sz w:val="24"/>
          <w:szCs w:val="24"/>
        </w:rPr>
        <w:t>s</w:t>
      </w:r>
      <w:r w:rsidRPr="00B128CE">
        <w:rPr>
          <w:rFonts w:ascii="Times New Roman" w:hAnsi="Times New Roman" w:cs="Times New Roman"/>
          <w:sz w:val="24"/>
          <w:szCs w:val="24"/>
        </w:rPr>
        <w:t xml:space="preserve"> after retirement</w:t>
      </w:r>
      <w:r>
        <w:rPr>
          <w:rFonts w:ascii="Times New Roman" w:hAnsi="Times New Roman" w:cs="Times New Roman"/>
          <w:sz w:val="24"/>
          <w:szCs w:val="24"/>
        </w:rPr>
        <w:t xml:space="preserve"> are</w:t>
      </w:r>
      <w:r w:rsidRPr="00B128CE">
        <w:rPr>
          <w:rFonts w:ascii="Times New Roman" w:hAnsi="Times New Roman" w:cs="Times New Roman"/>
          <w:sz w:val="24"/>
          <w:szCs w:val="24"/>
        </w:rPr>
        <w:t xml:space="preserve"> puzzling. Li </w:t>
      </w:r>
      <w:r>
        <w:rPr>
          <w:rFonts w:ascii="Times New Roman" w:hAnsi="Times New Roman" w:cs="Times New Roman"/>
          <w:sz w:val="24"/>
          <w:szCs w:val="24"/>
        </w:rPr>
        <w:t>et al.</w:t>
      </w:r>
      <w:r w:rsidRPr="00B128CE">
        <w:rPr>
          <w:rFonts w:ascii="Times New Roman" w:hAnsi="Times New Roman" w:cs="Times New Roman"/>
          <w:sz w:val="24"/>
          <w:szCs w:val="24"/>
        </w:rPr>
        <w:t xml:space="preserve"> observed that retired people reduce “work-related expenditures and expenditures on food consumed, but it does not have a significant effect on the expenditures on </w:t>
      </w:r>
      <w:proofErr w:type="spellStart"/>
      <w:r w:rsidRPr="00B128CE">
        <w:rPr>
          <w:rFonts w:ascii="Times New Roman" w:hAnsi="Times New Roman" w:cs="Times New Roman"/>
          <w:sz w:val="24"/>
          <w:szCs w:val="24"/>
        </w:rPr>
        <w:t>entertainement</w:t>
      </w:r>
      <w:proofErr w:type="spellEnd"/>
      <w:r w:rsidRPr="00B128CE">
        <w:rPr>
          <w:rFonts w:ascii="Times New Roman" w:hAnsi="Times New Roman" w:cs="Times New Roman"/>
          <w:sz w:val="24"/>
          <w:szCs w:val="24"/>
        </w:rPr>
        <w:t>”</w:t>
      </w:r>
      <w:r w:rsidRPr="00B128CE">
        <w:rPr>
          <w:rStyle w:val="FootnoteReference"/>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{"citationID":"O7w70vNP","properties":{"formattedCitation":"(Li {\\i{}et al.} 2015: 440)","plainCitation":"(Li et al. 2015: 440)","noteIndex":0},"citationItems":[{"id":203,"uris":["http://zotero.org/users/local/nof0h4vC/items/LUI3YY7D"],"uri":["http://zotero.org/users/local/nof0h4vC/items/LUI3YY7D"],"itemData":{"id":203,"type":"article-journal","title":"The Retirement Consumption Puzzle in China","container-title":"American Economic Review","page":"437-441","volume":"105","issue":"5","source":"Crossref","DOI":"10.1257/aer.p20151007","ISSN":"0002-8282","language":"en","author":[{"family":"Li","given":"Hongbin"},{"family":"Shi","given":"Xinzheng"},{"family":"Wu","given":"Binzhen"}],"issued":{"date-parts":[["2015",5]]}},"locator":"440"}],"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 xml:space="preserve">(Li </w:t>
      </w:r>
      <w:r w:rsidRPr="00B128CE">
        <w:rPr>
          <w:rFonts w:ascii="Times New Roman" w:eastAsia="DengXian" w:hAnsi="Times New Roman" w:cs="Times New Roman"/>
          <w:i/>
          <w:iCs/>
          <w:sz w:val="24"/>
          <w:szCs w:val="24"/>
        </w:rPr>
        <w:t>et al.</w:t>
      </w:r>
      <w:r w:rsidRPr="00B128CE">
        <w:rPr>
          <w:rFonts w:ascii="Times New Roman" w:eastAsia="DengXian" w:hAnsi="Times New Roman" w:cs="Times New Roman"/>
          <w:sz w:val="24"/>
          <w:szCs w:val="24"/>
        </w:rPr>
        <w:t xml:space="preserve"> 2015: 440)</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w:t>
      </w:r>
    </w:p>
    <w:p w14:paraId="49139A1F" w14:textId="77777777" w:rsidR="004E7A02" w:rsidRPr="00B128CE" w:rsidRDefault="004E7A02" w:rsidP="004E7A02">
      <w:pPr>
        <w:spacing w:line="360" w:lineRule="auto"/>
        <w:ind w:firstLine="240"/>
        <w:rPr>
          <w:rFonts w:ascii="Times New Roman" w:hAnsi="Times New Roman" w:cs="Times New Roman"/>
          <w:sz w:val="24"/>
          <w:szCs w:val="24"/>
        </w:rPr>
      </w:pPr>
      <w:r w:rsidRPr="00B128CE">
        <w:rPr>
          <w:rFonts w:ascii="Times New Roman" w:hAnsi="Times New Roman" w:cs="Times New Roman"/>
          <w:sz w:val="24"/>
          <w:szCs w:val="24"/>
        </w:rPr>
        <w:t xml:space="preserve">This research suggesting that elderly Chinese are using their time to focus on cost-efficient activities or low cost </w:t>
      </w:r>
      <w:proofErr w:type="spellStart"/>
      <w:r w:rsidRPr="00B128CE">
        <w:rPr>
          <w:rFonts w:ascii="Times New Roman" w:hAnsi="Times New Roman" w:cs="Times New Roman"/>
          <w:sz w:val="24"/>
          <w:szCs w:val="24"/>
        </w:rPr>
        <w:t>activites</w:t>
      </w:r>
      <w:proofErr w:type="spellEnd"/>
      <w:r w:rsidRPr="00B128CE">
        <w:rPr>
          <w:rFonts w:ascii="Times New Roman" w:hAnsi="Times New Roman" w:cs="Times New Roman"/>
          <w:sz w:val="24"/>
          <w:szCs w:val="24"/>
        </w:rPr>
        <w:t xml:space="preserve">, rather than spending on leisure has been regularly confirmed by later investigation. In a paper comparing the life after retirement of urban and rural dwellers in China, Su </w:t>
      </w:r>
      <w:r>
        <w:rPr>
          <w:rFonts w:ascii="Times New Roman" w:hAnsi="Times New Roman" w:cs="Times New Roman"/>
          <w:sz w:val="24"/>
          <w:szCs w:val="24"/>
        </w:rPr>
        <w:t>et al.</w:t>
      </w:r>
      <w:r w:rsidRPr="00B128CE">
        <w:rPr>
          <w:rFonts w:ascii="Times New Roman" w:hAnsi="Times New Roman" w:cs="Times New Roman"/>
          <w:sz w:val="24"/>
          <w:szCs w:val="24"/>
        </w:rPr>
        <w:t xml:space="preserve"> noticed that 72.9% of the rural </w:t>
      </w:r>
      <w:r>
        <w:rPr>
          <w:rFonts w:ascii="Times New Roman" w:hAnsi="Times New Roman" w:cs="Times New Roman"/>
          <w:sz w:val="24"/>
          <w:szCs w:val="24"/>
        </w:rPr>
        <w:t>elderly</w:t>
      </w:r>
      <w:r w:rsidRPr="00B128CE">
        <w:rPr>
          <w:rFonts w:ascii="Times New Roman" w:hAnsi="Times New Roman" w:cs="Times New Roman"/>
          <w:sz w:val="24"/>
          <w:szCs w:val="24"/>
        </w:rPr>
        <w:t xml:space="preserve"> </w:t>
      </w:r>
      <w:r>
        <w:rPr>
          <w:rFonts w:ascii="Times New Roman" w:hAnsi="Times New Roman" w:cs="Times New Roman"/>
          <w:sz w:val="24"/>
          <w:szCs w:val="24"/>
        </w:rPr>
        <w:t>did not travel in</w:t>
      </w:r>
      <w:r w:rsidRPr="00B128CE">
        <w:rPr>
          <w:rFonts w:ascii="Times New Roman" w:hAnsi="Times New Roman" w:cs="Times New Roman"/>
          <w:sz w:val="24"/>
          <w:szCs w:val="24"/>
        </w:rPr>
        <w:t xml:space="preserve"> the year </w:t>
      </w:r>
      <w:proofErr w:type="spellStart"/>
      <w:r w:rsidRPr="00B128CE">
        <w:rPr>
          <w:rFonts w:ascii="Times New Roman" w:hAnsi="Times New Roman" w:cs="Times New Roman"/>
          <w:sz w:val="24"/>
          <w:szCs w:val="24"/>
        </w:rPr>
        <w:t>preceeding</w:t>
      </w:r>
      <w:proofErr w:type="spellEnd"/>
      <w:r w:rsidRPr="00B128CE">
        <w:rPr>
          <w:rFonts w:ascii="Times New Roman" w:hAnsi="Times New Roman" w:cs="Times New Roman"/>
          <w:sz w:val="24"/>
          <w:szCs w:val="24"/>
        </w:rPr>
        <w:t xml:space="preserve"> their survey. For the elderly urban dwellers, 19.2% of them never travelled</w:t>
      </w:r>
      <w:r>
        <w:rPr>
          <w:rFonts w:ascii="Times New Roman" w:hAnsi="Times New Roman" w:cs="Times New Roman"/>
          <w:sz w:val="24"/>
          <w:szCs w:val="24"/>
        </w:rPr>
        <w:t>,</w:t>
      </w:r>
      <w:r w:rsidRPr="00B128CE">
        <w:rPr>
          <w:rFonts w:ascii="Times New Roman" w:hAnsi="Times New Roman" w:cs="Times New Roman"/>
          <w:sz w:val="24"/>
          <w:szCs w:val="24"/>
        </w:rPr>
        <w:t xml:space="preserve"> whereas 56.1% of them have travelled </w:t>
      </w:r>
      <w:r>
        <w:rPr>
          <w:rFonts w:ascii="Times New Roman" w:hAnsi="Times New Roman" w:cs="Times New Roman"/>
          <w:sz w:val="24"/>
          <w:szCs w:val="24"/>
        </w:rPr>
        <w:t xml:space="preserve">once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{"citationID":"ystmgRDg","properties":{"formattedCitation":"(Su {\\i{}et al.} 2006: 392)","plainCitation":"(Su et al. 2006: 392)","noteIndex":0},"citationItems":[{"id":661,"uris":["http://zotero.org/users/local/nof0h4vC/items/5YUXWM3F"],"uri":["http://zotero.org/users/local/nof0h4vC/items/5YUXWM3F"],"itemData":{"id":661,"type":"article-journal","title":"Leisure Life in Later Years: Differences between Rural and Urban Elderly Residents in China","container-title":"Journal of Leisure Research","page":"381-397","volume":"38","issue":"3","source":"Crossref","abstract":"This study was undertaken in view of the large and growing numbers of older adults in the People's Republic of China. We examined the differences in the leisure life between rural and urban elderly residents. Significant rural-urban differences were found in the pattern of leisure involvement and general perceptions about leisure life of aged people. The underlying social and economic reasons that may account for such differences, from the Household Registration System (HRS) and the massive rural-to-urban migration to the large-scale privatization in China's economic reform are discussed extensively. Implications for future research and China's elderly-population-related policies are also provided.","DOI":"10.1080/00222216.2006.11950084","ISSN":"0022-2216, 2159-6417","shortTitle":"Leisure Life in Later Years","language":"en","author":[{"family":"Su","given":"Baoren"},{"family":"Shen","given":"Xiangyou"},{"family":"Wei","given":"Zhou"}],"issued":{"date-parts":[["2006",9]]}},"locator":"392"}],"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 xml:space="preserve">(Su </w:t>
      </w:r>
      <w:r w:rsidRPr="00B128CE">
        <w:rPr>
          <w:rFonts w:ascii="Times New Roman" w:eastAsia="DengXian" w:hAnsi="Times New Roman" w:cs="Times New Roman"/>
          <w:i/>
          <w:iCs/>
          <w:sz w:val="24"/>
          <w:szCs w:val="24"/>
        </w:rPr>
        <w:t>et al.</w:t>
      </w:r>
      <w:r w:rsidRPr="00B128CE">
        <w:rPr>
          <w:rFonts w:ascii="Times New Roman" w:eastAsia="DengXian" w:hAnsi="Times New Roman" w:cs="Times New Roman"/>
          <w:sz w:val="24"/>
          <w:szCs w:val="24"/>
        </w:rPr>
        <w:t xml:space="preserve"> 2006: 392)</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Those </w:t>
      </w:r>
      <w:proofErr w:type="spellStart"/>
      <w:r w:rsidRPr="00B128CE">
        <w:rPr>
          <w:rFonts w:ascii="Times New Roman" w:hAnsi="Times New Roman" w:cs="Times New Roman"/>
          <w:sz w:val="24"/>
          <w:szCs w:val="24"/>
        </w:rPr>
        <w:t>reccurent</w:t>
      </w:r>
      <w:proofErr w:type="spellEnd"/>
      <w:r w:rsidRPr="00B128CE">
        <w:rPr>
          <w:rFonts w:ascii="Times New Roman" w:hAnsi="Times New Roman" w:cs="Times New Roman"/>
          <w:sz w:val="24"/>
          <w:szCs w:val="24"/>
        </w:rPr>
        <w:t xml:space="preserve"> observation</w:t>
      </w:r>
      <w:r>
        <w:rPr>
          <w:rFonts w:ascii="Times New Roman" w:hAnsi="Times New Roman" w:cs="Times New Roman"/>
          <w:sz w:val="24"/>
          <w:szCs w:val="24"/>
        </w:rPr>
        <w:t>s</w:t>
      </w:r>
      <w:r w:rsidRPr="00B128CE">
        <w:rPr>
          <w:rFonts w:ascii="Times New Roman" w:hAnsi="Times New Roman" w:cs="Times New Roman"/>
          <w:sz w:val="24"/>
          <w:szCs w:val="24"/>
        </w:rPr>
        <w:t xml:space="preserve"> have invited researcher</w:t>
      </w:r>
      <w:r>
        <w:rPr>
          <w:rFonts w:ascii="Times New Roman" w:hAnsi="Times New Roman" w:cs="Times New Roman"/>
          <w:sz w:val="24"/>
          <w:szCs w:val="24"/>
        </w:rPr>
        <w:t>s</w:t>
      </w:r>
      <w:r w:rsidRPr="00B128CE">
        <w:rPr>
          <w:rFonts w:ascii="Times New Roman" w:hAnsi="Times New Roman" w:cs="Times New Roman"/>
          <w:sz w:val="24"/>
          <w:szCs w:val="24"/>
        </w:rPr>
        <w:t xml:space="preserve"> to present </w:t>
      </w:r>
      <w:r>
        <w:rPr>
          <w:rFonts w:ascii="Times New Roman" w:hAnsi="Times New Roman" w:cs="Times New Roman"/>
          <w:sz w:val="24"/>
          <w:szCs w:val="24"/>
        </w:rPr>
        <w:t xml:space="preserve">the </w:t>
      </w:r>
      <w:r w:rsidRPr="00B128CE">
        <w:rPr>
          <w:rFonts w:ascii="Times New Roman" w:hAnsi="Times New Roman" w:cs="Times New Roman"/>
          <w:sz w:val="24"/>
          <w:szCs w:val="24"/>
        </w:rPr>
        <w:t>senior market in China as one that is not yet mature</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{"citationID":"nA2UpDMw","properties":{"formattedCitation":"(Chen and Powell 2012)","plainCitation":"(Chen and Powell 2012)","noteIndex":0},"citationItems":[{"id":611,"uris":["http://zotero.org/users/local/nof0h4vC/items/W9GGKYDY"],"uri":["http://zotero.org/users/local/nof0h4vC/items/W9GGKYDY"],"itemData":{"id":611,"type":"book","title":"Aging in China: implications to social policy of a changing economic state","collection-title":"International perspectives on aging","collection-number":"1","publisher":"Springer","publisher-place":"New York ; London","number-of-pages":"283","source":"Library of Congress ISBN","event-place":"New York ; London","ISBN":"978-1-4419-8350-3","call-number":"HQ1064.C6 A575 2012","note":"OCLC: ocn756281959","shortTitle":"Aging in China","language":"en","editor":[{"family":"Chen","given":"Sheying"},{"family":"Powell","given":"Jason L."}],"issued":{"date-parts":[["2012"]]}}}],"schema":"https://github.com/citation-style-language/schema/raw/master/csl-citation.json"}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(Chen and Powell 2012)</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or </w:t>
      </w:r>
      <w:r>
        <w:rPr>
          <w:rFonts w:ascii="Times New Roman" w:hAnsi="Times New Roman" w:cs="Times New Roman"/>
          <w:sz w:val="24"/>
          <w:szCs w:val="24"/>
        </w:rPr>
        <w:t xml:space="preserve">is </w:t>
      </w:r>
      <w:r w:rsidRPr="00B128CE">
        <w:rPr>
          <w:rFonts w:ascii="Times New Roman" w:hAnsi="Times New Roman" w:cs="Times New Roman"/>
          <w:sz w:val="24"/>
          <w:szCs w:val="24"/>
        </w:rPr>
        <w:t>a real marketing challenge</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{"citationID":"ykYwhTpm","properties":{"formattedCitation":"(Croll 2006)","plainCitation":"(Croll 2006)","noteIndex":0},"citationItems":[{"id":616,"uris":["http://zotero.org/users/local/nof0h4vC/items/6YGVHCFI"],"uri":["http://zotero.org/users/local/nof0h4vC/items/6YGVHCFI"],"itemData":{"id":616,"type":"book","title":"China's New Consumers: Social Development and Domestic Demand","publisher":"Routledge","publisher-place":"Oxon","edition":"1","source":"Crossref","event-place":"Oxon","URL":"https://www.taylorfrancis.com/books/9780203967058","ISBN":"978-0-203-96705-8","note":"DOI: 10.4324/9780203967058","shortTitle":"China's New Consumers","language":"en","author":[{"family":"Croll","given":"Elisabeth"}],"issued":{"date-parts":[["2006",9,26]]},"accessed":{"date-parts":[["2019",9,25]]}}}],"schema":"https://github.com/citation-style-language/schema/raw/master/csl-citation.json"}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(Croll 2006)</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Many still imagine the possibility </w:t>
      </w:r>
      <w:r>
        <w:rPr>
          <w:rFonts w:ascii="Times New Roman" w:hAnsi="Times New Roman" w:cs="Times New Roman"/>
          <w:sz w:val="24"/>
          <w:szCs w:val="24"/>
        </w:rPr>
        <w:t>of freeing</w:t>
      </w:r>
      <w:r w:rsidRPr="00B128CE">
        <w:rPr>
          <w:rFonts w:ascii="Times New Roman" w:hAnsi="Times New Roman" w:cs="Times New Roman"/>
          <w:sz w:val="24"/>
          <w:szCs w:val="24"/>
        </w:rPr>
        <w:t xml:space="preserve"> the elderly population from saving and familial investment, and releas</w:t>
      </w:r>
      <w:r>
        <w:rPr>
          <w:rFonts w:ascii="Times New Roman" w:hAnsi="Times New Roman" w:cs="Times New Roman"/>
          <w:sz w:val="24"/>
          <w:szCs w:val="24"/>
        </w:rPr>
        <w:t xml:space="preserve">ing </w:t>
      </w:r>
      <w:r w:rsidRPr="00B128CE">
        <w:rPr>
          <w:rFonts w:ascii="Times New Roman" w:hAnsi="Times New Roman" w:cs="Times New Roman"/>
          <w:sz w:val="24"/>
          <w:szCs w:val="24"/>
        </w:rPr>
        <w:t xml:space="preserve"> their consumption potential</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{"citationID":"Yon000uK","properties":{"formattedCitation":"(Bin and Rui 2006; Croll 2006; Ma and Zhang 2011)","plainCitation":"(Bin and Rui 2006; Croll 2006; Ma and Zhang 2011)","noteIndex":0},"citationItems":[{"id":673,"uris":["http://zotero.org/users/local/nof0h4vC/items/CPCCNMRJ"],"uri":["http://zotero.org/users/local/nof0h4vC/items/CPCCNMRJ"],"itemData":{"id":673,"type":"article-journal","title":"Consumption Patterns of Chinese Elders: Evidence from A Survey in Wuhan, China","container-title":"Journal of Family and Economic Issues","page":"702-714","volume":"27","issue":"4","DOI":"10.1007/s10834-006-9032-9","author":[{"family":"Bin","given":"Ying"},{"family":"Rui","given":"Hao"}],"issued":{"date-parts":[["2006"]]}}},{"id":616,"uris":["http://zotero.org/users/local/nof0h4vC/items/6YGVHCFI"],"uri":["http://zotero.org/users/local/nof0h4vC/items/6YGVHCFI"],"itemData":{"id":616,"type":"book","title":"China's New Consumers: Social Development and Domestic Demand","publisher":"Routledge","publisher-place":"Oxon","edition":"1","source":"Crossref","event-place":"Oxon","URL":"https://www.taylorfrancis.com/books/9780203967058","ISBN":"978-0-203-96705-8","note":"DOI: 10.4324/9780203967058","shortTitle":"China's New Consumers","language":"en","author":[{"family":"Croll","given":"Elisabeth"}],"issued":{"date-parts":[["2006",9,26]]},"accessed":{"date-parts":[["2019",9,25]]}}},{"id":642,"uris":["http://zotero.org/users/local/nof0h4vC/items/Z4CT5IGH"],"uri":["http://zotero.org/users/local/nof0h4vC/items/Z4CT5IGH"],"itemData":{"id":642,"type":"article-journal","title":"The Analysis of Consumption Level Influence Factor of the Old in City : A Case Study on Shanghai","container-title":"Population &amp; Development","page":"23-30","volume":"17","issue":"6","language":"Chinese","author":[{"family":"Ma","given":"Mang"},{"family":"Zhang","given":"Hang-kong"}],"issued":{"date-parts":[["2011"]]}}}],"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(Bin and Rui 2006; Croll 2006; Ma and Zhang 2011)</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Such belief could be </w:t>
      </w:r>
      <w:r>
        <w:rPr>
          <w:rFonts w:ascii="Times New Roman" w:hAnsi="Times New Roman" w:cs="Times New Roman"/>
          <w:sz w:val="24"/>
          <w:szCs w:val="24"/>
        </w:rPr>
        <w:t xml:space="preserve">as </w:t>
      </w:r>
      <w:r w:rsidRPr="00B128CE">
        <w:rPr>
          <w:rFonts w:ascii="Times New Roman" w:hAnsi="Times New Roman" w:cs="Times New Roman"/>
          <w:sz w:val="24"/>
          <w:szCs w:val="24"/>
        </w:rPr>
        <w:t>deceptively simple as the Western idea of “the third age”</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{"citationID":"J1iToPzT","properties":{"formattedCitation":"(Laslett 1987)","plainCitation":"(Laslett 1987)","noteIndex":0},"citationItems":[{"id":636,"uris":["http://zotero.org/users/local/nof0h4vC/items/PCLI82QM"],"uri":["http://zotero.org/users/local/nof0h4vC/items/PCLI82QM"],"itemData":{"id":636,"type":"article-journal","title":"The Emergence of the Third Age","container-title":"Ageing and Society","page":"133-160","volume":"7","issue":"2","source":"Crossref","abstract":"This article is based upon a chapter in a book to be called Britain! Be Tour Age! It begins with a discussion of schemes for dividing the life-course, describes the fresh division to which the title the Third Age belongs and refers briefly to a general theory of the Third Age. It is claimed that the Third Age as thus defined did not emerge in Britain and other Western countries until the 1950s, nor did it become a settled feature of their social structures until the 1980s. Expectation of life in a number of countries, developed and developing, is contrasted, and a comparison is undertaken between life expectation in the contemporary Third World and that in England in the historical past, that is since the early 16th century. It is concluded that contemporary developing societies have much longer life expectation than that in the English past, but markedly fewer elderly people. The implications of this for the modernisation theory in relation to ageing are drawn out, and the concept of modernisation shown to be unacceptable to historical sociologists. A Third Age Indicator (3AI) is then suggested, expressing the probability of a person of 25 years attaining 70 years. The Third Age is defined demographically in a two-fold way, as a condition of a population in which the general expectation of living from 25 to 70 is 0.5 or over for men, and so more for women, and of 10% or more of the whole population being over age 65. 3AIS for a number of contemporary countries are then presented, along with those for England since the 1540s. A list of countries demographically qualified on the two counts is then drawn up, along with the appropriate dates of their attaining that status.","DOI":"10.1017/S0144686X00012538","ISSN":"0144-686X, 1469-1779","language":"en","author":[{"family":"Laslett","given":"Peter"}],"issued":{"date-parts":[["1987",6]]}}}],"schema":"https://github.com/citation-style-language/schema/raw/master/csl-citation.json"}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(Laslett 1987)</w:t>
      </w:r>
      <w:r w:rsidRPr="00B128CE">
        <w:rPr>
          <w:rFonts w:ascii="Times New Roman" w:hAnsi="Times New Roman" w:cs="Times New Roman"/>
          <w:sz w:val="24"/>
          <w:szCs w:val="24"/>
        </w:rPr>
        <w:fldChar w:fldCharType="end"/>
      </w:r>
      <w:r>
        <w:rPr>
          <w:rFonts w:ascii="Times New Roman" w:hAnsi="Times New Roman" w:cs="Times New Roman"/>
          <w:sz w:val="24"/>
          <w:szCs w:val="24"/>
        </w:rPr>
        <w:t>,</w:t>
      </w:r>
      <w:r w:rsidRPr="00B128CE">
        <w:rPr>
          <w:rFonts w:ascii="Times New Roman" w:hAnsi="Times New Roman" w:cs="Times New Roman"/>
          <w:sz w:val="24"/>
          <w:szCs w:val="24"/>
        </w:rPr>
        <w:t xml:space="preserve"> presuming </w:t>
      </w:r>
      <w:r>
        <w:rPr>
          <w:rFonts w:ascii="Times New Roman" w:hAnsi="Times New Roman" w:cs="Times New Roman"/>
          <w:sz w:val="24"/>
          <w:szCs w:val="24"/>
        </w:rPr>
        <w:t xml:space="preserve">that </w:t>
      </w:r>
      <w:r w:rsidRPr="00B128CE">
        <w:rPr>
          <w:rFonts w:ascii="Times New Roman" w:hAnsi="Times New Roman" w:cs="Times New Roman"/>
          <w:sz w:val="24"/>
          <w:szCs w:val="24"/>
        </w:rPr>
        <w:t xml:space="preserve">a new and fresh stage of life can be accepted by </w:t>
      </w:r>
      <w:r>
        <w:rPr>
          <w:rFonts w:ascii="Times New Roman" w:hAnsi="Times New Roman" w:cs="Times New Roman"/>
          <w:sz w:val="24"/>
          <w:szCs w:val="24"/>
        </w:rPr>
        <w:t>o</w:t>
      </w:r>
      <w:r w:rsidRPr="00B128CE">
        <w:rPr>
          <w:rFonts w:ascii="Times New Roman" w:hAnsi="Times New Roman" w:cs="Times New Roman"/>
          <w:sz w:val="24"/>
          <w:szCs w:val="24"/>
        </w:rPr>
        <w:t xml:space="preserve">lder consumers in China with little difficulty. </w:t>
      </w:r>
    </w:p>
    <w:p w14:paraId="100C7573" w14:textId="77777777" w:rsidR="004E7A02" w:rsidRPr="00B128CE" w:rsidRDefault="004E7A02" w:rsidP="004E7A02">
      <w:pPr>
        <w:spacing w:line="360" w:lineRule="auto"/>
        <w:ind w:firstLine="240"/>
        <w:rPr>
          <w:rFonts w:ascii="Times New Roman" w:hAnsi="Times New Roman" w:cs="Times New Roman"/>
          <w:sz w:val="24"/>
          <w:szCs w:val="24"/>
        </w:rPr>
      </w:pPr>
      <w:r w:rsidRPr="00B128CE">
        <w:rPr>
          <w:rFonts w:ascii="Times New Roman" w:hAnsi="Times New Roman" w:cs="Times New Roman"/>
          <w:sz w:val="24"/>
          <w:szCs w:val="24"/>
        </w:rPr>
        <w:t>Unlike their parallel generations in Western societies</w:t>
      </w:r>
      <w:r>
        <w:rPr>
          <w:rFonts w:ascii="Times New Roman" w:hAnsi="Times New Roman" w:cs="Times New Roman"/>
          <w:sz w:val="24"/>
          <w:szCs w:val="24"/>
        </w:rPr>
        <w:t>,</w:t>
      </w:r>
      <w:r w:rsidRPr="00B128CE">
        <w:rPr>
          <w:rFonts w:ascii="Times New Roman" w:hAnsi="Times New Roman" w:cs="Times New Roman"/>
          <w:sz w:val="24"/>
          <w:szCs w:val="24"/>
        </w:rPr>
        <w:t xml:space="preserve"> such as baby boomers in the U.S. who ha</w:t>
      </w:r>
      <w:r>
        <w:rPr>
          <w:rFonts w:ascii="Times New Roman" w:hAnsi="Times New Roman" w:cs="Times New Roman"/>
          <w:sz w:val="24"/>
          <w:szCs w:val="24"/>
        </w:rPr>
        <w:t>ve</w:t>
      </w:r>
      <w:r w:rsidRPr="00B128CE">
        <w:rPr>
          <w:rFonts w:ascii="Times New Roman" w:hAnsi="Times New Roman" w:cs="Times New Roman"/>
          <w:sz w:val="24"/>
          <w:szCs w:val="24"/>
        </w:rPr>
        <w:t xml:space="preserve"> experienced the development of mass consumption society</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{"citationID":"w5XQKuPt","properties":{"formattedCitation":"(Gilleard and Higgs 2009)","plainCitation":"(Gilleard and Higgs 2009)","noteIndex":0},"citationItems":[{"id":628,"uris":["http://zotero.org/users/local/nof0h4vC/items/VE6UVKS6"],"uri":["http://zotero.org/users/local/nof0h4vC/items/VE6UVKS6"],"itemData":{"id":628,"type":"chapter","title":"The third age. fielm habitus or identity","container-title":"Consumption and generational change. the rise of consumer lifestyles","publisher":"Transaction Publishers","publisher-place":"Brunswick","page":"23-36","event-place":"Brunswick","author":[{"family":"Gilleard","given":"Chris"},{"family":"Higgs","given":"Paul"}],"editor":[{"family":"Rees Jones","given":"Ian"},{"family":"Higgs","given":"Paul"},{"family":"Ekerdt","given":"David"}],"issued":{"date-parts":[["2009"]]}}}],"schema":"https://github.com/citation-style-language/schema/raw/master/csl-citation.json"}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(Gilleard and Higgs 2009)</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the present elderly population in China </w:t>
      </w:r>
      <w:r>
        <w:rPr>
          <w:rFonts w:ascii="Times New Roman" w:hAnsi="Times New Roman" w:cs="Times New Roman"/>
          <w:sz w:val="24"/>
          <w:szCs w:val="24"/>
        </w:rPr>
        <w:t xml:space="preserve">have </w:t>
      </w:r>
      <w:r w:rsidRPr="00B128CE">
        <w:rPr>
          <w:rFonts w:ascii="Times New Roman" w:hAnsi="Times New Roman" w:cs="Times New Roman"/>
          <w:sz w:val="24"/>
          <w:szCs w:val="24"/>
        </w:rPr>
        <w:t>lived most of their life under a society dominated by collectivist ideology and material scarcity. In analyzing their consumption, as an undervalued alternative to the framework of lifestyle and individual choice, this article w</w:t>
      </w:r>
      <w:r>
        <w:rPr>
          <w:rFonts w:ascii="Times New Roman" w:hAnsi="Times New Roman" w:cs="Times New Roman"/>
          <w:sz w:val="24"/>
          <w:szCs w:val="24"/>
        </w:rPr>
        <w:t>ill</w:t>
      </w:r>
      <w:r w:rsidRPr="00B128CE">
        <w:rPr>
          <w:rFonts w:ascii="Times New Roman" w:hAnsi="Times New Roman" w:cs="Times New Roman"/>
          <w:sz w:val="24"/>
          <w:szCs w:val="24"/>
        </w:rPr>
        <w:t xml:space="preserve"> underline the common social processes generating observable patterns of consumption</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{"citationID":"KCOL2jSe","properties":{"formattedCitation":"(Warde 2005; Warde 2014)","plainCitation":"(Warde 2005; Warde 2014)","noteIndex":0},"citationItems":[{"id":667,"uris":["http://zotero.org/users/local/nof0h4vC/items/IMN963ZL"],"uri":["http://zotero.org/users/local/nof0h4vC/items/IMN963ZL"],"itemData":{"id":667,"type":"article-journal","title":"After taste: Culture, consumption and theories of practice","container-title":"Journal of Consumer Culture","page":"279-303","volume":"14","issue":"3","source":"Crossref","abstract":"Multi-disciplinary studies of consumption have proliferated in the last two decades. Heavily influenced by notions of ‘the consumer’ and tenets of ‘the cultural turn’, explanations have relied preponderantly upon models of voluntary action contextualised by webs of cultural meanings which constitute symbolic resources for individual choice. Arguably, the cultural turn has run its course and is beginning to unwind, a consequence of internal inconsistencies, misplaced emphases and the cycle of generational succession in theory development in the social sciences. Theories of practice provide a competing alternative approach which contests the colonisation of consumption by models of individual choice and cultural expressivism. To that end, this article explores the use of theories of practice as a lens to magnify aspects of common social processes which generate observable patterns of consumption. It is suggested that theories of practice might provide a general analytic framework for understanding consumption, one whose particular emphases capture important and relevant aspects overlooked by previously dominant approaches to consumption as culture. This article reviews reasons for the emergence of theories of practice and isolates some of their distinctive emphases. Strengths and weaknesses of the theory of practice as an approach to consumption are discussed.","DOI":"10.1177/1469540514547828","ISSN":"1469-5405, 1741-2900","shortTitle":"After taste","language":"en","author":[{"family":"Warde","given":"Alan"}],"issued":{"date-parts":[["2014",11]]}}},{"id":670,"uris":["http://zotero.org/users/local/nof0h4vC/items/BEVV89QJ"],"uri":["http://zotero.org/users/local/nof0h4vC/items/BEVV89QJ"],"itemData":{"id":670,"type":"article-journal","title":"Consumption and Theories of Practice","container-title":"Journal of Consumer Culture","page":"131-153","volume":"5","issue":"2","source":"Crossref","abstract":"This article considers the potential of a revival of interest in theories of practice for the study of consumption. It presents an abridged account of the basic precepts of a theory of practice and extracts some broad principles for its application to the analysis of </w:instrText>
      </w:r>
      <w:r w:rsidRPr="00B128CE">
        <w:rPr>
          <w:rFonts w:ascii="Times New Roman" w:eastAsia="MS Gothic" w:hAnsi="Times New Roman" w:cs="Times New Roman"/>
          <w:sz w:val="24"/>
          <w:szCs w:val="24"/>
        </w:rPr>
        <w:instrText>ﬁ</w:instrText>
      </w:r>
      <w:r w:rsidRPr="00B128CE">
        <w:rPr>
          <w:rFonts w:ascii="Times New Roman" w:hAnsi="Times New Roman" w:cs="Times New Roman"/>
          <w:sz w:val="24"/>
          <w:szCs w:val="24"/>
        </w:rPr>
        <w:instrText xml:space="preserve">nal consumption. The basic assumption is that consumption occurs as items are appropriated in the course of engaging in particular practices and that being a competent practitioner requires appropriation of the requisite services, possession of appropriate tools, and devotion of a suitable level of attention to the conduct of the practice. Such a view stresses the routine, collective and conventional nature of much consumption but also emphasizes that practices are internally differentiated and dynamic. Distinctive features of the account include its understanding of the way wants emanate from practices, of the processes whereby practices emerge, develop and change, of the consequences of extensive personal involvements in many practices, and of the manner of recruitment to practices. The article concludes with discussion of some theoretical, substantive and methodological implications.","DOI":"10.1177/1469540505053090","ISSN":"1469-5405, 1741-2900","language":"en","author":[{"family":"Warde","given":"Alan"}],"issued":{"date-parts":[["2005",7]]}}}],"schema":"https://github.com/citation-style-language/schema/raw/master/csl-citation.json"}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(Warde 2005; Warde 2014)</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More specifically, we will argue that the past experiences and ethics of the life under communism are still encouraging </w:t>
      </w:r>
      <w:r>
        <w:rPr>
          <w:rFonts w:ascii="Times New Roman" w:hAnsi="Times New Roman" w:cs="Times New Roman"/>
          <w:sz w:val="24"/>
          <w:szCs w:val="24"/>
        </w:rPr>
        <w:t xml:space="preserve">elderly </w:t>
      </w:r>
      <w:r w:rsidRPr="00B128CE">
        <w:rPr>
          <w:rFonts w:ascii="Times New Roman" w:hAnsi="Times New Roman" w:cs="Times New Roman"/>
          <w:sz w:val="24"/>
          <w:szCs w:val="24"/>
        </w:rPr>
        <w:t xml:space="preserve">Chinese to perceive self </w:t>
      </w:r>
      <w:proofErr w:type="spellStart"/>
      <w:r w:rsidRPr="00B128CE">
        <w:rPr>
          <w:rFonts w:ascii="Times New Roman" w:hAnsi="Times New Roman" w:cs="Times New Roman"/>
          <w:sz w:val="24"/>
          <w:szCs w:val="24"/>
        </w:rPr>
        <w:t>enjoyement</w:t>
      </w:r>
      <w:proofErr w:type="spellEnd"/>
      <w:r w:rsidRPr="00B128CE">
        <w:rPr>
          <w:rFonts w:ascii="Times New Roman" w:hAnsi="Times New Roman" w:cs="Times New Roman"/>
          <w:sz w:val="24"/>
          <w:szCs w:val="24"/>
        </w:rPr>
        <w:t xml:space="preserve"> and spending for leisure as </w:t>
      </w:r>
      <w:r>
        <w:rPr>
          <w:rFonts w:ascii="Times New Roman" w:hAnsi="Times New Roman" w:cs="Times New Roman"/>
          <w:sz w:val="24"/>
          <w:szCs w:val="24"/>
        </w:rPr>
        <w:t xml:space="preserve">a </w:t>
      </w:r>
      <w:r w:rsidRPr="00B128CE">
        <w:rPr>
          <w:rFonts w:ascii="Times New Roman" w:hAnsi="Times New Roman" w:cs="Times New Roman"/>
          <w:sz w:val="24"/>
          <w:szCs w:val="24"/>
        </w:rPr>
        <w:t xml:space="preserve">guilty pleasure. By underlining </w:t>
      </w:r>
      <w:r w:rsidRPr="00B128CE">
        <w:rPr>
          <w:rFonts w:ascii="Times New Roman" w:hAnsi="Times New Roman" w:cs="Times New Roman"/>
          <w:sz w:val="24"/>
          <w:szCs w:val="24"/>
        </w:rPr>
        <w:lastRenderedPageBreak/>
        <w:t>this phenomenon we fill a gap in the existing literature, which until now, mainly explain</w:t>
      </w:r>
      <w:r>
        <w:rPr>
          <w:rFonts w:ascii="Times New Roman" w:hAnsi="Times New Roman" w:cs="Times New Roman"/>
          <w:sz w:val="24"/>
          <w:szCs w:val="24"/>
        </w:rPr>
        <w:t>s</w:t>
      </w:r>
      <w:r w:rsidRPr="00B128CE">
        <w:rPr>
          <w:rFonts w:ascii="Times New Roman" w:hAnsi="Times New Roman" w:cs="Times New Roman"/>
          <w:sz w:val="24"/>
          <w:szCs w:val="24"/>
        </w:rPr>
        <w:t xml:space="preserve"> </w:t>
      </w:r>
      <w:r>
        <w:rPr>
          <w:rFonts w:ascii="Times New Roman" w:hAnsi="Times New Roman" w:cs="Times New Roman"/>
          <w:sz w:val="24"/>
          <w:szCs w:val="24"/>
        </w:rPr>
        <w:t>the</w:t>
      </w:r>
      <w:r w:rsidRPr="00B128CE">
        <w:rPr>
          <w:rFonts w:ascii="Times New Roman" w:hAnsi="Times New Roman" w:cs="Times New Roman"/>
          <w:sz w:val="24"/>
          <w:szCs w:val="24"/>
        </w:rPr>
        <w:t xml:space="preserve"> low consumption pattern</w:t>
      </w:r>
      <w:r w:rsidRPr="00CE307E">
        <w:rPr>
          <w:rFonts w:ascii="Times New Roman" w:hAnsi="Times New Roman" w:cs="Times New Roman"/>
          <w:sz w:val="24"/>
          <w:szCs w:val="24"/>
        </w:rPr>
        <w:t xml:space="preserve"> </w:t>
      </w:r>
      <w:r>
        <w:rPr>
          <w:rFonts w:ascii="Times New Roman" w:hAnsi="Times New Roman" w:cs="Times New Roman"/>
          <w:sz w:val="24"/>
          <w:szCs w:val="24"/>
        </w:rPr>
        <w:t xml:space="preserve">of elderly </w:t>
      </w:r>
      <w:r w:rsidRPr="00B128CE">
        <w:rPr>
          <w:rFonts w:ascii="Times New Roman" w:hAnsi="Times New Roman" w:cs="Times New Roman"/>
          <w:sz w:val="24"/>
          <w:szCs w:val="24"/>
        </w:rPr>
        <w:t xml:space="preserve">Chinese </w:t>
      </w:r>
      <w:r>
        <w:rPr>
          <w:rFonts w:ascii="Times New Roman" w:hAnsi="Times New Roman" w:cs="Times New Roman"/>
          <w:sz w:val="24"/>
          <w:szCs w:val="24"/>
        </w:rPr>
        <w:t>as a result of</w:t>
      </w:r>
      <w:r w:rsidRPr="00B128CE">
        <w:rPr>
          <w:rFonts w:ascii="Times New Roman" w:hAnsi="Times New Roman" w:cs="Times New Roman"/>
          <w:sz w:val="24"/>
          <w:szCs w:val="24"/>
        </w:rPr>
        <w:t xml:space="preserve"> the necessity to save for medical care and old age dependency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{"citationID":"vXgSQXt2","properties":{"formattedCitation":"(Kim and Lee 2007)","plainCitation":"(Kim and Lee 2007)","noteIndex":0},"citationItems":[{"id":633,"uris":["http://zotero.org/users/local/nof0h4vC/items/K3NSFDGQ"],"uri":["http://zotero.org/users/local/nof0h4vC/items/K3NSFDGQ"],"itemData":{"id":633,"type":"article-journal","title":"Demographic Changes, Saving, and Current Account in East Asia","container-title":"Asian Economic Papers","page":"22-53","volume":"6","issue":"2","source":"Crossref","abstract":"This paper analyzes the empirical relationships among demographic changes, saving, and current account balances in East Asia. The panel Vector-Auto Regressive (VAR) model shows that an increase in the dependency rate, especially the elderly dependency rate, significantly lowers saving rates and subsequently worsens current account balances. The result implies that the future aging of the population in East Asia would have a significant impact on global capital flows and current account imbalances.","DOI":"10.1162/asep.2007.6.2.22","ISSN":"1535-3516, 1536-0083","language":"en","author":[{"family":"Kim","given":"Soyoung"},{"family":"Lee","given":"Jong-Wha"}],"issued":{"date-parts":[["2007",5]]}}}],"schema":"https://github.com/citation-style-language/schema/raw/master/csl-citation.json"}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(Kim and Lee 2007)</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{"citationID":"Ly8IbUee","properties":{"formattedCitation":"(Curtis {\\i{}et al.} 2015)","plainCitation":"(Curtis et al. 2015)","noteIndex":0},"citationItems":[{"id":703,"uris":["http://zotero.org/users/local/nof0h4vC/items/QY7P8T9W"],"uri":["http://zotero.org/users/local/nof0h4vC/items/QY7P8T9W"],"itemData":{"id":703,"type":"article-journal","title":"Demographic Patterns and Household Saving in China","container-title":"American Economic Journal: Macroeconomics","page":"58-94","volume":"7","issue":"2","source":"Crossref","DOI":"10.1257/mac.20130105","ISSN":"1945-7707, 1945-7715","language":"en","author":[{"family":"Curtis","given":"Chadwick C."},{"family":"Lugauer","given":"Steven"},{"family":"Mark","given":"Nelson C."}],"issued":{"date-parts":[["2015",4]]}}}],"schema":"https://github.com/citation-style-language/schema/raw/master/csl-citation.json"}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 xml:space="preserve">(Curtis </w:t>
      </w:r>
      <w:r w:rsidRPr="00B128CE">
        <w:rPr>
          <w:rFonts w:ascii="Times New Roman" w:eastAsia="DengXian" w:hAnsi="Times New Roman" w:cs="Times New Roman"/>
          <w:i/>
          <w:iCs/>
          <w:sz w:val="24"/>
          <w:szCs w:val="24"/>
        </w:rPr>
        <w:t>et al.</w:t>
      </w:r>
      <w:r w:rsidRPr="00B128CE">
        <w:rPr>
          <w:rFonts w:ascii="Times New Roman" w:eastAsia="DengXian" w:hAnsi="Times New Roman" w:cs="Times New Roman"/>
          <w:sz w:val="24"/>
          <w:szCs w:val="24"/>
        </w:rPr>
        <w:t xml:space="preserve"> 2015)</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w:t>
      </w:r>
    </w:p>
    <w:p w14:paraId="49027C9E" w14:textId="77777777" w:rsidR="004E7A02" w:rsidRPr="00B128CE" w:rsidRDefault="004E7A02" w:rsidP="004E7A02">
      <w:pPr>
        <w:spacing w:line="360" w:lineRule="auto"/>
        <w:ind w:firstLine="240"/>
        <w:rPr>
          <w:rFonts w:ascii="Times New Roman" w:hAnsi="Times New Roman" w:cs="Times New Roman"/>
          <w:sz w:val="24"/>
          <w:szCs w:val="24"/>
        </w:rPr>
      </w:pPr>
      <w:r w:rsidRPr="00B128CE">
        <w:rPr>
          <w:rFonts w:ascii="Times New Roman" w:hAnsi="Times New Roman" w:cs="Times New Roman"/>
          <w:sz w:val="24"/>
          <w:szCs w:val="24"/>
        </w:rPr>
        <w:t xml:space="preserve"> Simultaneously, this article deepen</w:t>
      </w:r>
      <w:r>
        <w:rPr>
          <w:rFonts w:ascii="Times New Roman" w:hAnsi="Times New Roman" w:cs="Times New Roman"/>
          <w:sz w:val="24"/>
          <w:szCs w:val="24"/>
        </w:rPr>
        <w:t>s the understanding of wel</w:t>
      </w:r>
      <w:r w:rsidRPr="00B128CE">
        <w:rPr>
          <w:rFonts w:ascii="Times New Roman" w:hAnsi="Times New Roman" w:cs="Times New Roman"/>
          <w:sz w:val="24"/>
          <w:szCs w:val="24"/>
        </w:rPr>
        <w:t>l-being in later life</w:t>
      </w:r>
      <w:r>
        <w:rPr>
          <w:rFonts w:ascii="Times New Roman" w:hAnsi="Times New Roman" w:cs="Times New Roman"/>
          <w:sz w:val="24"/>
          <w:szCs w:val="24"/>
        </w:rPr>
        <w:t>,</w:t>
      </w:r>
      <w:r w:rsidRPr="00B128CE">
        <w:rPr>
          <w:rFonts w:ascii="Times New Roman" w:hAnsi="Times New Roman" w:cs="Times New Roman"/>
          <w:sz w:val="24"/>
          <w:szCs w:val="24"/>
        </w:rPr>
        <w:t xml:space="preserve"> which ha</w:t>
      </w:r>
      <w:r>
        <w:rPr>
          <w:rFonts w:ascii="Times New Roman" w:hAnsi="Times New Roman" w:cs="Times New Roman"/>
          <w:sz w:val="24"/>
          <w:szCs w:val="24"/>
        </w:rPr>
        <w:t>s</w:t>
      </w:r>
      <w:r w:rsidRPr="00B128CE">
        <w:rPr>
          <w:rFonts w:ascii="Times New Roman" w:hAnsi="Times New Roman" w:cs="Times New Roman"/>
          <w:sz w:val="24"/>
          <w:szCs w:val="24"/>
        </w:rPr>
        <w:t xml:space="preserve"> been explored for decades by gerontologists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{"citationID":"ZwJNlHAu","properties":{"formattedCitation":"(Adams 2004; Hilleras {\\i{}et al.} 2001)","plainCitation":"(Adams 2004; Hilleras et al. 2001)","noteIndex":0},"citationItems":[{"id":716,"uris":["http://zotero.org/users/local/nof0h4vC/items/9D6DGFA3"],"uri":["http://zotero.org/users/local/nof0h4vC/items/9D6DGFA3"],"itemData":{"id":716,"type":"article-journal","title":"Changing Investment in Activities and Interests in Elders' Lives: Theory and Measurement","container-title":"The International Journal of Aging and Human Development","page":"87-108","volume":"58","issue":"2","source":"Crossref","abstract":"Socioemotional selectivity and gerotranscendence, newer theories with roots in the disengagement theory of aging, provided the theoretical framework for a new measure of perceived change in investment in a variety of pursuits. The 30-item Change in Activity and Interest Index (CAII) was given to a sample of 327 outpatients aged 65-94. Items with at least 30% decreased investment responses included Entertaining in my home, Concern with others’ opinions, Shopping and buying things, and Attending social events with new people. Principal Components Analysis of the index with dichotomous recoding (less vs. more or same investment) resulted in four factors: Active Instrumental (AI), Social Intellectual (SI), Spiritual Concerns (SC), and Transcendence (TR). Support for socioemotional selectivity and gerotranscendence is evident in the reported increase of importance of SI pursuits, with concurrent decrease in importance of AI activities among these respondents. Zero-order correlations of component scores with study variables suggest that AI and SI are more clearly related to older age, functional impairment, and negative affect than are SC and TR. The CAII appears to tap several dimensions of change in interests; the index gives geriatric mental health practitioners and researchers a tool to measure an aspect of social development that has been neglected in gerontology.","DOI":"10.2190/0UQ0-7D8X-XVVU-TF7X","ISSN":"0091-4150, 1541-3535","shortTitle":"Changing Investment in Activities and Interests in Elders' Lives","language":"en","author":[{"family":"Adams","given":"Kathryn Betts"}],"issued":{"date-parts":[["2004",3]]}}},{"id":713,"uris":["http://zotero.org/users/local/nof0h4vC/items/3HDZPYMN"],"uri":["http://zotero.org/users/local/nof0h4vC/items/3HDZPYMN"],"itemData":{"id":713,"type":"article-journal","title":"Factors influencing well-being in the elderly","container-title":"Current opinion in Psychiatry","page":"361-365","volume":"14","issue":"4","author":[{"family":"Hilleras","given":"Pernilla"},{"family":"Aguero-Torres","given":"Hedda"},{"family":"Winblad","given":"Bengt"}],"issued":{"date-parts":[["2001"]]}}}],"schema":"https://github.com/citation-style-language/schema/raw/master/csl-citation.json"} </w:instrText>
      </w:r>
      <w:r>
        <w:rPr>
          <w:rFonts w:ascii="Times New Roman" w:hAnsi="Times New Roman" w:cs="Times New Roman"/>
          <w:sz w:val="24"/>
          <w:szCs w:val="24"/>
        </w:rPr>
        <w:fldChar w:fldCharType="separate"/>
      </w:r>
      <w:r w:rsidRPr="007D1231">
        <w:rPr>
          <w:rFonts w:ascii="Times New Roman" w:hAnsi="Times New Roman" w:cs="Times New Roman"/>
          <w:sz w:val="24"/>
          <w:szCs w:val="24"/>
        </w:rPr>
        <w:t xml:space="preserve">(Adams 2004; Hilleras </w:t>
      </w:r>
      <w:r w:rsidRPr="007D1231">
        <w:rPr>
          <w:rFonts w:ascii="Times New Roman" w:hAnsi="Times New Roman" w:cs="Times New Roman"/>
          <w:i/>
          <w:iCs/>
          <w:sz w:val="24"/>
          <w:szCs w:val="24"/>
        </w:rPr>
        <w:t>et al.</w:t>
      </w:r>
      <w:r w:rsidRPr="007D1231">
        <w:rPr>
          <w:rFonts w:ascii="Times New Roman" w:hAnsi="Times New Roman" w:cs="Times New Roman"/>
          <w:sz w:val="24"/>
          <w:szCs w:val="24"/>
        </w:rPr>
        <w:t xml:space="preserve"> 2001)</w:t>
      </w:r>
      <w:r>
        <w:rPr>
          <w:rFonts w:ascii="Times New Roman" w:hAnsi="Times New Roman" w:cs="Times New Roman"/>
          <w:sz w:val="24"/>
          <w:szCs w:val="24"/>
        </w:rPr>
        <w:fldChar w:fldCharType="end"/>
      </w:r>
      <w:r w:rsidRPr="00B128CE">
        <w:rPr>
          <w:rFonts w:ascii="Times New Roman" w:hAnsi="Times New Roman" w:cs="Times New Roman"/>
          <w:sz w:val="24"/>
          <w:szCs w:val="24"/>
        </w:rPr>
        <w:t xml:space="preserve">. </w:t>
      </w:r>
      <w:r>
        <w:rPr>
          <w:rFonts w:ascii="Times New Roman" w:hAnsi="Times New Roman" w:cs="Times New Roman"/>
          <w:sz w:val="24"/>
          <w:szCs w:val="24"/>
        </w:rPr>
        <w:t xml:space="preserve">In China, as in many other countries, researchers have verified the “activity theory of ageing”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{"citationID":"XAvkcPnj","properties":{"formattedCitation":"(Li {\\i{}et al.} 2006)","plainCitation":"(Li et al. 2006)","noteIndex":0},"citationItems":[{"id":717,"uris":["http://zotero.org/users/local/nof0h4vC/items/LKB4U7Z2"],"uri":["http://zotero.org/users/local/nof0h4vC/items/LKB4U7Z2"],"itemData":{"id":717,"type":"article-journal","title":"Successful aging in Shanghai, China: definition, distribution and related factors","container-title":"International Psychogeriatrics","page":"551","volume":"18","issue":"03","source":"Crossref","abstract":"Objective: There are few studies of successful aging in China. This study was designed to investigate the distribution, and related factors, of successful aging in an elderly Chinese population.\nMethods: A cross-sectional, community-dwelling elderly population was surveyed in Shanghai, China. We deﬁned successful aging based on a multi-dimensional model. Correlates of successful aging were explored through the Shanghai Successful Aging Project Questionnaire, which includes sociodemographic questions, and a battery of standardized instruments, including the Chinese version of the Mini-mental State Examination, activities of daily living, and the Life Satisfaction Index A (LSIA).\nResults: The rate of successful aging was 46.2% [95% conﬁdence interval (CI) 43.6–48.7] among people aged 65 or above, and the rate for males was higher than that for females. The rate was much lower for those aged 85 years or over (9.4%). Logistic regression analysis suggested that female gender and older age were unfavorable factors for successful aging. A higher score on the LSIA, more leisure activities and being currently married related to successful aging.\nConclusion: The rate of successful aging in Shanghai, China is similar to that found in studies from western countries. There are some potentially modiﬁable factors that may relate to successful aging.","DOI":"10.1017/S1041610205002966","ISSN":"1041-6102, 1741-203X","shortTitle":"Successful aging in Shanghai, China","language":"en","author":[{"family":"Li","given":"Chunbo"},{"family":"Wu","given":"Wenyuan"},{"family":"Jin","given":"Hua"},{"family":"Zhang","given":"Xu"},{"family":"Xue","given":"Haibo"},{"family":"He","given":"Yanling"},{"family":"Xiao","given":"Shifu"},{"family":"Jeste","given":"Dilip V."},{"family":"Zhang","given":"Mingyuan"}],"issued":{"date-parts":[["2006",9]]}}}],"schema":"https://github.com/citation-style-language/schema/raw/master/csl-citation.json"} </w:instrText>
      </w:r>
      <w:r>
        <w:rPr>
          <w:rFonts w:ascii="Times New Roman" w:hAnsi="Times New Roman" w:cs="Times New Roman"/>
          <w:sz w:val="24"/>
          <w:szCs w:val="24"/>
        </w:rPr>
        <w:fldChar w:fldCharType="separate"/>
      </w:r>
      <w:r w:rsidRPr="007D1231">
        <w:rPr>
          <w:rFonts w:ascii="Times New Roman" w:hAnsi="Times New Roman" w:cs="Times New Roman"/>
          <w:sz w:val="24"/>
          <w:szCs w:val="24"/>
        </w:rPr>
        <w:t xml:space="preserve">(Li </w:t>
      </w:r>
      <w:r w:rsidRPr="007D1231">
        <w:rPr>
          <w:rFonts w:ascii="Times New Roman" w:hAnsi="Times New Roman" w:cs="Times New Roman"/>
          <w:i/>
          <w:iCs/>
          <w:sz w:val="24"/>
          <w:szCs w:val="24"/>
        </w:rPr>
        <w:t>et al.</w:t>
      </w:r>
      <w:r w:rsidRPr="007D1231">
        <w:rPr>
          <w:rFonts w:ascii="Times New Roman" w:hAnsi="Times New Roman" w:cs="Times New Roman"/>
          <w:sz w:val="24"/>
          <w:szCs w:val="24"/>
        </w:rPr>
        <w:t xml:space="preserve"> 2006)</w:t>
      </w:r>
      <w:r>
        <w:rPr>
          <w:rFonts w:ascii="Times New Roman" w:hAnsi="Times New Roman" w:cs="Times New Roman"/>
          <w:sz w:val="24"/>
          <w:szCs w:val="24"/>
        </w:rPr>
        <w:fldChar w:fldCharType="end"/>
      </w:r>
      <w:r>
        <w:rPr>
          <w:rFonts w:ascii="Times New Roman" w:hAnsi="Times New Roman" w:cs="Times New Roman"/>
          <w:sz w:val="24"/>
          <w:szCs w:val="24"/>
        </w:rPr>
        <w:t>. As Adams et al. explained, this theory underlines the fact that “social and leisure participation enhance well-being”</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{"citationID":"WWfKCG4d","properties":{"formattedCitation":"(Adams {\\i{}et al.} 2011: 685)","plainCitation":"(Adams et al. 2011: 685)","noteIndex":0},"citationItems":[{"id":712,"uris":["http://zotero.org/users/local/nof0h4vC/items/49ES8ZAR"],"uri":["http://zotero.org/users/local/nof0h4vC/items/49ES8ZAR"],"itemData":{"id":712,"type":"article-journal","title":"A critical review of the literature on social and leisure activity and wellbeing in later life","container-title":"Ageing and Society","page":"683-712","volume":"31","issue":"4","source":"Crossref","abstract":"An engaged lifestyle is seen as an important component of successful ageing. Many older adults with high participation in social and leisure activities report positive wellbeing, a fact that fuelled the original activity theory and that continues to inﬂuence researchers, theorists and practitioners. This study’s purpose is to review the conceptualisation and measurement of activity among older adults and the associations reported in the gerontological literature between speciﬁc dimensions of activity and wellbeing. We searched published studies that focused on social and leisure activity and wellbeing, and found 42 studies in 44 articles published between 1995 and 2009. They reported from one to 13 activity domains, the majority reporting two or three, such as informal, formal and solitary, or productive versus leisure. Domains associated with subjective wellbeing, health or survival included social, leisure, productive, physical, intellectual, service and solitary activities. Informal social activity has accumulated the most evidence of an inﬂuence on wellbeing. Individual descriptors such as gender or physical functioning sometimes moderate these associations, while contextual variables such as choice, meaning or perceived quality play intervening roles. Diﬀerences in deﬁnitions and measurement make it diﬃcult to draw inferences about this body of evidence on the associations between activity and wellbeing. Activity theory serves as shorthand for these associations, but gerontology must better integrate developmental and psychological constructs into a reﬁned, comprehensive activity theory.","DOI":"10.1017/S0144686X10001091","ISSN":"0144-686X, 1469-1779","language":"en","author":[{"family":"Adams","given":"Kathryn Betts"},{"family":"Leibbrandt","given":"Sylvia"},{"family":"Moon","given":"Heehyul"}],"issued":{"date-parts":[["2011",5]]}},"locator":"685"}],"schema":"https://github.com/citation-style-language/schema/raw/master/csl-citation.json"} </w:instrText>
      </w:r>
      <w:r>
        <w:rPr>
          <w:rFonts w:ascii="Times New Roman" w:hAnsi="Times New Roman" w:cs="Times New Roman"/>
          <w:sz w:val="24"/>
          <w:szCs w:val="24"/>
        </w:rPr>
        <w:fldChar w:fldCharType="separate"/>
      </w:r>
      <w:r w:rsidRPr="00842AF3">
        <w:rPr>
          <w:rFonts w:ascii="Times New Roman" w:hAnsi="Times New Roman" w:cs="Times New Roman"/>
          <w:sz w:val="24"/>
          <w:szCs w:val="24"/>
        </w:rPr>
        <w:t xml:space="preserve">(Adams </w:t>
      </w:r>
      <w:r w:rsidRPr="00842AF3">
        <w:rPr>
          <w:rFonts w:ascii="Times New Roman" w:hAnsi="Times New Roman" w:cs="Times New Roman"/>
          <w:i/>
          <w:iCs/>
          <w:sz w:val="24"/>
          <w:szCs w:val="24"/>
        </w:rPr>
        <w:t>et al.</w:t>
      </w:r>
      <w:r w:rsidRPr="00842AF3">
        <w:rPr>
          <w:rFonts w:ascii="Times New Roman" w:hAnsi="Times New Roman" w:cs="Times New Roman"/>
          <w:sz w:val="24"/>
          <w:szCs w:val="24"/>
        </w:rPr>
        <w:t xml:space="preserve"> 2011: 685)</w:t>
      </w:r>
      <w:r>
        <w:rPr>
          <w:rFonts w:ascii="Times New Roman" w:hAnsi="Times New Roman" w:cs="Times New Roman"/>
          <w:sz w:val="24"/>
          <w:szCs w:val="24"/>
        </w:rPr>
        <w:fldChar w:fldCharType="end"/>
      </w:r>
      <w:r>
        <w:rPr>
          <w:rFonts w:ascii="Times New Roman" w:hAnsi="Times New Roman" w:cs="Times New Roman"/>
          <w:sz w:val="24"/>
          <w:szCs w:val="24"/>
        </w:rPr>
        <w:t>. By showing the uncomfortable emotions procured by spending for self-</w:t>
      </w:r>
      <w:proofErr w:type="spellStart"/>
      <w:r>
        <w:rPr>
          <w:rFonts w:ascii="Times New Roman" w:hAnsi="Times New Roman" w:cs="Times New Roman"/>
          <w:sz w:val="24"/>
          <w:szCs w:val="24"/>
        </w:rPr>
        <w:t>enjoyement</w:t>
      </w:r>
      <w:proofErr w:type="spellEnd"/>
      <w:r>
        <w:rPr>
          <w:rFonts w:ascii="Times New Roman" w:hAnsi="Times New Roman" w:cs="Times New Roman"/>
          <w:sz w:val="24"/>
          <w:szCs w:val="24"/>
        </w:rPr>
        <w:t xml:space="preserve">, and the proudness that Chinese elders have while sacrificing for their offspring, we are refining the “activity theory of aging”. More precisely, we draw attention to the fact that the conditions making leisure participation pleasurable are highly related to past and present socio-historical context and ethics. </w:t>
      </w:r>
      <w:r w:rsidRPr="00B128CE">
        <w:rPr>
          <w:rFonts w:ascii="Times New Roman" w:hAnsi="Times New Roman" w:cs="Times New Roman"/>
          <w:sz w:val="24"/>
          <w:szCs w:val="24"/>
        </w:rPr>
        <w:t xml:space="preserve"> </w:t>
      </w:r>
    </w:p>
    <w:p w14:paraId="7F7389F1" w14:textId="77777777" w:rsidR="004E7A02" w:rsidRDefault="004E7A02" w:rsidP="004E7A02">
      <w:pPr>
        <w:spacing w:line="360" w:lineRule="auto"/>
        <w:ind w:firstLine="240"/>
        <w:rPr>
          <w:rFonts w:ascii="Times New Roman" w:hAnsi="Times New Roman" w:cs="Times New Roman"/>
          <w:sz w:val="24"/>
          <w:szCs w:val="24"/>
        </w:rPr>
      </w:pPr>
      <w:r>
        <w:rPr>
          <w:rFonts w:ascii="Times New Roman" w:hAnsi="Times New Roman" w:cs="Times New Roman"/>
          <w:sz w:val="24"/>
          <w:szCs w:val="24"/>
        </w:rPr>
        <w:t>This finding was</w:t>
      </w:r>
      <w:r w:rsidRPr="00B128CE">
        <w:rPr>
          <w:rFonts w:ascii="Times New Roman" w:hAnsi="Times New Roman" w:cs="Times New Roman"/>
          <w:sz w:val="24"/>
          <w:szCs w:val="24"/>
        </w:rPr>
        <w:t xml:space="preserve"> made possible by a </w:t>
      </w:r>
      <w:r>
        <w:rPr>
          <w:rFonts w:ascii="Times New Roman" w:hAnsi="Times New Roman" w:cs="Times New Roman"/>
          <w:sz w:val="24"/>
          <w:szCs w:val="24"/>
        </w:rPr>
        <w:t xml:space="preserve">theoretical break redefining </w:t>
      </w:r>
      <w:r w:rsidRPr="00B128CE">
        <w:rPr>
          <w:rFonts w:ascii="Times New Roman" w:hAnsi="Times New Roman" w:cs="Times New Roman"/>
          <w:sz w:val="24"/>
          <w:szCs w:val="24"/>
        </w:rPr>
        <w:t>“elderly” through Karl Mannheim’s concept of generation. Previous work</w:t>
      </w:r>
      <w:r>
        <w:rPr>
          <w:rFonts w:ascii="Times New Roman" w:hAnsi="Times New Roman" w:cs="Times New Roman"/>
          <w:sz w:val="24"/>
          <w:szCs w:val="24"/>
        </w:rPr>
        <w:t>,</w:t>
      </w:r>
      <w:r w:rsidRPr="00B128CE">
        <w:rPr>
          <w:rFonts w:ascii="Times New Roman" w:hAnsi="Times New Roman" w:cs="Times New Roman"/>
          <w:sz w:val="24"/>
          <w:szCs w:val="24"/>
        </w:rPr>
        <w:t xml:space="preserve"> such as that of </w:t>
      </w:r>
      <w:proofErr w:type="spellStart"/>
      <w:r w:rsidRPr="00B128CE">
        <w:rPr>
          <w:rFonts w:ascii="Times New Roman" w:hAnsi="Times New Roman" w:cs="Times New Roman"/>
          <w:sz w:val="24"/>
          <w:szCs w:val="24"/>
        </w:rPr>
        <w:t>Suzman</w:t>
      </w:r>
      <w:proofErr w:type="spellEnd"/>
      <w:r w:rsidRPr="00B128CE">
        <w:rPr>
          <w:rFonts w:ascii="Times New Roman" w:hAnsi="Times New Roman" w:cs="Times New Roman"/>
          <w:sz w:val="24"/>
          <w:szCs w:val="24"/>
        </w:rPr>
        <w:t xml:space="preserve"> and colleagues</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{"citationID":"qRTgeXah","properties":{"formattedCitation":"(Suzman {\\i{}et al.} 1995)","plainCitation":"(Suzman et al. 1995)","noteIndex":0},"citationItems":[{"id":663,"uris":["http://zotero.org/users/local/nof0h4vC/items/FJQES6X7"],"uri":["http://zotero.org/users/local/nof0h4vC/items/FJQES6X7"],"itemData":{"id":663,"type":"book","title":"The Oldest Old","publisher":"Oxford University Press","publisher-place":"Oxford","number-of-pages":"456","event-place":"Oxford","author":[{"family":"Suzman","given":"Richard"},{"family":"Willis","given":"David"},{"family":"Manton","given":"Kenneth"}],"issued":{"date-parts":[["1995"]]}}}],"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w:t>
      </w:r>
      <w:proofErr w:type="spellStart"/>
      <w:r w:rsidRPr="00B128CE">
        <w:rPr>
          <w:rFonts w:ascii="Times New Roman" w:eastAsia="DengXian" w:hAnsi="Times New Roman" w:cs="Times New Roman"/>
          <w:sz w:val="24"/>
          <w:szCs w:val="24"/>
        </w:rPr>
        <w:t>Suzman</w:t>
      </w:r>
      <w:proofErr w:type="spellEnd"/>
      <w:r w:rsidRPr="00B128CE">
        <w:rPr>
          <w:rFonts w:ascii="Times New Roman" w:eastAsia="DengXian" w:hAnsi="Times New Roman" w:cs="Times New Roman"/>
          <w:sz w:val="24"/>
          <w:szCs w:val="24"/>
        </w:rPr>
        <w:t xml:space="preserve"> </w:t>
      </w:r>
      <w:r w:rsidRPr="00B128CE">
        <w:rPr>
          <w:rFonts w:ascii="Times New Roman" w:eastAsia="DengXian" w:hAnsi="Times New Roman" w:cs="Times New Roman"/>
          <w:i/>
          <w:iCs/>
          <w:sz w:val="24"/>
          <w:szCs w:val="24"/>
        </w:rPr>
        <w:t>et al.</w:t>
      </w:r>
      <w:r w:rsidRPr="00B128CE">
        <w:rPr>
          <w:rFonts w:ascii="Times New Roman" w:eastAsia="DengXian" w:hAnsi="Times New Roman" w:cs="Times New Roman"/>
          <w:sz w:val="24"/>
          <w:szCs w:val="24"/>
        </w:rPr>
        <w:t xml:space="preserve"> 1995)</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and Le</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{"citationID":"MJACleNK","properties":{"formattedCitation":"(Le 2015)","plainCitation":"(Le 2015)","noteIndex":0},"citationItems":[{"id":637,"uris":["http://zotero.org/users/local/nof0h4vC/items/FH9SSXR2"],"uri":["http://zotero.org/users/local/nof0h4vC/items/FH9SSXR2"],"itemData":{"id":637,"type":"article-journal","title":"Study on the population group differences on consumption quantity of the elderly people in China","container-title":"Population journal","page":"104-112","volume":"37","issue":"2015.5","language":"Chinese","author":[{"family":"Le","given":"Xin"}],"issued":{"date-parts":[["2015"]]}}}],"schema":"https://github.com/citation-style-language/schema/raw/master/csl-citation.json"}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(Le 2015)</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characterized age as a life-cycle factor and emphasized biological features of particular periods that affect consumption, especially healthcare. These works understand age as an indicator o</w:t>
      </w:r>
      <w:r>
        <w:rPr>
          <w:rFonts w:ascii="Times New Roman" w:hAnsi="Times New Roman" w:cs="Times New Roman"/>
          <w:sz w:val="24"/>
          <w:szCs w:val="24"/>
        </w:rPr>
        <w:t>f the</w:t>
      </w:r>
      <w:r w:rsidRPr="00B128CE">
        <w:rPr>
          <w:rFonts w:ascii="Times New Roman" w:hAnsi="Times New Roman" w:cs="Times New Roman"/>
          <w:sz w:val="24"/>
          <w:szCs w:val="24"/>
        </w:rPr>
        <w:t xml:space="preserve"> biological cycle of human reproduction, a turning point to enter later life such as </w:t>
      </w:r>
      <w:r>
        <w:rPr>
          <w:rFonts w:ascii="Times New Roman" w:hAnsi="Times New Roman" w:cs="Times New Roman"/>
          <w:sz w:val="24"/>
          <w:szCs w:val="24"/>
        </w:rPr>
        <w:t xml:space="preserve">being </w:t>
      </w:r>
      <w:r w:rsidRPr="00B128CE">
        <w:rPr>
          <w:rFonts w:ascii="Times New Roman" w:hAnsi="Times New Roman" w:cs="Times New Roman"/>
          <w:sz w:val="24"/>
          <w:szCs w:val="24"/>
        </w:rPr>
        <w:t>“over 65 years old”</w:t>
      </w:r>
      <w:r>
        <w:rPr>
          <w:rFonts w:ascii="Times New Roman" w:hAnsi="Times New Roman" w:cs="Times New Roman"/>
          <w:sz w:val="24"/>
          <w:szCs w:val="24"/>
        </w:rPr>
        <w:t>,</w:t>
      </w:r>
      <w:r w:rsidRPr="00B128C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B128CE">
        <w:rPr>
          <w:rFonts w:ascii="Times New Roman" w:hAnsi="Times New Roman" w:cs="Times New Roman"/>
          <w:sz w:val="24"/>
          <w:szCs w:val="24"/>
        </w:rPr>
        <w:t>suggested by the United Nations</w:t>
      </w:r>
      <w:r w:rsidRPr="00B128CE">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r w:rsidRPr="00B128CE">
        <w:rPr>
          <w:rFonts w:ascii="Times New Roman" w:hAnsi="Times New Roman" w:cs="Times New Roman"/>
          <w:sz w:val="24"/>
          <w:szCs w:val="24"/>
        </w:rPr>
        <w:t xml:space="preserve"> and “over 60 years old” </w:t>
      </w:r>
      <w:r>
        <w:rPr>
          <w:rFonts w:ascii="Times New Roman" w:hAnsi="Times New Roman" w:cs="Times New Roman"/>
          <w:sz w:val="24"/>
          <w:szCs w:val="24"/>
        </w:rPr>
        <w:t xml:space="preserve">as </w:t>
      </w:r>
      <w:r w:rsidRPr="00B128CE">
        <w:rPr>
          <w:rFonts w:ascii="Times New Roman" w:hAnsi="Times New Roman" w:cs="Times New Roman"/>
          <w:sz w:val="24"/>
          <w:szCs w:val="24"/>
        </w:rPr>
        <w:t>in Chinese law</w:t>
      </w:r>
      <w:r w:rsidRPr="00B128CE">
        <w:rPr>
          <w:rStyle w:val="FootnoteReference"/>
          <w:rFonts w:ascii="Times New Roman" w:hAnsi="Times New Roman" w:cs="Times New Roman"/>
          <w:sz w:val="24"/>
          <w:szCs w:val="24"/>
        </w:rPr>
        <w:footnoteReference w:id="3"/>
      </w:r>
      <w:r w:rsidRPr="00B128CE">
        <w:rPr>
          <w:rFonts w:ascii="Times New Roman" w:hAnsi="Times New Roman" w:cs="Times New Roman"/>
          <w:sz w:val="24"/>
          <w:szCs w:val="24"/>
        </w:rPr>
        <w:t xml:space="preserve">, or any other positivist breakpoints. </w:t>
      </w:r>
      <w:r>
        <w:rPr>
          <w:rFonts w:ascii="Times New Roman" w:hAnsi="Times New Roman" w:cs="Times New Roman"/>
          <w:sz w:val="24"/>
          <w:szCs w:val="24"/>
        </w:rPr>
        <w:t>In contrast</w:t>
      </w:r>
      <w:r w:rsidRPr="00B128CE">
        <w:rPr>
          <w:rFonts w:ascii="Times New Roman" w:hAnsi="Times New Roman" w:cs="Times New Roman"/>
          <w:sz w:val="24"/>
          <w:szCs w:val="24"/>
        </w:rPr>
        <w:t xml:space="preserve"> to these purely objective and mechanical criteria, this </w:t>
      </w:r>
      <w:r>
        <w:rPr>
          <w:rFonts w:ascii="Times New Roman" w:hAnsi="Times New Roman" w:cs="Times New Roman"/>
          <w:sz w:val="24"/>
          <w:szCs w:val="24"/>
        </w:rPr>
        <w:t>article</w:t>
      </w:r>
      <w:r w:rsidRPr="00B128CE">
        <w:rPr>
          <w:rFonts w:ascii="Times New Roman" w:hAnsi="Times New Roman" w:cs="Times New Roman"/>
          <w:sz w:val="24"/>
          <w:szCs w:val="24"/>
        </w:rPr>
        <w:t xml:space="preserve"> understands age and </w:t>
      </w:r>
      <w:r>
        <w:rPr>
          <w:rFonts w:ascii="Times New Roman" w:hAnsi="Times New Roman" w:cs="Times New Roman"/>
          <w:sz w:val="24"/>
          <w:szCs w:val="24"/>
        </w:rPr>
        <w:t xml:space="preserve">the </w:t>
      </w:r>
      <w:r w:rsidRPr="00B128CE">
        <w:rPr>
          <w:rFonts w:ascii="Times New Roman" w:hAnsi="Times New Roman" w:cs="Times New Roman"/>
          <w:sz w:val="24"/>
          <w:szCs w:val="24"/>
        </w:rPr>
        <w:t>elderly as Karl Mannheim framed</w:t>
      </w:r>
      <w:r>
        <w:rPr>
          <w:rFonts w:ascii="Times New Roman" w:hAnsi="Times New Roman" w:cs="Times New Roman"/>
          <w:sz w:val="24"/>
          <w:szCs w:val="24"/>
        </w:rPr>
        <w:t xml:space="preserve"> them</w:t>
      </w:r>
      <w:r w:rsidRPr="00B128CE">
        <w:rPr>
          <w:rFonts w:ascii="Times New Roman" w:hAnsi="Times New Roman" w:cs="Times New Roman"/>
          <w:sz w:val="24"/>
          <w:szCs w:val="24"/>
        </w:rPr>
        <w:t xml:space="preserve">, </w:t>
      </w:r>
      <w:r>
        <w:rPr>
          <w:rFonts w:ascii="Times New Roman" w:hAnsi="Times New Roman" w:cs="Times New Roman"/>
          <w:sz w:val="24"/>
          <w:szCs w:val="24"/>
        </w:rPr>
        <w:t xml:space="preserve">that is, </w:t>
      </w:r>
      <w:r w:rsidRPr="00B128CE">
        <w:rPr>
          <w:rFonts w:ascii="Times New Roman" w:hAnsi="Times New Roman" w:cs="Times New Roman"/>
          <w:sz w:val="24"/>
          <w:szCs w:val="24"/>
        </w:rPr>
        <w:t>through</w:t>
      </w:r>
      <w:r>
        <w:rPr>
          <w:rFonts w:ascii="Times New Roman" w:hAnsi="Times New Roman" w:cs="Times New Roman"/>
          <w:sz w:val="24"/>
          <w:szCs w:val="24"/>
        </w:rPr>
        <w:t xml:space="preserve"> the</w:t>
      </w:r>
      <w:r w:rsidRPr="00B128CE">
        <w:rPr>
          <w:rFonts w:ascii="Times New Roman" w:hAnsi="Times New Roman" w:cs="Times New Roman"/>
          <w:sz w:val="24"/>
          <w:szCs w:val="24"/>
        </w:rPr>
        <w:t xml:space="preserve"> radical social changes that define them as a “community of location” (</w:t>
      </w:r>
      <w:proofErr w:type="spellStart"/>
      <w:r w:rsidRPr="00B128CE">
        <w:rPr>
          <w:rFonts w:ascii="Times New Roman" w:hAnsi="Times New Roman" w:cs="Times New Roman"/>
          <w:i/>
          <w:sz w:val="24"/>
          <w:szCs w:val="24"/>
        </w:rPr>
        <w:t>Lagerung</w:t>
      </w:r>
      <w:proofErr w:type="spellEnd"/>
      <w:r w:rsidRPr="00B128CE">
        <w:rPr>
          <w:rFonts w:ascii="Times New Roman" w:hAnsi="Times New Roman" w:cs="Times New Roman"/>
          <w:sz w:val="24"/>
          <w:szCs w:val="24"/>
        </w:rPr>
        <w:t>). Although many scholars who have written on the issue of generations in China</w:t>
      </w:r>
      <w:r>
        <w:rPr>
          <w:rFonts w:ascii="Times New Roman" w:hAnsi="Times New Roman" w:cs="Times New Roman"/>
          <w:sz w:val="24"/>
          <w:szCs w:val="24"/>
        </w:rPr>
        <w:t>,</w:t>
      </w:r>
      <w:r w:rsidRPr="00B128CE">
        <w:rPr>
          <w:rFonts w:ascii="Times New Roman" w:hAnsi="Times New Roman" w:cs="Times New Roman"/>
          <w:sz w:val="24"/>
          <w:szCs w:val="24"/>
        </w:rPr>
        <w:t xml:space="preserve"> referring to Mannheim’s work</w:t>
      </w:r>
      <w:r>
        <w:rPr>
          <w:rFonts w:ascii="Times New Roman" w:hAnsi="Times New Roman" w:cs="Times New Roman"/>
          <w:sz w:val="24"/>
          <w:szCs w:val="24"/>
        </w:rPr>
        <w:t>,</w:t>
      </w:r>
      <w:r w:rsidRPr="00B128CE">
        <w:rPr>
          <w:rFonts w:ascii="Times New Roman" w:hAnsi="Times New Roman" w:cs="Times New Roman"/>
          <w:sz w:val="24"/>
          <w:szCs w:val="24"/>
        </w:rPr>
        <w:t xml:space="preserve"> paid only lip service</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{"citationID":"YJZgkqX4","properties":{"formattedCitation":"(Bonnin 2013)","plainCitation":"(Bonnin 2013)","noteIndex":0},"citationItems":[{"id":689,"uris":["http://zotero.org/users/local/nof0h4vC/items/6M2TTBZL"],"uri":["http://zotero.org/users/local/nof0h4vC/items/6M2TTBZL"],"itemData":{"id":689,"type":"book","title":"The Lost Generation: The Rustication of China's Educated Youth (1968-1980)","publisher":"Chinese university Press","publisher-place":"Hong Kong","number-of-pages":"516","event-place":"Hong Kong","author":[{"family":"Bonnin","given":"Michel"}],"issued":{"date-parts":[["2013"]]}}}],"schema":"https://github.com/citation-style-language/schema/raw/master/csl-citation.json"}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(Bonnin 2013)</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the elderly population in China indeed fits into its theoretical presumptions. </w:t>
      </w:r>
      <w:r>
        <w:rPr>
          <w:rFonts w:ascii="Times New Roman" w:hAnsi="Times New Roman" w:cs="Times New Roman"/>
          <w:sz w:val="24"/>
          <w:szCs w:val="24"/>
        </w:rPr>
        <w:t>The elderly population i</w:t>
      </w:r>
      <w:r w:rsidRPr="00B128CE">
        <w:rPr>
          <w:rFonts w:ascii="Times New Roman" w:hAnsi="Times New Roman" w:cs="Times New Roman"/>
          <w:sz w:val="24"/>
          <w:szCs w:val="24"/>
        </w:rPr>
        <w:t>n China underwent a series of nationwide disruptions including war, revolution, and famine. Practically, these shared experiences constitute their “participation in the common destiny of the historical and social unit”</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{"citationID":"vMpYBP4v","properties":{"formattedCitation":"(Mannheim 1972: 291)","plainCitation":"(Mannheim 1972: 291)","noteIndex":0},"citationItems":[{"id":645,"uris":["http://zotero.org/users/local/nof0h4vC/items/DWD9LRC9"],"uri":["http://zotero.org/users/local/nof0h4vC/items/DWD9LRC9"],"itemData":{"id":645,"type":"chapter","title":"The problem of generations","container-title":"Karl Mannheim: Essays","publisher":"Routledge","publisher-place":"London","page":"276-332","event-place":"London","author":[{"family":"Mannheim","given":"Karl"}],"editor":[{"family":"Kecskemeti","given":"Paul"}],"issued":{"date-parts":[["1972"]]}},"locator":"291"}],"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(Mannheim 1972: 291)</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Moreover, within this common participation, a </w:t>
      </w:r>
      <w:r w:rsidRPr="00B128CE">
        <w:rPr>
          <w:rFonts w:ascii="Times New Roman" w:hAnsi="Times New Roman" w:cs="Times New Roman"/>
          <w:sz w:val="24"/>
          <w:szCs w:val="24"/>
        </w:rPr>
        <w:lastRenderedPageBreak/>
        <w:t>social bond would define the actuality of the generation, which is created by their exposure to their social</w:t>
      </w:r>
      <w:r>
        <w:rPr>
          <w:rFonts w:ascii="Times New Roman" w:hAnsi="Times New Roman" w:cs="Times New Roman"/>
          <w:sz w:val="24"/>
          <w:szCs w:val="24"/>
        </w:rPr>
        <w:t xml:space="preserve"> </w:t>
      </w:r>
      <w:r w:rsidRPr="00B128CE">
        <w:rPr>
          <w:rFonts w:ascii="Times New Roman" w:hAnsi="Times New Roman" w:cs="Times New Roman"/>
          <w:sz w:val="24"/>
          <w:szCs w:val="24"/>
        </w:rPr>
        <w:t>location</w:t>
      </w:r>
      <w:r>
        <w:rPr>
          <w:rFonts w:ascii="Times New Roman" w:hAnsi="Times New Roman" w:cs="Times New Roman"/>
          <w:sz w:val="24"/>
          <w:szCs w:val="24"/>
        </w:rPr>
        <w:t xml:space="preserve"> </w:t>
      </w:r>
      <w:r w:rsidRPr="00B128CE">
        <w:rPr>
          <w:rFonts w:ascii="Times New Roman" w:hAnsi="Times New Roman" w:cs="Times New Roman"/>
          <w:sz w:val="24"/>
          <w:szCs w:val="24"/>
        </w:rPr>
        <w:fldChar w:fldCharType="begin"/>
      </w:r>
      <w:r w:rsidRPr="00B128CE">
        <w:rPr>
          <w:rFonts w:ascii="Times New Roman" w:hAnsi="Times New Roman" w:cs="Times New Roman"/>
          <w:sz w:val="24"/>
          <w:szCs w:val="24"/>
        </w:rPr>
        <w:instrText xml:space="preserve"> ADDIN ZOTERO_ITEM CSL_CITATION {"citationID":"qjHHlXnx","properties":{"formattedCitation":"(Mannheim 1972: 288)","plainCitation":"(Mannheim 1972: 288)","noteIndex":0},"citationItems":[{"id":645,"uris":["http://zotero.org/users/local/nof0h4vC/items/DWD9LRC9"],"uri":["http://zotero.org/users/local/nof0h4vC/items/DWD9LRC9"],"itemData":{"id":645,"type":"chapter","title":"The problem of generations","container-title":"Karl Mannheim: Essays","publisher":"Routledge","publisher-place":"London","page":"276-332","event-place":"London","author":[{"family":"Mannheim","given":"Karl"}],"editor":[{"family":"Kecskemeti","given":"Paul"}],"issued":{"date-parts":[["1972"]]}},"locator":"288"}],"schema":"https://github.com/citation-style-language/schema/raw/master/csl-citation.json"} </w:instrText>
      </w:r>
      <w:r w:rsidRPr="00B128CE">
        <w:rPr>
          <w:rFonts w:ascii="Times New Roman" w:hAnsi="Times New Roman" w:cs="Times New Roman"/>
          <w:sz w:val="24"/>
          <w:szCs w:val="24"/>
        </w:rPr>
        <w:fldChar w:fldCharType="separate"/>
      </w:r>
      <w:r w:rsidRPr="00B128CE">
        <w:rPr>
          <w:rFonts w:ascii="Times New Roman" w:eastAsia="DengXian" w:hAnsi="Times New Roman" w:cs="Times New Roman"/>
          <w:sz w:val="24"/>
          <w:szCs w:val="24"/>
        </w:rPr>
        <w:t>(Mannheim 1972: 288)</w:t>
      </w:r>
      <w:r w:rsidRPr="00B128CE">
        <w:rPr>
          <w:rFonts w:ascii="Times New Roman" w:hAnsi="Times New Roman" w:cs="Times New Roman"/>
          <w:sz w:val="24"/>
          <w:szCs w:val="24"/>
        </w:rPr>
        <w:fldChar w:fldCharType="end"/>
      </w:r>
      <w:r w:rsidRPr="00B128CE">
        <w:rPr>
          <w:rFonts w:ascii="Times New Roman" w:hAnsi="Times New Roman" w:cs="Times New Roman"/>
          <w:sz w:val="24"/>
          <w:szCs w:val="24"/>
        </w:rPr>
        <w:t xml:space="preserve"> (</w:t>
      </w:r>
      <w:proofErr w:type="spellStart"/>
      <w:r w:rsidRPr="00B128CE">
        <w:rPr>
          <w:rFonts w:ascii="Times New Roman" w:hAnsi="Times New Roman" w:cs="Times New Roman"/>
          <w:i/>
          <w:sz w:val="24"/>
          <w:szCs w:val="24"/>
        </w:rPr>
        <w:t>Lagerung</w:t>
      </w:r>
      <w:proofErr w:type="spellEnd"/>
      <w:r w:rsidRPr="00B128CE">
        <w:rPr>
          <w:rFonts w:ascii="Times New Roman" w:hAnsi="Times New Roman" w:cs="Times New Roman"/>
          <w:sz w:val="24"/>
          <w:szCs w:val="24"/>
        </w:rPr>
        <w:t>) in China’s transitional times.</w:t>
      </w:r>
    </w:p>
    <w:p w14:paraId="3CCCAA64" w14:textId="77777777" w:rsidR="00842E92" w:rsidRDefault="00842E92">
      <w:pPr>
        <w:widowControl/>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12B19087" w14:textId="77777777" w:rsidR="00842E92" w:rsidRDefault="00842E92" w:rsidP="00842E9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Appendix:</w:t>
      </w:r>
    </w:p>
    <w:tbl>
      <w:tblPr>
        <w:tblW w:w="8820" w:type="dxa"/>
        <w:tblInd w:w="-5" w:type="dxa"/>
        <w:tblLook w:val="04A0" w:firstRow="1" w:lastRow="0" w:firstColumn="1" w:lastColumn="0" w:noHBand="0" w:noVBand="1"/>
      </w:tblPr>
      <w:tblGrid>
        <w:gridCol w:w="6780"/>
        <w:gridCol w:w="966"/>
        <w:gridCol w:w="131"/>
        <w:gridCol w:w="835"/>
        <w:gridCol w:w="160"/>
      </w:tblGrid>
      <w:tr w:rsidR="00842E92" w:rsidRPr="00842E92" w14:paraId="5655072A" w14:textId="77777777" w:rsidTr="00255F1F">
        <w:trPr>
          <w:trHeight w:val="600"/>
        </w:trPr>
        <w:tc>
          <w:tcPr>
            <w:tcW w:w="6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2487C" w14:textId="77777777" w:rsidR="00842E92" w:rsidRPr="00842E92" w:rsidRDefault="00842E92" w:rsidP="00842E92">
            <w:pPr>
              <w:widowControl/>
              <w:jc w:val="center"/>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Dependent variable (travel + leisure expenditure: Yes/No)</w:t>
            </w:r>
          </w:p>
        </w:tc>
        <w:tc>
          <w:tcPr>
            <w:tcW w:w="10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A394CB" w14:textId="77777777" w:rsidR="00842E92" w:rsidRPr="00842E92" w:rsidRDefault="00842E92" w:rsidP="00842E92">
            <w:pPr>
              <w:widowControl/>
              <w:jc w:val="center"/>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Model1</w:t>
            </w:r>
          </w:p>
        </w:tc>
        <w:tc>
          <w:tcPr>
            <w:tcW w:w="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18FD7C3" w14:textId="77777777" w:rsidR="00842E92" w:rsidRPr="00842E92" w:rsidRDefault="00842E92" w:rsidP="00842E92">
            <w:pPr>
              <w:widowControl/>
              <w:jc w:val="center"/>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Model2</w:t>
            </w:r>
          </w:p>
        </w:tc>
      </w:tr>
      <w:tr w:rsidR="00842E92" w:rsidRPr="00842E92" w14:paraId="6F0F3016"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700C05C"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Born after the Reform and opening up [omitted])</w:t>
            </w:r>
          </w:p>
        </w:tc>
        <w:tc>
          <w:tcPr>
            <w:tcW w:w="1050" w:type="dxa"/>
            <w:gridSpan w:val="2"/>
            <w:tcBorders>
              <w:top w:val="nil"/>
              <w:left w:val="nil"/>
              <w:bottom w:val="nil"/>
              <w:right w:val="single" w:sz="4" w:space="0" w:color="auto"/>
            </w:tcBorders>
            <w:shd w:val="clear" w:color="auto" w:fill="auto"/>
            <w:noWrap/>
            <w:vAlign w:val="bottom"/>
            <w:hideMark/>
          </w:tcPr>
          <w:p w14:paraId="12E044B1"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40B807C7"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r>
      <w:tr w:rsidR="00842E92" w:rsidRPr="00842E92" w14:paraId="211FEAC6"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4B4B12E"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 xml:space="preserve">Born Before the Reform and opening up </w:t>
            </w:r>
          </w:p>
        </w:tc>
        <w:tc>
          <w:tcPr>
            <w:tcW w:w="10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FE0EDA"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-0.79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378C6C34"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r>
      <w:tr w:rsidR="00842E92" w:rsidRPr="00842E92" w14:paraId="73D6BFF5"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607E6646"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6C267C0B"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(0.09)</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1B71B26D"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r>
      <w:tr w:rsidR="00842E92" w:rsidRPr="00842E92" w14:paraId="1926AD76"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08F1B55"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Age (non-elder born after 1962, experienced no famine/revolution [omitted])</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D185322"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93A3598"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r>
      <w:tr w:rsidR="00842E92" w:rsidRPr="00842E92" w14:paraId="525B30C7"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BD945E8"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53-65: Born under communist regime, the cultural revolution generation (1949-1961)</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95BBE68"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2FA46FA1"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-0.42 *** </w:t>
            </w:r>
          </w:p>
        </w:tc>
      </w:tr>
      <w:tr w:rsidR="00842E92" w:rsidRPr="00842E92" w14:paraId="701AB4B0"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0F6B3277"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1E7BAF7D"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A0800FE"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(0.08)</w:t>
            </w:r>
          </w:p>
        </w:tc>
      </w:tr>
      <w:tr w:rsidR="00842E92" w:rsidRPr="00842E92" w14:paraId="7CEDAF2B"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B92A86A"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above 65: Experienced with wars (before 1949)</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453DAAD"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2FF8F577"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 -0.34 ***</w:t>
            </w:r>
          </w:p>
        </w:tc>
      </w:tr>
      <w:tr w:rsidR="00842E92" w:rsidRPr="00842E92" w14:paraId="087B06E6" w14:textId="77777777" w:rsidTr="00255F1F">
        <w:trPr>
          <w:trHeight w:val="197"/>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565F5C3"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73921E77"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47A7B942"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r>
      <w:tr w:rsidR="00842E92" w:rsidRPr="00842E92" w14:paraId="4F6AF92A"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2C46AEF"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 xml:space="preserve">Household income group ( First quartile </w:t>
            </w:r>
            <w:r w:rsidR="00255F1F" w:rsidRPr="00842E92">
              <w:rPr>
                <w:rFonts w:ascii="Times New Roman" w:eastAsia="Times New Roman" w:hAnsi="Times New Roman" w:cs="Times New Roman"/>
                <w:color w:val="000000"/>
                <w:kern w:val="0"/>
                <w:sz w:val="20"/>
                <w:szCs w:val="20"/>
              </w:rPr>
              <w:t>omitted</w:t>
            </w:r>
            <w:r w:rsidRPr="00842E92">
              <w:rPr>
                <w:rFonts w:ascii="Times New Roman" w:eastAsia="Times New Roman" w:hAnsi="Times New Roman" w:cs="Times New Roman"/>
                <w:color w:val="000000"/>
                <w:kern w:val="0"/>
                <w:sz w:val="20"/>
                <w:szCs w:val="20"/>
              </w:rPr>
              <w:t xml:space="preserve">)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74475AAB"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706E3819"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r>
      <w:tr w:rsidR="00842E92" w:rsidRPr="00842E92" w14:paraId="0D7ACE2A"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55E59141"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Household income group / Second quartile</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63025203"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0.31 **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6B113067"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0.31 ** </w:t>
            </w:r>
          </w:p>
        </w:tc>
      </w:tr>
      <w:tr w:rsidR="00842E92" w:rsidRPr="00842E92" w14:paraId="3B3273F0"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B43E6B8"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36F6E2EE"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386CA63E"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r>
      <w:tr w:rsidR="00842E92" w:rsidRPr="00842E92" w14:paraId="7DD8C25E"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99688BE"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Household income group / Third quartile</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3F08B099"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0.76 ***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4B6BB3AD"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0.78 *** </w:t>
            </w:r>
          </w:p>
        </w:tc>
      </w:tr>
      <w:tr w:rsidR="00842E92" w:rsidRPr="00842E92" w14:paraId="2C804C6E"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FA59E22"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0FB086A6"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22A515F"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r>
      <w:tr w:rsidR="00842E92" w:rsidRPr="00842E92" w14:paraId="76411422"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5100E42A"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Household income group / Fourth quartile</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2A3E05B0"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1.23 ***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286CF007"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1.24 *** </w:t>
            </w:r>
          </w:p>
        </w:tc>
      </w:tr>
      <w:tr w:rsidR="00842E92" w:rsidRPr="00842E92" w14:paraId="41DFC5C9"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9AE4327"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6D531119"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26C3D56F"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r>
      <w:tr w:rsidR="00842E92" w:rsidRPr="00842E92" w14:paraId="104D48DD"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0B38E48"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 xml:space="preserve">Household income group / </w:t>
            </w:r>
            <w:r w:rsidR="00255F1F" w:rsidRPr="00842E92">
              <w:rPr>
                <w:rFonts w:ascii="Times New Roman" w:eastAsia="Times New Roman" w:hAnsi="Times New Roman" w:cs="Times New Roman"/>
                <w:color w:val="000000"/>
                <w:kern w:val="0"/>
                <w:sz w:val="20"/>
                <w:szCs w:val="20"/>
              </w:rPr>
              <w:t>Fifth</w:t>
            </w:r>
            <w:r w:rsidRPr="00842E92">
              <w:rPr>
                <w:rFonts w:ascii="Times New Roman" w:eastAsia="Times New Roman" w:hAnsi="Times New Roman" w:cs="Times New Roman"/>
                <w:color w:val="000000"/>
                <w:kern w:val="0"/>
                <w:sz w:val="20"/>
                <w:szCs w:val="20"/>
              </w:rPr>
              <w:t xml:space="preserve"> quartile</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436626F7"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 1.83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40F19E28"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 1.83 *** </w:t>
            </w:r>
          </w:p>
        </w:tc>
      </w:tr>
      <w:tr w:rsidR="00842E92" w:rsidRPr="00842E92" w14:paraId="06D51ACA"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FF10213"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BE99128"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(0.11)</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2A7287EB"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(0.11)</w:t>
            </w:r>
          </w:p>
        </w:tc>
      </w:tr>
      <w:tr w:rsidR="00842E92" w:rsidRPr="00842E92" w14:paraId="267A14DA"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87177BF"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Highest diploma (Middle school or below [omitted])</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740BB559"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03904CE"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r>
      <w:tr w:rsidR="00842E92" w:rsidRPr="00842E92" w14:paraId="4F3046C1"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47EA3A6"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Highest diploma (High School)</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7958DEDC"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0.68 ***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616A89AB"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0.71 *** </w:t>
            </w:r>
          </w:p>
        </w:tc>
      </w:tr>
      <w:tr w:rsidR="00842E92" w:rsidRPr="00842E92" w14:paraId="4B242DE9"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0A172798"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35569EA7"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(0.08)</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57113B7E"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(0.08)</w:t>
            </w:r>
          </w:p>
        </w:tc>
      </w:tr>
      <w:tr w:rsidR="00842E92" w:rsidRPr="00842E92" w14:paraId="03C5481D"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6021504"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Highest diploma (Vocational college)</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8ED1E55"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1.26 ***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1BB18197"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1.34 ***</w:t>
            </w:r>
          </w:p>
        </w:tc>
      </w:tr>
      <w:tr w:rsidR="00842E92" w:rsidRPr="00842E92" w14:paraId="374A8845"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26C343C"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4C1CC860"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(0.14)</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73FD7E8"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(0.14)</w:t>
            </w:r>
          </w:p>
        </w:tc>
      </w:tr>
      <w:tr w:rsidR="00842E92" w:rsidRPr="00842E92" w14:paraId="0E8C656D"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15A8041"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Highest diploma (Bachelor and ab.)</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47F71880"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 1.56 ***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6D73CD00"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1.68 ***</w:t>
            </w:r>
          </w:p>
        </w:tc>
      </w:tr>
      <w:tr w:rsidR="00842E92" w:rsidRPr="00842E92" w14:paraId="53B564F0"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B1BB3C8"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30CCC770"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(0.20)</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3B0BEDFA"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(0.20)</w:t>
            </w:r>
          </w:p>
        </w:tc>
      </w:tr>
      <w:tr w:rsidR="00842E92" w:rsidRPr="00842E92" w14:paraId="3503503E"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0EE3236"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Hukou (rural [omitted])</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7D093873"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65C79746"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r>
      <w:tr w:rsidR="00842E92" w:rsidRPr="00842E92" w14:paraId="6F9A9FA0"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5B2A1F02" w14:textId="77777777" w:rsidR="00842E92" w:rsidRPr="00842E92" w:rsidRDefault="00842E92" w:rsidP="00255F1F">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Hukou urban</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79F46A50"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 xml:space="preserve">0.73 ***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309F700E"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xml:space="preserve">0.68 ***  </w:t>
            </w:r>
          </w:p>
        </w:tc>
      </w:tr>
      <w:tr w:rsidR="00842E92" w:rsidRPr="00842E92" w14:paraId="3A287CBB"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9EAB576"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C403EEA"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(0.07)</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27BA890D"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(0.07)</w:t>
            </w:r>
          </w:p>
        </w:tc>
      </w:tr>
      <w:tr w:rsidR="00842E92" w:rsidRPr="00842E92" w14:paraId="355A34AE"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E45F6F0"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medical expenditure (in RMB)</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1D1F2956"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0.00</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4F817B0B"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0.00</w:t>
            </w:r>
          </w:p>
        </w:tc>
      </w:tr>
      <w:tr w:rsidR="00842E92" w:rsidRPr="00842E92" w14:paraId="528E4431"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60A3CF53"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0755945F"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(0.00)</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7929C598"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(0.00)</w:t>
            </w:r>
          </w:p>
        </w:tc>
      </w:tr>
      <w:tr w:rsidR="00842E92" w:rsidRPr="00842E92" w14:paraId="35471D72"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6DADBE6"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Communist party (no [</w:t>
            </w:r>
            <w:r w:rsidR="00255F1F" w:rsidRPr="00842E92">
              <w:rPr>
                <w:rFonts w:ascii="Times New Roman" w:eastAsia="Times New Roman" w:hAnsi="Times New Roman" w:cs="Times New Roman"/>
                <w:color w:val="000000"/>
                <w:kern w:val="0"/>
                <w:sz w:val="20"/>
                <w:szCs w:val="20"/>
              </w:rPr>
              <w:t>omitted</w:t>
            </w:r>
            <w:r w:rsidRPr="00842E92">
              <w:rPr>
                <w:rFonts w:ascii="Times New Roman" w:eastAsia="Times New Roman" w:hAnsi="Times New Roman" w:cs="Times New Roman"/>
                <w:color w:val="000000"/>
                <w:kern w:val="0"/>
                <w:sz w:val="20"/>
                <w:szCs w:val="20"/>
              </w:rPr>
              <w:t>])</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0532E711"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CD728DB"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r>
      <w:tr w:rsidR="00842E92" w:rsidRPr="00842E92" w14:paraId="5ECCCFDB"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0441679F"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Communist party (Yes)</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C3103FE"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0.31 **</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5F73212E"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0.31 **</w:t>
            </w:r>
          </w:p>
        </w:tc>
      </w:tr>
      <w:tr w:rsidR="00842E92" w:rsidRPr="00842E92" w14:paraId="595324CF"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24EDED8" w14:textId="77777777" w:rsidR="00842E92" w:rsidRPr="00842E92" w:rsidRDefault="00842E92" w:rsidP="00842E92">
            <w:pPr>
              <w:widowControl/>
              <w:jc w:val="lef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 </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6C7FFF3"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51B2F44E"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(0.10)</w:t>
            </w:r>
          </w:p>
        </w:tc>
      </w:tr>
      <w:tr w:rsidR="00842E92" w:rsidRPr="00842E92" w14:paraId="5C67F34F" w14:textId="77777777" w:rsidTr="00255F1F">
        <w:trPr>
          <w:trHeight w:val="300"/>
        </w:trPr>
        <w:tc>
          <w:tcPr>
            <w:tcW w:w="6780" w:type="dxa"/>
            <w:tcBorders>
              <w:top w:val="nil"/>
              <w:left w:val="single" w:sz="4" w:space="0" w:color="auto"/>
              <w:bottom w:val="nil"/>
              <w:right w:val="single" w:sz="4" w:space="0" w:color="auto"/>
            </w:tcBorders>
            <w:shd w:val="clear" w:color="auto" w:fill="auto"/>
            <w:noWrap/>
            <w:vAlign w:val="bottom"/>
            <w:hideMark/>
          </w:tcPr>
          <w:p w14:paraId="65B7F62F"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N</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D6C52DF"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5361</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1FB42123"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5361</w:t>
            </w:r>
          </w:p>
        </w:tc>
      </w:tr>
      <w:tr w:rsidR="00842E92" w:rsidRPr="00842E92" w14:paraId="659991FF" w14:textId="77777777" w:rsidTr="00255F1F">
        <w:trPr>
          <w:trHeight w:val="300"/>
        </w:trPr>
        <w:tc>
          <w:tcPr>
            <w:tcW w:w="6780" w:type="dxa"/>
            <w:tcBorders>
              <w:top w:val="nil"/>
              <w:left w:val="single" w:sz="4" w:space="0" w:color="auto"/>
              <w:bottom w:val="nil"/>
              <w:right w:val="single" w:sz="4" w:space="0" w:color="auto"/>
            </w:tcBorders>
            <w:shd w:val="clear" w:color="auto" w:fill="auto"/>
            <w:noWrap/>
            <w:vAlign w:val="bottom"/>
            <w:hideMark/>
          </w:tcPr>
          <w:p w14:paraId="1AEE155D"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AIC</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3AB64755"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6049</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7DDB6AB5"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6101.08</w:t>
            </w:r>
          </w:p>
        </w:tc>
      </w:tr>
      <w:tr w:rsidR="00842E92" w:rsidRPr="00842E92" w14:paraId="16D08988" w14:textId="77777777" w:rsidTr="00255F1F">
        <w:trPr>
          <w:trHeight w:val="300"/>
        </w:trPr>
        <w:tc>
          <w:tcPr>
            <w:tcW w:w="6780" w:type="dxa"/>
            <w:tcBorders>
              <w:top w:val="nil"/>
              <w:left w:val="single" w:sz="4" w:space="0" w:color="auto"/>
              <w:bottom w:val="nil"/>
              <w:right w:val="single" w:sz="4" w:space="0" w:color="auto"/>
            </w:tcBorders>
            <w:shd w:val="clear" w:color="auto" w:fill="auto"/>
            <w:noWrap/>
            <w:vAlign w:val="bottom"/>
            <w:hideMark/>
          </w:tcPr>
          <w:p w14:paraId="4F82C15F"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BIC</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66413C44"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6128.64</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6FB1E5FA"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6186.71</w:t>
            </w:r>
          </w:p>
        </w:tc>
      </w:tr>
      <w:tr w:rsidR="00842E92" w:rsidRPr="00842E92" w14:paraId="3E517E7E" w14:textId="77777777" w:rsidTr="00255F1F">
        <w:trPr>
          <w:trHeight w:val="300"/>
        </w:trPr>
        <w:tc>
          <w:tcPr>
            <w:tcW w:w="6780" w:type="dxa"/>
            <w:tcBorders>
              <w:top w:val="nil"/>
              <w:left w:val="single" w:sz="4" w:space="0" w:color="auto"/>
              <w:bottom w:val="nil"/>
              <w:right w:val="single" w:sz="4" w:space="0" w:color="auto"/>
            </w:tcBorders>
            <w:shd w:val="clear" w:color="auto" w:fill="auto"/>
            <w:noWrap/>
            <w:vAlign w:val="bottom"/>
            <w:hideMark/>
          </w:tcPr>
          <w:p w14:paraId="5938D47C"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Mac Fadden</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743C8E15"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0.188</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5223B131"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0.181</w:t>
            </w:r>
          </w:p>
        </w:tc>
      </w:tr>
      <w:tr w:rsidR="00842E92" w:rsidRPr="00842E92" w14:paraId="440EFFDA" w14:textId="77777777" w:rsidTr="00255F1F">
        <w:trPr>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576E6B82" w14:textId="77777777" w:rsidR="00842E92" w:rsidRPr="00842E92" w:rsidRDefault="00842E92" w:rsidP="00842E92">
            <w:pPr>
              <w:widowControl/>
              <w:jc w:val="left"/>
              <w:rPr>
                <w:rFonts w:ascii="Times New Roman" w:eastAsia="Times New Roman" w:hAnsi="Times New Roman" w:cs="Times New Roman"/>
                <w:color w:val="000000"/>
                <w:kern w:val="0"/>
                <w:sz w:val="20"/>
                <w:szCs w:val="20"/>
              </w:rPr>
            </w:pPr>
            <w:r w:rsidRPr="00842E92">
              <w:rPr>
                <w:rFonts w:ascii="Times New Roman" w:eastAsia="Times New Roman" w:hAnsi="Times New Roman" w:cs="Times New Roman"/>
                <w:color w:val="000000"/>
                <w:kern w:val="0"/>
                <w:sz w:val="20"/>
                <w:szCs w:val="20"/>
              </w:rPr>
              <w:t>Adj. Mac Fadden</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421F3BDC"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0.184</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43483466" w14:textId="77777777" w:rsidR="00842E92" w:rsidRPr="00842E92" w:rsidRDefault="00842E92" w:rsidP="00842E92">
            <w:pPr>
              <w:widowControl/>
              <w:jc w:val="right"/>
              <w:rPr>
                <w:rFonts w:ascii="Calibri" w:eastAsia="Times New Roman" w:hAnsi="Calibri" w:cs="Calibri"/>
                <w:color w:val="000000"/>
                <w:kern w:val="0"/>
                <w:sz w:val="20"/>
                <w:szCs w:val="20"/>
              </w:rPr>
            </w:pPr>
            <w:r w:rsidRPr="00842E92">
              <w:rPr>
                <w:rFonts w:ascii="Calibri" w:eastAsia="Times New Roman" w:hAnsi="Calibri" w:cs="Calibri"/>
                <w:color w:val="000000"/>
                <w:kern w:val="0"/>
                <w:sz w:val="20"/>
                <w:szCs w:val="20"/>
              </w:rPr>
              <w:t>0.177</w:t>
            </w:r>
          </w:p>
        </w:tc>
      </w:tr>
      <w:tr w:rsidR="00255F1F" w:rsidRPr="00255F1F" w14:paraId="146FFE1F" w14:textId="77777777" w:rsidTr="00255F1F">
        <w:trPr>
          <w:gridAfter w:val="1"/>
          <w:wAfter w:w="160" w:type="dxa"/>
          <w:trHeight w:val="300"/>
        </w:trPr>
        <w:tc>
          <w:tcPr>
            <w:tcW w:w="6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A1D06" w14:textId="77777777" w:rsidR="00255F1F" w:rsidRPr="00255F1F" w:rsidRDefault="00255F1F" w:rsidP="00255F1F">
            <w:pPr>
              <w:widowControl/>
              <w:jc w:val="center"/>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lastRenderedPageBreak/>
              <w:t>Dependent variable (log o</w:t>
            </w:r>
            <w:r>
              <w:rPr>
                <w:rFonts w:ascii="Times New Roman" w:eastAsia="Times New Roman" w:hAnsi="Times New Roman" w:cs="Times New Roman"/>
                <w:color w:val="000000"/>
                <w:kern w:val="0"/>
                <w:sz w:val="20"/>
                <w:szCs w:val="20"/>
              </w:rPr>
              <w:t>f</w:t>
            </w:r>
            <w:r w:rsidRPr="00255F1F">
              <w:rPr>
                <w:rFonts w:ascii="Times New Roman" w:eastAsia="Times New Roman" w:hAnsi="Times New Roman" w:cs="Times New Roman"/>
                <w:color w:val="000000"/>
                <w:kern w:val="0"/>
                <w:sz w:val="20"/>
                <w:szCs w:val="20"/>
              </w:rPr>
              <w:t xml:space="preserve"> travel + leisure expenditure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DB825F3" w14:textId="77777777" w:rsidR="00255F1F" w:rsidRPr="00255F1F" w:rsidRDefault="00255F1F" w:rsidP="00255F1F">
            <w:pPr>
              <w:widowControl/>
              <w:jc w:val="center"/>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Model1</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C94D304" w14:textId="77777777" w:rsidR="00255F1F" w:rsidRPr="00255F1F" w:rsidRDefault="00255F1F" w:rsidP="00255F1F">
            <w:pPr>
              <w:widowControl/>
              <w:jc w:val="center"/>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Model2</w:t>
            </w:r>
          </w:p>
        </w:tc>
      </w:tr>
      <w:tr w:rsidR="00255F1F" w:rsidRPr="00255F1F" w14:paraId="2511A030"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2774B18C"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Born after the Reform and opening up [omitted])</w:t>
            </w:r>
          </w:p>
        </w:tc>
        <w:tc>
          <w:tcPr>
            <w:tcW w:w="920" w:type="dxa"/>
            <w:tcBorders>
              <w:top w:val="nil"/>
              <w:left w:val="nil"/>
              <w:bottom w:val="single" w:sz="4" w:space="0" w:color="auto"/>
              <w:right w:val="single" w:sz="4" w:space="0" w:color="auto"/>
            </w:tcBorders>
            <w:shd w:val="clear" w:color="auto" w:fill="auto"/>
            <w:noWrap/>
            <w:vAlign w:val="bottom"/>
            <w:hideMark/>
          </w:tcPr>
          <w:p w14:paraId="42CC09DF"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38AD4"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r>
      <w:tr w:rsidR="00255F1F" w:rsidRPr="00255F1F" w14:paraId="4F5C119C"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03B1B9E"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xml:space="preserve">Born Before the Reform and opening up </w:t>
            </w:r>
          </w:p>
        </w:tc>
        <w:tc>
          <w:tcPr>
            <w:tcW w:w="920" w:type="dxa"/>
            <w:tcBorders>
              <w:top w:val="nil"/>
              <w:left w:val="nil"/>
              <w:bottom w:val="single" w:sz="4" w:space="0" w:color="auto"/>
              <w:right w:val="single" w:sz="4" w:space="0" w:color="auto"/>
            </w:tcBorders>
            <w:shd w:val="clear" w:color="auto" w:fill="auto"/>
            <w:noWrap/>
            <w:vAlign w:val="center"/>
            <w:hideMark/>
          </w:tcPr>
          <w:p w14:paraId="669F4F7E"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97F7A"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r>
      <w:tr w:rsidR="00255F1F" w:rsidRPr="00255F1F" w14:paraId="4BD9764D"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A1C608C"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14:paraId="4DB08A4A"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(0.080)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611E7"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r>
      <w:tr w:rsidR="00255F1F" w:rsidRPr="00255F1F" w14:paraId="3A07262D"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09C4854"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Age (non-elder born after 1962, experienced no famine/revolution [omitted])</w:t>
            </w:r>
          </w:p>
        </w:tc>
        <w:tc>
          <w:tcPr>
            <w:tcW w:w="920" w:type="dxa"/>
            <w:tcBorders>
              <w:top w:val="nil"/>
              <w:left w:val="nil"/>
              <w:bottom w:val="single" w:sz="4" w:space="0" w:color="auto"/>
              <w:right w:val="single" w:sz="4" w:space="0" w:color="auto"/>
            </w:tcBorders>
            <w:shd w:val="clear" w:color="auto" w:fill="auto"/>
            <w:noWrap/>
            <w:vAlign w:val="bottom"/>
            <w:hideMark/>
          </w:tcPr>
          <w:p w14:paraId="368FAEFC"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8C5C0"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r>
      <w:tr w:rsidR="00255F1F" w:rsidRPr="00255F1F" w14:paraId="51CACAAF"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F505481"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53-65: Born under communist regime, the cultural revolution generation (1949-1961)</w:t>
            </w:r>
          </w:p>
        </w:tc>
        <w:tc>
          <w:tcPr>
            <w:tcW w:w="920" w:type="dxa"/>
            <w:tcBorders>
              <w:top w:val="nil"/>
              <w:left w:val="nil"/>
              <w:bottom w:val="single" w:sz="4" w:space="0" w:color="auto"/>
              <w:right w:val="single" w:sz="4" w:space="0" w:color="auto"/>
            </w:tcBorders>
            <w:shd w:val="clear" w:color="auto" w:fill="auto"/>
            <w:noWrap/>
            <w:vAlign w:val="bottom"/>
            <w:hideMark/>
          </w:tcPr>
          <w:p w14:paraId="07C6AFA2"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4C9A5D"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-0.122</w:t>
            </w:r>
          </w:p>
        </w:tc>
      </w:tr>
      <w:tr w:rsidR="00255F1F" w:rsidRPr="00255F1F" w14:paraId="70A3B54E"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6BCE80CD"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14:paraId="6C302185"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82DEA2"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(0.085)</w:t>
            </w:r>
          </w:p>
        </w:tc>
      </w:tr>
      <w:tr w:rsidR="00255F1F" w:rsidRPr="00255F1F" w14:paraId="1C646287"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536F63FA"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above 65: Experienced with wars (before 1949)</w:t>
            </w:r>
          </w:p>
        </w:tc>
        <w:tc>
          <w:tcPr>
            <w:tcW w:w="920" w:type="dxa"/>
            <w:tcBorders>
              <w:top w:val="nil"/>
              <w:left w:val="nil"/>
              <w:bottom w:val="single" w:sz="4" w:space="0" w:color="auto"/>
              <w:right w:val="single" w:sz="4" w:space="0" w:color="auto"/>
            </w:tcBorders>
            <w:shd w:val="clear" w:color="auto" w:fill="auto"/>
            <w:noWrap/>
            <w:vAlign w:val="bottom"/>
            <w:hideMark/>
          </w:tcPr>
          <w:p w14:paraId="735B445C"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A75C3"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-0.526***</w:t>
            </w:r>
          </w:p>
        </w:tc>
      </w:tr>
      <w:tr w:rsidR="00255F1F" w:rsidRPr="00255F1F" w14:paraId="6673FFB0"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5224A0B8"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14:paraId="62369E37"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088FB"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(0.104)</w:t>
            </w:r>
          </w:p>
        </w:tc>
      </w:tr>
      <w:tr w:rsidR="00255F1F" w:rsidRPr="00255F1F" w14:paraId="2157997B"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0B250278"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Household i</w:t>
            </w:r>
            <w:r>
              <w:rPr>
                <w:rFonts w:ascii="Times New Roman" w:eastAsia="Times New Roman" w:hAnsi="Times New Roman" w:cs="Times New Roman"/>
                <w:color w:val="000000"/>
                <w:kern w:val="0"/>
                <w:sz w:val="20"/>
                <w:szCs w:val="20"/>
              </w:rPr>
              <w:t>ncome group ( First quartile om</w:t>
            </w:r>
            <w:r w:rsidRPr="00255F1F">
              <w:rPr>
                <w:rFonts w:ascii="Times New Roman" w:eastAsia="Times New Roman" w:hAnsi="Times New Roman" w:cs="Times New Roman"/>
                <w:color w:val="000000"/>
                <w:kern w:val="0"/>
                <w:sz w:val="20"/>
                <w:szCs w:val="20"/>
              </w:rPr>
              <w:t>it</w:t>
            </w:r>
            <w:r>
              <w:rPr>
                <w:rFonts w:ascii="Times New Roman" w:eastAsia="Times New Roman" w:hAnsi="Times New Roman" w:cs="Times New Roman"/>
                <w:color w:val="000000"/>
                <w:kern w:val="0"/>
                <w:sz w:val="20"/>
                <w:szCs w:val="20"/>
              </w:rPr>
              <w:t>t</w:t>
            </w:r>
            <w:r w:rsidRPr="00255F1F">
              <w:rPr>
                <w:rFonts w:ascii="Times New Roman" w:eastAsia="Times New Roman" w:hAnsi="Times New Roman" w:cs="Times New Roman"/>
                <w:color w:val="000000"/>
                <w:kern w:val="0"/>
                <w:sz w:val="20"/>
                <w:szCs w:val="20"/>
              </w:rPr>
              <w:t xml:space="preserve">ed) </w:t>
            </w:r>
          </w:p>
        </w:tc>
        <w:tc>
          <w:tcPr>
            <w:tcW w:w="920" w:type="dxa"/>
            <w:tcBorders>
              <w:top w:val="nil"/>
              <w:left w:val="nil"/>
              <w:bottom w:val="single" w:sz="4" w:space="0" w:color="auto"/>
              <w:right w:val="single" w:sz="4" w:space="0" w:color="auto"/>
            </w:tcBorders>
            <w:shd w:val="clear" w:color="auto" w:fill="auto"/>
            <w:noWrap/>
            <w:vAlign w:val="bottom"/>
            <w:hideMark/>
          </w:tcPr>
          <w:p w14:paraId="25DC6EEA"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7DF20"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r>
      <w:tr w:rsidR="00255F1F" w:rsidRPr="00255F1F" w14:paraId="6264770D"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8A7C8C5"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Household income group / Second quartile</w:t>
            </w:r>
          </w:p>
        </w:tc>
        <w:tc>
          <w:tcPr>
            <w:tcW w:w="920" w:type="dxa"/>
            <w:tcBorders>
              <w:top w:val="nil"/>
              <w:left w:val="nil"/>
              <w:bottom w:val="single" w:sz="4" w:space="0" w:color="auto"/>
              <w:right w:val="single" w:sz="4" w:space="0" w:color="auto"/>
            </w:tcBorders>
            <w:shd w:val="clear" w:color="auto" w:fill="auto"/>
            <w:noWrap/>
            <w:vAlign w:val="bottom"/>
            <w:hideMark/>
          </w:tcPr>
          <w:p w14:paraId="17CDF32D"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0.106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6D55F"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0.107</w:t>
            </w:r>
          </w:p>
        </w:tc>
      </w:tr>
      <w:tr w:rsidR="00255F1F" w:rsidRPr="00255F1F" w14:paraId="4E1B97B3"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33809E2"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57E00CF9"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E9F8C"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(0.133)</w:t>
            </w:r>
          </w:p>
        </w:tc>
      </w:tr>
      <w:tr w:rsidR="00255F1F" w:rsidRPr="00255F1F" w14:paraId="16C42CD6"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3977FB4"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Household income group / Third quartile</w:t>
            </w:r>
          </w:p>
        </w:tc>
        <w:tc>
          <w:tcPr>
            <w:tcW w:w="920" w:type="dxa"/>
            <w:tcBorders>
              <w:top w:val="nil"/>
              <w:left w:val="nil"/>
              <w:bottom w:val="single" w:sz="4" w:space="0" w:color="auto"/>
              <w:right w:val="single" w:sz="4" w:space="0" w:color="auto"/>
            </w:tcBorders>
            <w:shd w:val="clear" w:color="auto" w:fill="auto"/>
            <w:noWrap/>
            <w:vAlign w:val="bottom"/>
            <w:hideMark/>
          </w:tcPr>
          <w:p w14:paraId="360ACF6B"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0.282**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C40A18"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0.293**</w:t>
            </w:r>
          </w:p>
        </w:tc>
      </w:tr>
      <w:tr w:rsidR="00255F1F" w:rsidRPr="00255F1F" w14:paraId="3FA213DF"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EF8D9B7"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2BC548BA"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(0.126)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83DC2A"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(0.125)</w:t>
            </w:r>
          </w:p>
        </w:tc>
      </w:tr>
      <w:tr w:rsidR="00255F1F" w:rsidRPr="00255F1F" w14:paraId="456473C3"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7E118F8"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Household income group / Fourth quartile</w:t>
            </w:r>
          </w:p>
        </w:tc>
        <w:tc>
          <w:tcPr>
            <w:tcW w:w="920" w:type="dxa"/>
            <w:tcBorders>
              <w:top w:val="nil"/>
              <w:left w:val="nil"/>
              <w:bottom w:val="single" w:sz="4" w:space="0" w:color="auto"/>
              <w:right w:val="single" w:sz="4" w:space="0" w:color="auto"/>
            </w:tcBorders>
            <w:shd w:val="clear" w:color="auto" w:fill="auto"/>
            <w:noWrap/>
            <w:vAlign w:val="bottom"/>
            <w:hideMark/>
          </w:tcPr>
          <w:p w14:paraId="2187BC76"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0.630***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55B097"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0.646***</w:t>
            </w:r>
          </w:p>
        </w:tc>
      </w:tr>
      <w:tr w:rsidR="00255F1F" w:rsidRPr="00255F1F" w14:paraId="2F82D3AB"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9B9D0B0"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2887C967"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(0.123)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499C"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(0.122)</w:t>
            </w:r>
          </w:p>
        </w:tc>
      </w:tr>
      <w:tr w:rsidR="00255F1F" w:rsidRPr="00255F1F" w14:paraId="7602ABFB"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8FF1379"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Household income group / Fifth quartile</w:t>
            </w:r>
          </w:p>
        </w:tc>
        <w:tc>
          <w:tcPr>
            <w:tcW w:w="920" w:type="dxa"/>
            <w:tcBorders>
              <w:top w:val="nil"/>
              <w:left w:val="nil"/>
              <w:bottom w:val="single" w:sz="4" w:space="0" w:color="auto"/>
              <w:right w:val="single" w:sz="4" w:space="0" w:color="auto"/>
            </w:tcBorders>
            <w:shd w:val="clear" w:color="auto" w:fill="auto"/>
            <w:noWrap/>
            <w:vAlign w:val="bottom"/>
            <w:hideMark/>
          </w:tcPr>
          <w:p w14:paraId="7C9AE650"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1.231***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8297B4"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0.266***</w:t>
            </w:r>
          </w:p>
        </w:tc>
      </w:tr>
      <w:tr w:rsidR="00255F1F" w:rsidRPr="00255F1F" w14:paraId="32A50CCC"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5F8CA2FC"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31557F7B"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(0.123)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854AC"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(0.081)</w:t>
            </w:r>
          </w:p>
        </w:tc>
      </w:tr>
      <w:tr w:rsidR="00255F1F" w:rsidRPr="00255F1F" w14:paraId="455C3D22"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00E8BE70"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Highest diploma (Middle school or below [omitted])</w:t>
            </w:r>
          </w:p>
        </w:tc>
        <w:tc>
          <w:tcPr>
            <w:tcW w:w="920" w:type="dxa"/>
            <w:tcBorders>
              <w:top w:val="nil"/>
              <w:left w:val="nil"/>
              <w:bottom w:val="single" w:sz="4" w:space="0" w:color="auto"/>
              <w:right w:val="single" w:sz="4" w:space="0" w:color="auto"/>
            </w:tcBorders>
            <w:shd w:val="clear" w:color="auto" w:fill="auto"/>
            <w:noWrap/>
            <w:vAlign w:val="bottom"/>
            <w:hideMark/>
          </w:tcPr>
          <w:p w14:paraId="7BDE775F"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96698E"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r>
      <w:tr w:rsidR="00255F1F" w:rsidRPr="00255F1F" w14:paraId="673A36CD"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7EA2254D"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Highest diploma (High School)</w:t>
            </w:r>
          </w:p>
        </w:tc>
        <w:tc>
          <w:tcPr>
            <w:tcW w:w="920" w:type="dxa"/>
            <w:tcBorders>
              <w:top w:val="nil"/>
              <w:left w:val="nil"/>
              <w:bottom w:val="single" w:sz="4" w:space="0" w:color="auto"/>
              <w:right w:val="single" w:sz="4" w:space="0" w:color="auto"/>
            </w:tcBorders>
            <w:shd w:val="clear" w:color="auto" w:fill="auto"/>
            <w:noWrap/>
            <w:vAlign w:val="bottom"/>
            <w:hideMark/>
          </w:tcPr>
          <w:p w14:paraId="2D7E0704"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0.321***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FEAA9"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0.266***</w:t>
            </w:r>
          </w:p>
        </w:tc>
      </w:tr>
      <w:tr w:rsidR="00255F1F" w:rsidRPr="00255F1F" w14:paraId="12CAFAF4"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F553568"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42EEB5F1"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(0.080)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C6AC40"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(0.081)</w:t>
            </w:r>
          </w:p>
        </w:tc>
      </w:tr>
      <w:tr w:rsidR="00255F1F" w:rsidRPr="00255F1F" w14:paraId="3DFFC2D1"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00A251B"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Highest diploma (Vocational college)</w:t>
            </w:r>
          </w:p>
        </w:tc>
        <w:tc>
          <w:tcPr>
            <w:tcW w:w="920" w:type="dxa"/>
            <w:tcBorders>
              <w:top w:val="nil"/>
              <w:left w:val="nil"/>
              <w:bottom w:val="single" w:sz="4" w:space="0" w:color="auto"/>
              <w:right w:val="single" w:sz="4" w:space="0" w:color="auto"/>
            </w:tcBorders>
            <w:shd w:val="clear" w:color="auto" w:fill="auto"/>
            <w:noWrap/>
            <w:vAlign w:val="bottom"/>
            <w:hideMark/>
          </w:tcPr>
          <w:p w14:paraId="703E34B4"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0.773***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8CA90"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0.677***</w:t>
            </w:r>
          </w:p>
        </w:tc>
      </w:tr>
      <w:tr w:rsidR="00255F1F" w:rsidRPr="00255F1F" w14:paraId="4F772FDB"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7E190DD"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437F25F5"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(0.106)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E00044"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(0.107)</w:t>
            </w:r>
          </w:p>
        </w:tc>
      </w:tr>
      <w:tr w:rsidR="00255F1F" w:rsidRPr="00255F1F" w14:paraId="6CD11D23"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2A73C7D7"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Highest diploma (Bachelor and ab.)</w:t>
            </w:r>
          </w:p>
        </w:tc>
        <w:tc>
          <w:tcPr>
            <w:tcW w:w="920" w:type="dxa"/>
            <w:tcBorders>
              <w:top w:val="nil"/>
              <w:left w:val="nil"/>
              <w:bottom w:val="single" w:sz="4" w:space="0" w:color="auto"/>
              <w:right w:val="single" w:sz="4" w:space="0" w:color="auto"/>
            </w:tcBorders>
            <w:shd w:val="clear" w:color="auto" w:fill="auto"/>
            <w:noWrap/>
            <w:vAlign w:val="bottom"/>
            <w:hideMark/>
          </w:tcPr>
          <w:p w14:paraId="36C6506F"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0.953***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08772E"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0.869***</w:t>
            </w:r>
          </w:p>
        </w:tc>
      </w:tr>
      <w:tr w:rsidR="00255F1F" w:rsidRPr="00255F1F" w14:paraId="7CC66C60"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2D57CA9E"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1C04CF77"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(0.123)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7C751"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(0.122)</w:t>
            </w:r>
          </w:p>
        </w:tc>
      </w:tr>
      <w:tr w:rsidR="00255F1F" w:rsidRPr="00255F1F" w14:paraId="3C30E42A"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6338AC1D"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Hukou (rural [omitted])</w:t>
            </w:r>
          </w:p>
        </w:tc>
        <w:tc>
          <w:tcPr>
            <w:tcW w:w="920" w:type="dxa"/>
            <w:tcBorders>
              <w:top w:val="nil"/>
              <w:left w:val="nil"/>
              <w:bottom w:val="single" w:sz="4" w:space="0" w:color="auto"/>
              <w:right w:val="single" w:sz="4" w:space="0" w:color="auto"/>
            </w:tcBorders>
            <w:shd w:val="clear" w:color="auto" w:fill="auto"/>
            <w:noWrap/>
            <w:vAlign w:val="bottom"/>
            <w:hideMark/>
          </w:tcPr>
          <w:p w14:paraId="102FBD83"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6106D"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r>
      <w:tr w:rsidR="00255F1F" w:rsidRPr="00255F1F" w14:paraId="3468AED2"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3AADEC6F"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Pr>
                <w:rFonts w:ascii="Times New Roman" w:eastAsia="Times New Roman" w:hAnsi="Times New Roman" w:cs="Times New Roman"/>
                <w:color w:val="000000"/>
                <w:kern w:val="0"/>
                <w:sz w:val="20"/>
                <w:szCs w:val="20"/>
              </w:rPr>
              <w:t>Hukou</w:t>
            </w:r>
            <w:r w:rsidRPr="00255F1F">
              <w:rPr>
                <w:rFonts w:ascii="Times New Roman" w:eastAsia="Times New Roman" w:hAnsi="Times New Roman" w:cs="Times New Roman"/>
                <w:color w:val="000000"/>
                <w:kern w:val="0"/>
                <w:sz w:val="20"/>
                <w:szCs w:val="20"/>
              </w:rPr>
              <w:t xml:space="preserve"> urban</w:t>
            </w:r>
          </w:p>
        </w:tc>
        <w:tc>
          <w:tcPr>
            <w:tcW w:w="920" w:type="dxa"/>
            <w:tcBorders>
              <w:top w:val="nil"/>
              <w:left w:val="nil"/>
              <w:bottom w:val="single" w:sz="4" w:space="0" w:color="auto"/>
              <w:right w:val="single" w:sz="4" w:space="0" w:color="auto"/>
            </w:tcBorders>
            <w:shd w:val="clear" w:color="auto" w:fill="auto"/>
            <w:noWrap/>
            <w:vAlign w:val="bottom"/>
            <w:hideMark/>
          </w:tcPr>
          <w:p w14:paraId="3D543B9C"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7FAEFB"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0.187**</w:t>
            </w:r>
          </w:p>
        </w:tc>
      </w:tr>
      <w:tr w:rsidR="00255F1F" w:rsidRPr="00255F1F" w14:paraId="5A3B2B73"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2F078DC0"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14:paraId="4FD5C1F6"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7ED195"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(0.078)</w:t>
            </w:r>
          </w:p>
        </w:tc>
      </w:tr>
      <w:tr w:rsidR="00255F1F" w:rsidRPr="00255F1F" w14:paraId="5FA83058"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2AFED151"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medical expenditure (in RMB)</w:t>
            </w:r>
          </w:p>
        </w:tc>
        <w:tc>
          <w:tcPr>
            <w:tcW w:w="920" w:type="dxa"/>
            <w:tcBorders>
              <w:top w:val="nil"/>
              <w:left w:val="nil"/>
              <w:bottom w:val="single" w:sz="4" w:space="0" w:color="auto"/>
              <w:right w:val="single" w:sz="4" w:space="0" w:color="auto"/>
            </w:tcBorders>
            <w:shd w:val="clear" w:color="auto" w:fill="auto"/>
            <w:noWrap/>
            <w:vAlign w:val="bottom"/>
            <w:hideMark/>
          </w:tcPr>
          <w:p w14:paraId="0CB0D18B"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636F0D"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-0.000</w:t>
            </w:r>
          </w:p>
        </w:tc>
      </w:tr>
      <w:tr w:rsidR="00255F1F" w:rsidRPr="00255F1F" w14:paraId="6751C61E"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52538C17"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6A322C50"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DAF0BA"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(0.000)</w:t>
            </w:r>
          </w:p>
        </w:tc>
      </w:tr>
      <w:tr w:rsidR="00255F1F" w:rsidRPr="00255F1F" w14:paraId="76D0DD9F"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72A4FBB"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Communist party (no [</w:t>
            </w:r>
            <w:proofErr w:type="spellStart"/>
            <w:r w:rsidRPr="00255F1F">
              <w:rPr>
                <w:rFonts w:ascii="Times New Roman" w:eastAsia="Times New Roman" w:hAnsi="Times New Roman" w:cs="Times New Roman"/>
                <w:color w:val="000000"/>
                <w:kern w:val="0"/>
                <w:sz w:val="20"/>
                <w:szCs w:val="20"/>
              </w:rPr>
              <w:t>ommitted</w:t>
            </w:r>
            <w:proofErr w:type="spellEnd"/>
            <w:r w:rsidRPr="00255F1F">
              <w:rPr>
                <w:rFonts w:ascii="Times New Roman" w:eastAsia="Times New Roman" w:hAnsi="Times New Roman" w:cs="Times New Roman"/>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bottom"/>
            <w:hideMark/>
          </w:tcPr>
          <w:p w14:paraId="3D4182D0"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444327"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w:t>
            </w:r>
          </w:p>
        </w:tc>
      </w:tr>
      <w:tr w:rsidR="00255F1F" w:rsidRPr="00255F1F" w14:paraId="7D5BC692"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5D30E47"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Communist party (Yes)</w:t>
            </w:r>
          </w:p>
        </w:tc>
        <w:tc>
          <w:tcPr>
            <w:tcW w:w="920" w:type="dxa"/>
            <w:tcBorders>
              <w:top w:val="nil"/>
              <w:left w:val="nil"/>
              <w:bottom w:val="single" w:sz="4" w:space="0" w:color="auto"/>
              <w:right w:val="single" w:sz="4" w:space="0" w:color="auto"/>
            </w:tcBorders>
            <w:shd w:val="clear" w:color="auto" w:fill="auto"/>
            <w:noWrap/>
            <w:vAlign w:val="bottom"/>
            <w:hideMark/>
          </w:tcPr>
          <w:p w14:paraId="4CD79AD3"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5B731D"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0.099</w:t>
            </w:r>
          </w:p>
        </w:tc>
      </w:tr>
      <w:tr w:rsidR="00255F1F" w:rsidRPr="00255F1F" w14:paraId="47C621E5"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44DDC13B"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0A4AC762"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(0.090)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CFB0FF"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(0.091)</w:t>
            </w:r>
          </w:p>
        </w:tc>
      </w:tr>
      <w:tr w:rsidR="00255F1F" w:rsidRPr="00255F1F" w14:paraId="2EEF4F13"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170F2064"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Household size</w:t>
            </w:r>
          </w:p>
        </w:tc>
        <w:tc>
          <w:tcPr>
            <w:tcW w:w="920" w:type="dxa"/>
            <w:tcBorders>
              <w:top w:val="nil"/>
              <w:left w:val="nil"/>
              <w:bottom w:val="single" w:sz="4" w:space="0" w:color="auto"/>
              <w:right w:val="single" w:sz="4" w:space="0" w:color="auto"/>
            </w:tcBorders>
            <w:shd w:val="clear" w:color="auto" w:fill="auto"/>
            <w:noWrap/>
            <w:vAlign w:val="bottom"/>
            <w:hideMark/>
          </w:tcPr>
          <w:p w14:paraId="3A5A59C5"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32B24F"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-0.064***</w:t>
            </w:r>
          </w:p>
        </w:tc>
      </w:tr>
      <w:tr w:rsidR="00255F1F" w:rsidRPr="00255F1F" w14:paraId="4F4A07E8" w14:textId="77777777" w:rsidTr="00255F1F">
        <w:trPr>
          <w:gridAfter w:val="1"/>
          <w:wAfter w:w="160" w:type="dxa"/>
          <w:trHeight w:val="300"/>
        </w:trPr>
        <w:tc>
          <w:tcPr>
            <w:tcW w:w="6780" w:type="dxa"/>
            <w:tcBorders>
              <w:top w:val="nil"/>
              <w:left w:val="single" w:sz="4" w:space="0" w:color="auto"/>
              <w:bottom w:val="single" w:sz="4" w:space="0" w:color="auto"/>
              <w:right w:val="single" w:sz="4" w:space="0" w:color="auto"/>
            </w:tcBorders>
            <w:shd w:val="clear" w:color="auto" w:fill="auto"/>
            <w:noWrap/>
            <w:vAlign w:val="bottom"/>
            <w:hideMark/>
          </w:tcPr>
          <w:p w14:paraId="2DB96598" w14:textId="77777777" w:rsidR="00255F1F" w:rsidRPr="00255F1F" w:rsidRDefault="00255F1F" w:rsidP="00255F1F">
            <w:pPr>
              <w:widowControl/>
              <w:jc w:val="left"/>
              <w:rPr>
                <w:rFonts w:ascii="Calibri" w:eastAsia="Times New Roman" w:hAnsi="Calibri" w:cs="Calibri"/>
                <w:color w:val="000000"/>
                <w:kern w:val="0"/>
                <w:sz w:val="22"/>
              </w:rPr>
            </w:pPr>
            <w:r w:rsidRPr="00255F1F">
              <w:rPr>
                <w:rFonts w:ascii="Calibri" w:eastAsia="Times New Roman" w:hAnsi="Calibri" w:cs="Calibri"/>
                <w:color w:val="000000"/>
                <w:kern w:val="0"/>
                <w:sz w:val="22"/>
              </w:rPr>
              <w:t> </w:t>
            </w:r>
          </w:p>
        </w:tc>
        <w:tc>
          <w:tcPr>
            <w:tcW w:w="920" w:type="dxa"/>
            <w:tcBorders>
              <w:top w:val="nil"/>
              <w:left w:val="nil"/>
              <w:bottom w:val="single" w:sz="4" w:space="0" w:color="auto"/>
              <w:right w:val="single" w:sz="4" w:space="0" w:color="auto"/>
            </w:tcBorders>
            <w:shd w:val="clear" w:color="auto" w:fill="auto"/>
            <w:noWrap/>
            <w:vAlign w:val="bottom"/>
            <w:hideMark/>
          </w:tcPr>
          <w:p w14:paraId="3C7B3BF4"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(0.022)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7E145"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(0.022)</w:t>
            </w:r>
          </w:p>
        </w:tc>
      </w:tr>
      <w:tr w:rsidR="00255F1F" w:rsidRPr="00255F1F" w14:paraId="076BCE26" w14:textId="77777777" w:rsidTr="00255F1F">
        <w:trPr>
          <w:gridAfter w:val="1"/>
          <w:wAfter w:w="160" w:type="dxa"/>
          <w:trHeight w:val="300"/>
        </w:trPr>
        <w:tc>
          <w:tcPr>
            <w:tcW w:w="6780" w:type="dxa"/>
            <w:tcBorders>
              <w:top w:val="nil"/>
              <w:left w:val="single" w:sz="4" w:space="0" w:color="auto"/>
              <w:bottom w:val="nil"/>
              <w:right w:val="nil"/>
            </w:tcBorders>
            <w:shd w:val="clear" w:color="auto" w:fill="auto"/>
            <w:noWrap/>
            <w:vAlign w:val="bottom"/>
            <w:hideMark/>
          </w:tcPr>
          <w:p w14:paraId="661E2213"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Intercept</w:t>
            </w:r>
          </w:p>
        </w:tc>
        <w:tc>
          <w:tcPr>
            <w:tcW w:w="920" w:type="dxa"/>
            <w:tcBorders>
              <w:top w:val="nil"/>
              <w:left w:val="nil"/>
              <w:bottom w:val="nil"/>
              <w:right w:val="nil"/>
            </w:tcBorders>
            <w:shd w:val="clear" w:color="auto" w:fill="auto"/>
            <w:noWrap/>
            <w:vAlign w:val="bottom"/>
            <w:hideMark/>
          </w:tcPr>
          <w:p w14:paraId="2D0E2817"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6.092***</w:t>
            </w:r>
          </w:p>
        </w:tc>
        <w:tc>
          <w:tcPr>
            <w:tcW w:w="960" w:type="dxa"/>
            <w:gridSpan w:val="2"/>
            <w:tcBorders>
              <w:top w:val="nil"/>
              <w:left w:val="nil"/>
              <w:bottom w:val="nil"/>
              <w:right w:val="single" w:sz="4" w:space="0" w:color="auto"/>
            </w:tcBorders>
            <w:shd w:val="clear" w:color="auto" w:fill="auto"/>
            <w:noWrap/>
            <w:vAlign w:val="bottom"/>
            <w:hideMark/>
          </w:tcPr>
          <w:p w14:paraId="1324D77F"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6.092***</w:t>
            </w:r>
          </w:p>
        </w:tc>
      </w:tr>
      <w:tr w:rsidR="00255F1F" w:rsidRPr="00255F1F" w14:paraId="7FD89F2C" w14:textId="77777777" w:rsidTr="00255F1F">
        <w:trPr>
          <w:gridAfter w:val="1"/>
          <w:wAfter w:w="160" w:type="dxa"/>
          <w:trHeight w:val="300"/>
        </w:trPr>
        <w:tc>
          <w:tcPr>
            <w:tcW w:w="6780" w:type="dxa"/>
            <w:tcBorders>
              <w:top w:val="nil"/>
              <w:left w:val="single" w:sz="4" w:space="0" w:color="auto"/>
              <w:bottom w:val="nil"/>
              <w:right w:val="nil"/>
            </w:tcBorders>
            <w:shd w:val="clear" w:color="auto" w:fill="auto"/>
            <w:noWrap/>
            <w:vAlign w:val="bottom"/>
            <w:hideMark/>
          </w:tcPr>
          <w:p w14:paraId="4DD04552"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N</w:t>
            </w:r>
          </w:p>
        </w:tc>
        <w:tc>
          <w:tcPr>
            <w:tcW w:w="920" w:type="dxa"/>
            <w:tcBorders>
              <w:top w:val="nil"/>
              <w:left w:val="nil"/>
              <w:bottom w:val="nil"/>
              <w:right w:val="nil"/>
            </w:tcBorders>
            <w:shd w:val="clear" w:color="auto" w:fill="auto"/>
            <w:noWrap/>
            <w:vAlign w:val="bottom"/>
            <w:hideMark/>
          </w:tcPr>
          <w:p w14:paraId="4A003980"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2558</w:t>
            </w:r>
          </w:p>
        </w:tc>
        <w:tc>
          <w:tcPr>
            <w:tcW w:w="960" w:type="dxa"/>
            <w:gridSpan w:val="2"/>
            <w:tcBorders>
              <w:top w:val="nil"/>
              <w:left w:val="nil"/>
              <w:bottom w:val="nil"/>
              <w:right w:val="single" w:sz="4" w:space="0" w:color="auto"/>
            </w:tcBorders>
            <w:shd w:val="clear" w:color="auto" w:fill="auto"/>
            <w:noWrap/>
            <w:vAlign w:val="bottom"/>
            <w:hideMark/>
          </w:tcPr>
          <w:p w14:paraId="05AAADC2"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2558</w:t>
            </w:r>
          </w:p>
        </w:tc>
      </w:tr>
      <w:tr w:rsidR="00255F1F" w:rsidRPr="00255F1F" w14:paraId="62CB2FE6" w14:textId="77777777" w:rsidTr="00255F1F">
        <w:trPr>
          <w:gridAfter w:val="1"/>
          <w:wAfter w:w="160" w:type="dxa"/>
          <w:trHeight w:val="300"/>
        </w:trPr>
        <w:tc>
          <w:tcPr>
            <w:tcW w:w="6780" w:type="dxa"/>
            <w:tcBorders>
              <w:top w:val="nil"/>
              <w:left w:val="single" w:sz="4" w:space="0" w:color="auto"/>
              <w:bottom w:val="nil"/>
              <w:right w:val="nil"/>
            </w:tcBorders>
            <w:shd w:val="clear" w:color="auto" w:fill="auto"/>
            <w:noWrap/>
            <w:vAlign w:val="bottom"/>
            <w:hideMark/>
          </w:tcPr>
          <w:p w14:paraId="345F67ED"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xml:space="preserve">Residual </w:t>
            </w:r>
            <w:proofErr w:type="spellStart"/>
            <w:r w:rsidRPr="00255F1F">
              <w:rPr>
                <w:rFonts w:ascii="Times New Roman" w:eastAsia="Times New Roman" w:hAnsi="Times New Roman" w:cs="Times New Roman"/>
                <w:color w:val="000000"/>
                <w:kern w:val="0"/>
                <w:sz w:val="20"/>
                <w:szCs w:val="20"/>
              </w:rPr>
              <w:t>Std.Error</w:t>
            </w:r>
            <w:proofErr w:type="spellEnd"/>
          </w:p>
        </w:tc>
        <w:tc>
          <w:tcPr>
            <w:tcW w:w="920" w:type="dxa"/>
            <w:tcBorders>
              <w:top w:val="nil"/>
              <w:left w:val="nil"/>
              <w:bottom w:val="nil"/>
              <w:right w:val="nil"/>
            </w:tcBorders>
            <w:shd w:val="clear" w:color="auto" w:fill="auto"/>
            <w:noWrap/>
            <w:vAlign w:val="bottom"/>
            <w:hideMark/>
          </w:tcPr>
          <w:p w14:paraId="4B22BC33"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1.679</w:t>
            </w:r>
          </w:p>
        </w:tc>
        <w:tc>
          <w:tcPr>
            <w:tcW w:w="960" w:type="dxa"/>
            <w:gridSpan w:val="2"/>
            <w:tcBorders>
              <w:top w:val="nil"/>
              <w:left w:val="nil"/>
              <w:bottom w:val="nil"/>
              <w:right w:val="single" w:sz="4" w:space="0" w:color="auto"/>
            </w:tcBorders>
            <w:shd w:val="clear" w:color="auto" w:fill="auto"/>
            <w:noWrap/>
            <w:vAlign w:val="bottom"/>
            <w:hideMark/>
          </w:tcPr>
          <w:p w14:paraId="0E9AC6D9"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1672</w:t>
            </w:r>
          </w:p>
        </w:tc>
      </w:tr>
      <w:tr w:rsidR="00255F1F" w:rsidRPr="00255F1F" w14:paraId="2E640D6D" w14:textId="77777777" w:rsidTr="00255F1F">
        <w:trPr>
          <w:gridAfter w:val="1"/>
          <w:wAfter w:w="160" w:type="dxa"/>
          <w:trHeight w:val="300"/>
        </w:trPr>
        <w:tc>
          <w:tcPr>
            <w:tcW w:w="6780" w:type="dxa"/>
            <w:tcBorders>
              <w:top w:val="nil"/>
              <w:left w:val="single" w:sz="4" w:space="0" w:color="auto"/>
              <w:bottom w:val="single" w:sz="4" w:space="0" w:color="auto"/>
              <w:right w:val="nil"/>
            </w:tcBorders>
            <w:shd w:val="clear" w:color="auto" w:fill="auto"/>
            <w:noWrap/>
            <w:vAlign w:val="bottom"/>
            <w:hideMark/>
          </w:tcPr>
          <w:p w14:paraId="27F965D2"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Pr>
                <w:rFonts w:ascii="Times New Roman" w:eastAsia="Times New Roman" w:hAnsi="Times New Roman" w:cs="Times New Roman"/>
                <w:color w:val="000000"/>
                <w:kern w:val="0"/>
                <w:sz w:val="20"/>
                <w:szCs w:val="20"/>
              </w:rPr>
              <w:t>D</w:t>
            </w:r>
            <w:r w:rsidRPr="00255F1F">
              <w:rPr>
                <w:rFonts w:ascii="Times New Roman" w:eastAsia="Times New Roman" w:hAnsi="Times New Roman" w:cs="Times New Roman"/>
                <w:color w:val="000000"/>
                <w:kern w:val="0"/>
                <w:sz w:val="20"/>
                <w:szCs w:val="20"/>
              </w:rPr>
              <w:t>f</w:t>
            </w:r>
          </w:p>
        </w:tc>
        <w:tc>
          <w:tcPr>
            <w:tcW w:w="920" w:type="dxa"/>
            <w:tcBorders>
              <w:top w:val="nil"/>
              <w:left w:val="nil"/>
              <w:bottom w:val="single" w:sz="4" w:space="0" w:color="auto"/>
              <w:right w:val="nil"/>
            </w:tcBorders>
            <w:shd w:val="clear" w:color="auto" w:fill="auto"/>
            <w:noWrap/>
            <w:vAlign w:val="bottom"/>
            <w:hideMark/>
          </w:tcPr>
          <w:p w14:paraId="25C3E5E8"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2545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57CD18" w14:textId="77777777" w:rsidR="00255F1F" w:rsidRPr="00255F1F" w:rsidRDefault="00255F1F" w:rsidP="00255F1F">
            <w:pPr>
              <w:widowControl/>
              <w:jc w:val="righ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2544</w:t>
            </w:r>
          </w:p>
        </w:tc>
      </w:tr>
      <w:tr w:rsidR="00255F1F" w:rsidRPr="00255F1F" w14:paraId="090A6A3C" w14:textId="77777777" w:rsidTr="00255F1F">
        <w:trPr>
          <w:gridAfter w:val="1"/>
          <w:wAfter w:w="160" w:type="dxa"/>
          <w:trHeight w:val="300"/>
        </w:trPr>
        <w:tc>
          <w:tcPr>
            <w:tcW w:w="6780" w:type="dxa"/>
            <w:tcBorders>
              <w:top w:val="nil"/>
              <w:left w:val="nil"/>
              <w:bottom w:val="nil"/>
              <w:right w:val="nil"/>
            </w:tcBorders>
            <w:shd w:val="clear" w:color="auto" w:fill="auto"/>
            <w:noWrap/>
            <w:vAlign w:val="bottom"/>
            <w:hideMark/>
          </w:tcPr>
          <w:p w14:paraId="4F63E42A"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r w:rsidRPr="00255F1F">
              <w:rPr>
                <w:rFonts w:ascii="Times New Roman" w:eastAsia="Times New Roman" w:hAnsi="Times New Roman" w:cs="Times New Roman"/>
                <w:color w:val="000000"/>
                <w:kern w:val="0"/>
                <w:sz w:val="20"/>
                <w:szCs w:val="20"/>
              </w:rPr>
              <w:t xml:space="preserve">*** p &lt; 0.001; ** p &lt; 0.01; * p &lt; 0.05. </w:t>
            </w:r>
          </w:p>
        </w:tc>
        <w:tc>
          <w:tcPr>
            <w:tcW w:w="920" w:type="dxa"/>
            <w:tcBorders>
              <w:top w:val="nil"/>
              <w:left w:val="nil"/>
              <w:bottom w:val="nil"/>
              <w:right w:val="nil"/>
            </w:tcBorders>
            <w:shd w:val="clear" w:color="auto" w:fill="auto"/>
            <w:noWrap/>
            <w:vAlign w:val="bottom"/>
            <w:hideMark/>
          </w:tcPr>
          <w:p w14:paraId="463509BB" w14:textId="77777777" w:rsidR="00255F1F" w:rsidRPr="00255F1F" w:rsidRDefault="00255F1F" w:rsidP="00255F1F">
            <w:pPr>
              <w:widowControl/>
              <w:jc w:val="left"/>
              <w:rPr>
                <w:rFonts w:ascii="Times New Roman" w:eastAsia="Times New Roman" w:hAnsi="Times New Roman" w:cs="Times New Roman"/>
                <w:color w:val="000000"/>
                <w:kern w:val="0"/>
                <w:sz w:val="20"/>
                <w:szCs w:val="20"/>
              </w:rPr>
            </w:pPr>
          </w:p>
        </w:tc>
        <w:tc>
          <w:tcPr>
            <w:tcW w:w="960" w:type="dxa"/>
            <w:gridSpan w:val="2"/>
            <w:tcBorders>
              <w:top w:val="nil"/>
              <w:left w:val="nil"/>
              <w:bottom w:val="nil"/>
              <w:right w:val="nil"/>
            </w:tcBorders>
            <w:shd w:val="clear" w:color="auto" w:fill="auto"/>
            <w:noWrap/>
            <w:vAlign w:val="bottom"/>
            <w:hideMark/>
          </w:tcPr>
          <w:p w14:paraId="7BC3290A" w14:textId="77777777" w:rsidR="00255F1F" w:rsidRPr="00255F1F" w:rsidRDefault="00255F1F" w:rsidP="00255F1F">
            <w:pPr>
              <w:widowControl/>
              <w:jc w:val="left"/>
              <w:rPr>
                <w:rFonts w:ascii="Times New Roman" w:eastAsia="Times New Roman" w:hAnsi="Times New Roman" w:cs="Times New Roman"/>
                <w:kern w:val="0"/>
                <w:sz w:val="20"/>
                <w:szCs w:val="20"/>
              </w:rPr>
            </w:pPr>
          </w:p>
        </w:tc>
      </w:tr>
    </w:tbl>
    <w:p w14:paraId="6F9A2E2D" w14:textId="77777777" w:rsidR="00842E92" w:rsidRDefault="00842E92" w:rsidP="00842E92">
      <w:pPr>
        <w:spacing w:line="360" w:lineRule="auto"/>
        <w:rPr>
          <w:rFonts w:ascii="Times New Roman" w:hAnsi="Times New Roman" w:cs="Times New Roman"/>
          <w:sz w:val="24"/>
          <w:szCs w:val="24"/>
        </w:rPr>
      </w:pPr>
    </w:p>
    <w:p w14:paraId="08EA5EE6" w14:textId="77777777" w:rsidR="00842E92" w:rsidRPr="00B128CE" w:rsidRDefault="00842E92" w:rsidP="00842E92">
      <w:pPr>
        <w:spacing w:line="360" w:lineRule="auto"/>
        <w:rPr>
          <w:rFonts w:ascii="Times New Roman" w:hAnsi="Times New Roman" w:cs="Times New Roman"/>
          <w:sz w:val="24"/>
          <w:szCs w:val="24"/>
        </w:rPr>
      </w:pPr>
    </w:p>
    <w:p w14:paraId="22475C6C" w14:textId="77777777" w:rsidR="00CC7B12" w:rsidRDefault="008F024F"/>
    <w:sectPr w:rsidR="00CC7B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8A6E1" w14:textId="77777777" w:rsidR="006F23BB" w:rsidRDefault="006F23BB" w:rsidP="004E7A02">
      <w:r>
        <w:separator/>
      </w:r>
    </w:p>
  </w:endnote>
  <w:endnote w:type="continuationSeparator" w:id="0">
    <w:p w14:paraId="1956CA00" w14:textId="77777777" w:rsidR="006F23BB" w:rsidRDefault="006F23BB" w:rsidP="004E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仿宋">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D3BD1" w14:textId="77777777" w:rsidR="006F23BB" w:rsidRDefault="006F23BB" w:rsidP="004E7A02">
      <w:r>
        <w:separator/>
      </w:r>
    </w:p>
  </w:footnote>
  <w:footnote w:type="continuationSeparator" w:id="0">
    <w:p w14:paraId="0EBCB332" w14:textId="77777777" w:rsidR="006F23BB" w:rsidRDefault="006F23BB" w:rsidP="004E7A02">
      <w:r>
        <w:continuationSeparator/>
      </w:r>
    </w:p>
  </w:footnote>
  <w:footnote w:id="1">
    <w:p w14:paraId="783338B6" w14:textId="77777777" w:rsidR="004E7A02" w:rsidRPr="00E54DC8" w:rsidRDefault="004E7A02" w:rsidP="004E7A02">
      <w:pPr>
        <w:pStyle w:val="FootnoteText"/>
      </w:pPr>
      <w:r>
        <w:rPr>
          <w:rStyle w:val="FootnoteReference"/>
        </w:rPr>
        <w:footnoteRef/>
      </w:r>
      <w:r>
        <w:t xml:space="preserve"> See Chapter on hysteresis, pp.131-151 in </w:t>
      </w:r>
      <w:r>
        <w:fldChar w:fldCharType="begin"/>
      </w:r>
      <w:r>
        <w:instrText xml:space="preserve"> ADDIN ZOTERO_ITEM CSL_CITATION {"citationID":"dsJO3uS3","properties":{"formattedCitation":"(Grenfell 2008)","plainCitation":"(Grenfell 2008)","noteIndex":1},"citationItems":[{"id":342,"uris":["http://zotero.org/users/local/nof0h4vC/items/RZXLLBFY"],"uri":["http://zotero.org/users/local/nof0h4vC/items/RZXLLBFY"],"itemData":{"id":342,"type":"book","title":"Pierre Bourdieu: key concepts","collection-title":"Key concepts","publisher":"Acumen","publisher-place":"Stocksfield","number-of-pages":"248","source":"Gemeinsamer Bibliotheksverbund ISBN","event-place":"Stocksfield","ISBN":"978-1-84465-117-7","note":"OCLC: 605323361","shortTitle":"Pierre Bourdieu","language":"en","editor":[{"family":"Grenfell","given":"Michael"}],"issued":{"date-parts":[["2008"]]}}}],"schema":"https://github.com/citation-style-language/schema/raw/master/csl-citation.json"} </w:instrText>
      </w:r>
      <w:r>
        <w:fldChar w:fldCharType="separate"/>
      </w:r>
      <w:r w:rsidRPr="00C82850">
        <w:rPr>
          <w:rFonts w:ascii="DengXian" w:eastAsia="DengXian" w:hAnsi="DengXian"/>
        </w:rPr>
        <w:t>(Grenfell 2008)</w:t>
      </w:r>
      <w:r>
        <w:fldChar w:fldCharType="end"/>
      </w:r>
    </w:p>
  </w:footnote>
  <w:footnote w:id="2">
    <w:p w14:paraId="60139D1E" w14:textId="77777777" w:rsidR="004E7A02" w:rsidRPr="003F07EE" w:rsidRDefault="004E7A02" w:rsidP="004E7A02">
      <w:pPr>
        <w:pStyle w:val="FootnoteText"/>
        <w:rPr>
          <w:rFonts w:ascii="Times New Roman" w:hAnsi="Times New Roman" w:cs="Times New Roman"/>
        </w:rPr>
      </w:pPr>
      <w:r w:rsidRPr="003F07EE">
        <w:rPr>
          <w:rStyle w:val="FootnoteReference"/>
          <w:rFonts w:ascii="Times New Roman" w:hAnsi="Times New Roman" w:cs="Times New Roman"/>
        </w:rPr>
        <w:footnoteRef/>
      </w:r>
      <w:r w:rsidRPr="003F07EE">
        <w:rPr>
          <w:rFonts w:ascii="Times New Roman" w:hAnsi="Times New Roman" w:cs="Times New Roman"/>
        </w:rPr>
        <w:t xml:space="preserve"> "WHO | Definition of an older or </w:t>
      </w:r>
      <w:r>
        <w:rPr>
          <w:rFonts w:ascii="Times New Roman" w:hAnsi="Times New Roman" w:cs="Times New Roman"/>
        </w:rPr>
        <w:t>elderly</w:t>
      </w:r>
      <w:r w:rsidRPr="003F07EE">
        <w:rPr>
          <w:rFonts w:ascii="Times New Roman" w:hAnsi="Times New Roman" w:cs="Times New Roman"/>
        </w:rPr>
        <w:t xml:space="preserve"> person". Who.int. Retrieved 2016-04-04.</w:t>
      </w:r>
    </w:p>
  </w:footnote>
  <w:footnote w:id="3">
    <w:p w14:paraId="6B7F839A" w14:textId="77777777" w:rsidR="004E7A02" w:rsidRPr="003A7FCF" w:rsidRDefault="004E7A02" w:rsidP="004E7A02">
      <w:pPr>
        <w:pStyle w:val="FootnoteText"/>
        <w:rPr>
          <w:rFonts w:ascii="Times New Roman" w:hAnsi="Times New Roman" w:cs="Times New Roman"/>
        </w:rPr>
      </w:pPr>
      <w:r w:rsidRPr="003A7FCF">
        <w:rPr>
          <w:rStyle w:val="FootnoteReference"/>
          <w:rFonts w:ascii="Times New Roman" w:hAnsi="Times New Roman" w:cs="Times New Roman"/>
        </w:rPr>
        <w:footnoteRef/>
      </w:r>
      <w:r w:rsidRPr="003A7FCF">
        <w:rPr>
          <w:rFonts w:ascii="Times New Roman" w:hAnsi="Times New Roman" w:cs="Times New Roman"/>
        </w:rPr>
        <w:t xml:space="preserve"> </w:t>
      </w:r>
      <w:r w:rsidRPr="003A7FCF">
        <w:rPr>
          <w:rFonts w:ascii="Times New Roman" w:eastAsia="仿宋" w:hAnsi="Times New Roman" w:cs="Times New Roman"/>
        </w:rPr>
        <w:t>Law of the People's Republic of China on Protection of the Rights and Interests of the Elderly</w:t>
      </w:r>
      <w:r>
        <w:rPr>
          <w:rFonts w:ascii="Times New Roman" w:eastAsia="仿宋"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wNjQ3NzOysDCwsLRU0lEKTi0uzszPAykwqgUAMCv1LiwAAAA="/>
  </w:docVars>
  <w:rsids>
    <w:rsidRoot w:val="004E7A02"/>
    <w:rsid w:val="001928F6"/>
    <w:rsid w:val="001F024C"/>
    <w:rsid w:val="00255F1F"/>
    <w:rsid w:val="004E7A02"/>
    <w:rsid w:val="005822A6"/>
    <w:rsid w:val="005D6831"/>
    <w:rsid w:val="006F23BB"/>
    <w:rsid w:val="00842E92"/>
    <w:rsid w:val="008F024F"/>
    <w:rsid w:val="00927AF0"/>
    <w:rsid w:val="00BD26D9"/>
    <w:rsid w:val="00CE0D3C"/>
    <w:rsid w:val="00E32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3DE7"/>
  <w15:chartTrackingRefBased/>
  <w15:docId w15:val="{56AE5C8B-0F77-4918-BF61-5B72F05B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02"/>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E7A02"/>
    <w:pPr>
      <w:snapToGrid w:val="0"/>
      <w:jc w:val="left"/>
    </w:pPr>
    <w:rPr>
      <w:sz w:val="18"/>
      <w:szCs w:val="18"/>
    </w:rPr>
  </w:style>
  <w:style w:type="character" w:customStyle="1" w:styleId="FootnoteTextChar">
    <w:name w:val="Footnote Text Char"/>
    <w:basedOn w:val="DefaultParagraphFont"/>
    <w:link w:val="FootnoteText"/>
    <w:uiPriority w:val="99"/>
    <w:semiHidden/>
    <w:rsid w:val="004E7A02"/>
    <w:rPr>
      <w:kern w:val="2"/>
      <w:sz w:val="18"/>
      <w:szCs w:val="18"/>
    </w:rPr>
  </w:style>
  <w:style w:type="character" w:styleId="FootnoteReference">
    <w:name w:val="footnote reference"/>
    <w:basedOn w:val="DefaultParagraphFont"/>
    <w:uiPriority w:val="99"/>
    <w:semiHidden/>
    <w:unhideWhenUsed/>
    <w:rsid w:val="004E7A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2272">
      <w:bodyDiv w:val="1"/>
      <w:marLeft w:val="0"/>
      <w:marRight w:val="0"/>
      <w:marTop w:val="0"/>
      <w:marBottom w:val="0"/>
      <w:divBdr>
        <w:top w:val="none" w:sz="0" w:space="0" w:color="auto"/>
        <w:left w:val="none" w:sz="0" w:space="0" w:color="auto"/>
        <w:bottom w:val="none" w:sz="0" w:space="0" w:color="auto"/>
        <w:right w:val="none" w:sz="0" w:space="0" w:color="auto"/>
      </w:divBdr>
    </w:div>
    <w:div w:id="16163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8445</Words>
  <Characters>48142</Characters>
  <Application>Microsoft Office Word</Application>
  <DocSecurity>0</DocSecurity>
  <Lines>401</Lines>
  <Paragraphs>112</Paragraphs>
  <ScaleCrop>false</ScaleCrop>
  <Company/>
  <LinksUpToDate>false</LinksUpToDate>
  <CharactersWithSpaces>56475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Boucher Aurelien (HSS)</dc:creator>
  <cp:keywords/>
  <dc:description/>
  <cp:lastModifiedBy>Tian Langyi</cp:lastModifiedBy>
  <cp:revision>2</cp:revision>
  <dcterms:created xsi:type="dcterms:W3CDTF">2021-09-12T14:30:00Z</dcterms:created>
  <dcterms:modified xsi:type="dcterms:W3CDTF">2021-09-12T14:30:00Z</dcterms:modified>
</cp:coreProperties>
</file>