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4A1AA" w14:textId="4D2B1520" w:rsidR="00176D24" w:rsidRPr="00176D24" w:rsidRDefault="00176D24" w:rsidP="00EA71AA">
      <w:pPr>
        <w:jc w:val="both"/>
        <w:rPr>
          <w:b/>
          <w:bCs/>
        </w:rPr>
      </w:pPr>
      <w:r>
        <w:rPr>
          <w:b/>
          <w:bCs/>
        </w:rPr>
        <w:t xml:space="preserve">Writing May </w:t>
      </w:r>
      <w:r w:rsidRPr="00176D24">
        <w:rPr>
          <w:b/>
          <w:bCs/>
        </w:rPr>
        <w:t xml:space="preserve">2021: </w:t>
      </w:r>
      <w:r w:rsidRPr="005C0DDB">
        <w:rPr>
          <w:rFonts w:ascii="Calibri" w:eastAsia="Times New Roman" w:hAnsi="Calibri" w:cs="Calibri"/>
          <w:b/>
          <w:bCs/>
          <w:color w:val="000000"/>
        </w:rPr>
        <w:t>Parental Resources and Living Standards</w:t>
      </w:r>
      <w:r>
        <w:rPr>
          <w:rFonts w:ascii="Calibri" w:eastAsia="Times New Roman" w:hAnsi="Calibri" w:cs="Calibri"/>
          <w:b/>
          <w:bCs/>
          <w:color w:val="000000"/>
        </w:rPr>
        <w:t xml:space="preserve"> of Young Households</w:t>
      </w:r>
      <w:r w:rsidRPr="005C0DDB">
        <w:rPr>
          <w:rFonts w:ascii="Calibri" w:eastAsia="Times New Roman" w:hAnsi="Calibri" w:cs="Calibri"/>
          <w:b/>
          <w:bCs/>
          <w:color w:val="000000"/>
        </w:rPr>
        <w:t xml:space="preserve"> </w:t>
      </w:r>
      <w:r w:rsidRPr="00176D24">
        <w:rPr>
          <w:rFonts w:ascii="Calibri" w:eastAsia="Times New Roman" w:hAnsi="Calibri" w:cs="Calibri"/>
          <w:b/>
          <w:bCs/>
          <w:color w:val="000000"/>
        </w:rPr>
        <w:t>in</w:t>
      </w:r>
      <w:r w:rsidRPr="005C0DDB">
        <w:rPr>
          <w:rFonts w:ascii="Calibri" w:eastAsia="Times New Roman" w:hAnsi="Calibri" w:cs="Calibri"/>
          <w:b/>
          <w:bCs/>
          <w:color w:val="000000"/>
        </w:rPr>
        <w:t xml:space="preserve"> Shanghai and Urban China</w:t>
      </w:r>
      <w:r w:rsidRPr="00176D24">
        <w:rPr>
          <w:rFonts w:ascii="Calibri" w:eastAsia="Times New Roman" w:hAnsi="Calibri" w:cs="Calibri"/>
          <w:b/>
          <w:bCs/>
          <w:color w:val="000000"/>
        </w:rPr>
        <w:t>.</w:t>
      </w:r>
      <w:r>
        <w:rPr>
          <w:rFonts w:ascii="Calibri" w:eastAsia="Times New Roman" w:hAnsi="Calibri" w:cs="Calibri"/>
          <w:b/>
          <w:bCs/>
          <w:color w:val="000000"/>
        </w:rPr>
        <w:t xml:space="preserve"> </w:t>
      </w:r>
    </w:p>
    <w:p w14:paraId="28A5443D" w14:textId="2CCF73A7" w:rsidR="00035482" w:rsidRDefault="00035482" w:rsidP="00EA71AA">
      <w:pPr>
        <w:jc w:val="both"/>
        <w:rPr>
          <w:b/>
          <w:bCs/>
        </w:rPr>
      </w:pPr>
      <w:r>
        <w:rPr>
          <w:b/>
          <w:bCs/>
        </w:rPr>
        <w:t>Summary</w:t>
      </w:r>
    </w:p>
    <w:p w14:paraId="6E8782B8" w14:textId="07D71BB7" w:rsidR="00035482" w:rsidRDefault="00035482" w:rsidP="00EA71AA">
      <w:pPr>
        <w:jc w:val="both"/>
        <w:rPr>
          <w:b/>
          <w:bCs/>
        </w:rPr>
      </w:pPr>
      <w:r>
        <w:t>My work in the past two weeks involve</w:t>
      </w:r>
      <w:r w:rsidR="009D3C4F">
        <w:t>d</w:t>
      </w:r>
      <w:r>
        <w:t xml:space="preserve"> exploring available data and building generic models. Following the 2004 paper on Chile, I start </w:t>
      </w:r>
      <w:r w:rsidR="00E658CA">
        <w:t xml:space="preserve">modeling </w:t>
      </w:r>
      <w:r>
        <w:t xml:space="preserve">by </w:t>
      </w:r>
      <w:r w:rsidR="00E658CA">
        <w:t xml:space="preserve">targeting </w:t>
      </w:r>
      <w:r>
        <w:t>a set of common living standard outcomes</w:t>
      </w:r>
      <w:r w:rsidR="00E658CA">
        <w:t xml:space="preserve"> for households</w:t>
      </w:r>
      <w:r>
        <w:t xml:space="preserve">, including </w:t>
      </w:r>
      <w:r w:rsidR="00E658CA">
        <w:t xml:space="preserve">husband’s </w:t>
      </w:r>
      <w:r>
        <w:t xml:space="preserve">education, income and property ownership. Considering the </w:t>
      </w:r>
      <w:r w:rsidR="009D3C4F">
        <w:t xml:space="preserve">different </w:t>
      </w:r>
      <w:r>
        <w:t xml:space="preserve">geographical </w:t>
      </w:r>
      <w:r w:rsidR="009D3C4F">
        <w:t>spans</w:t>
      </w:r>
      <w:r>
        <w:t xml:space="preserve"> of the two available datasets</w:t>
      </w:r>
      <w:r w:rsidR="00E658CA">
        <w:t xml:space="preserve"> (FYRST and CHARLS)</w:t>
      </w:r>
      <w:r>
        <w:t xml:space="preserve">, initial results were presented in a way contrasting </w:t>
      </w:r>
      <w:r w:rsidR="009D3C4F">
        <w:t xml:space="preserve">situations in </w:t>
      </w:r>
      <w:r>
        <w:t>Shanghai and urban countrywide in China</w:t>
      </w:r>
      <w:r w:rsidR="009D3C4F">
        <w:t xml:space="preserve">. Between results from the two samples, </w:t>
      </w:r>
      <w:r w:rsidR="00E658CA">
        <w:t xml:space="preserve">there’s </w:t>
      </w:r>
      <w:r>
        <w:t xml:space="preserve">good consistency </w:t>
      </w:r>
      <w:r w:rsidR="00E658CA">
        <w:t xml:space="preserve">in education and income </w:t>
      </w:r>
      <w:r w:rsidR="009D3C4F">
        <w:t xml:space="preserve">predictors </w:t>
      </w:r>
      <w:r w:rsidR="00E658CA">
        <w:t>but interesting divergency on property ownership and wealth</w:t>
      </w:r>
      <w:r w:rsidR="009D3C4F">
        <w:t xml:space="preserve"> holdings</w:t>
      </w:r>
      <w:r w:rsidR="00E658CA">
        <w:t xml:space="preserve">. Discussing the results may help point a few directions for next steps, including adding additional data sources, predictors, analytical framework, etc. </w:t>
      </w:r>
    </w:p>
    <w:p w14:paraId="77151965" w14:textId="4D078DE4" w:rsidR="00035482" w:rsidRPr="00035482" w:rsidRDefault="009D3C4F" w:rsidP="00EA71AA">
      <w:pPr>
        <w:jc w:val="both"/>
        <w:rPr>
          <w:b/>
          <w:bCs/>
        </w:rPr>
      </w:pPr>
      <w:r>
        <w:rPr>
          <w:b/>
          <w:bCs/>
        </w:rPr>
        <w:t>Data</w:t>
      </w:r>
    </w:p>
    <w:p w14:paraId="3B46AFCC" w14:textId="70FD49E8" w:rsidR="008E5ED7" w:rsidRDefault="00D90732" w:rsidP="00EA71AA">
      <w:pPr>
        <w:jc w:val="both"/>
      </w:pPr>
      <w:r>
        <w:t>One</w:t>
      </w:r>
      <w:r w:rsidR="00035482">
        <w:t xml:space="preserve"> inspiring</w:t>
      </w:r>
      <w:r>
        <w:t xml:space="preserve"> idea from Fishman’s </w:t>
      </w:r>
      <w:r w:rsidR="00016A3D">
        <w:t xml:space="preserve">AJS </w:t>
      </w:r>
      <w:r>
        <w:t>paper</w:t>
      </w:r>
      <w:r w:rsidR="00035482">
        <w:t xml:space="preserve"> </w:t>
      </w:r>
      <w:r>
        <w:t xml:space="preserve">(you have mentioned this before too) </w:t>
      </w:r>
      <w:r w:rsidR="00035482">
        <w:t xml:space="preserve">was </w:t>
      </w:r>
      <w:r>
        <w:t xml:space="preserve">that similar models </w:t>
      </w:r>
      <w:r w:rsidR="00035482">
        <w:t xml:space="preserve">can be built </w:t>
      </w:r>
      <w:r>
        <w:t>on different data sets</w:t>
      </w:r>
      <w:r w:rsidR="00035482">
        <w:t xml:space="preserve"> for validation/comparison</w:t>
      </w:r>
      <w:r w:rsidR="0070143E">
        <w:t xml:space="preserve">. </w:t>
      </w:r>
      <w:r w:rsidR="00B66BAF">
        <w:t>After</w:t>
      </w:r>
      <w:r w:rsidR="00E658CA">
        <w:t xml:space="preserve"> a closer look</w:t>
      </w:r>
      <w:r w:rsidR="00B66BAF">
        <w:t xml:space="preserve">, FYRST and CHARLS </w:t>
      </w:r>
      <w:r w:rsidR="00E658CA">
        <w:t xml:space="preserve">are used for modeling first for priority and convenience, but </w:t>
      </w:r>
      <w:r w:rsidR="00035482">
        <w:t xml:space="preserve">CHFS and </w:t>
      </w:r>
      <w:r w:rsidR="00B66BAF">
        <w:t xml:space="preserve">CFPS will be checked further in the next step. </w:t>
      </w:r>
      <w:r w:rsidR="00035482">
        <w:t xml:space="preserve">See details and notes in the table below. </w:t>
      </w:r>
      <w:r w:rsidR="008E5ED7">
        <w:fldChar w:fldCharType="begin"/>
      </w:r>
      <w:r w:rsidR="008E5ED7">
        <w:instrText xml:space="preserve"> LINK Excel.Sheet.12 "</w:instrText>
      </w:r>
      <w:r w:rsidR="008E5ED7">
        <w:instrText>工作簿</w:instrText>
      </w:r>
      <w:r w:rsidR="008E5ED7">
        <w:instrText xml:space="preserve">1" "Sheet1!R1C1:R6C5" \a \f 4 \h  \* MERGEFORMAT </w:instrText>
      </w:r>
      <w:r w:rsidR="008E5ED7">
        <w:fldChar w:fldCharType="separate"/>
      </w:r>
    </w:p>
    <w:tbl>
      <w:tblPr>
        <w:tblW w:w="7820" w:type="dxa"/>
        <w:tblLook w:val="04A0" w:firstRow="1" w:lastRow="0" w:firstColumn="1" w:lastColumn="0" w:noHBand="0" w:noVBand="1"/>
      </w:tblPr>
      <w:tblGrid>
        <w:gridCol w:w="4678"/>
        <w:gridCol w:w="911"/>
        <w:gridCol w:w="960"/>
        <w:gridCol w:w="960"/>
        <w:gridCol w:w="960"/>
      </w:tblGrid>
      <w:tr w:rsidR="008E5ED7" w:rsidRPr="008E5ED7" w14:paraId="633CAA02" w14:textId="77777777" w:rsidTr="008E5ED7">
        <w:trPr>
          <w:divId w:val="114755143"/>
          <w:trHeight w:val="288"/>
        </w:trPr>
        <w:tc>
          <w:tcPr>
            <w:tcW w:w="4678" w:type="dxa"/>
            <w:tcBorders>
              <w:top w:val="nil"/>
              <w:left w:val="nil"/>
              <w:bottom w:val="single" w:sz="4" w:space="0" w:color="auto"/>
              <w:right w:val="nil"/>
            </w:tcBorders>
            <w:shd w:val="clear" w:color="auto" w:fill="auto"/>
            <w:noWrap/>
            <w:vAlign w:val="bottom"/>
            <w:hideMark/>
          </w:tcPr>
          <w:p w14:paraId="50D5D7DA" w14:textId="1E659D0D" w:rsidR="008E5ED7" w:rsidRPr="008E5ED7" w:rsidRDefault="008E5ED7" w:rsidP="008E5ED7">
            <w:pPr>
              <w:spacing w:after="0" w:line="240" w:lineRule="auto"/>
              <w:rPr>
                <w:rFonts w:ascii="Calibri" w:eastAsia="Times New Roman" w:hAnsi="Calibri" w:cs="Calibri"/>
                <w:color w:val="000000"/>
              </w:rPr>
            </w:pPr>
            <w:r w:rsidRPr="008E5ED7">
              <w:rPr>
                <w:rFonts w:ascii="Calibri" w:eastAsia="DengXian" w:hAnsi="Calibri" w:cs="Calibri"/>
                <w:color w:val="000000"/>
                <w:szCs w:val="24"/>
              </w:rPr>
              <w:t>Available?</w:t>
            </w:r>
          </w:p>
        </w:tc>
        <w:tc>
          <w:tcPr>
            <w:tcW w:w="262" w:type="dxa"/>
            <w:tcBorders>
              <w:top w:val="nil"/>
              <w:left w:val="nil"/>
              <w:bottom w:val="single" w:sz="4" w:space="0" w:color="auto"/>
              <w:right w:val="nil"/>
            </w:tcBorders>
            <w:shd w:val="clear" w:color="auto" w:fill="auto"/>
            <w:noWrap/>
            <w:vAlign w:val="bottom"/>
            <w:hideMark/>
          </w:tcPr>
          <w:p w14:paraId="36C6A521" w14:textId="77777777" w:rsidR="008E5ED7" w:rsidRPr="008E5ED7" w:rsidRDefault="008E5ED7" w:rsidP="008E5ED7">
            <w:pPr>
              <w:spacing w:after="0" w:line="240" w:lineRule="auto"/>
              <w:rPr>
                <w:rFonts w:ascii="Calibri" w:eastAsia="Times New Roman" w:hAnsi="Calibri" w:cs="Calibri"/>
                <w:color w:val="000000"/>
              </w:rPr>
            </w:pPr>
            <w:r w:rsidRPr="008E5ED7">
              <w:rPr>
                <w:rFonts w:ascii="Calibri" w:eastAsia="DengXian" w:hAnsi="Calibri" w:cs="Calibri"/>
                <w:color w:val="000000"/>
                <w:szCs w:val="24"/>
              </w:rPr>
              <w:t>CHARLS</w:t>
            </w:r>
          </w:p>
        </w:tc>
        <w:tc>
          <w:tcPr>
            <w:tcW w:w="960" w:type="dxa"/>
            <w:tcBorders>
              <w:top w:val="nil"/>
              <w:left w:val="nil"/>
              <w:bottom w:val="single" w:sz="4" w:space="0" w:color="auto"/>
              <w:right w:val="nil"/>
            </w:tcBorders>
            <w:shd w:val="clear" w:color="auto" w:fill="auto"/>
            <w:noWrap/>
            <w:vAlign w:val="bottom"/>
            <w:hideMark/>
          </w:tcPr>
          <w:p w14:paraId="7DB9C225" w14:textId="77777777" w:rsidR="008E5ED7" w:rsidRPr="008E5ED7" w:rsidRDefault="008E5ED7" w:rsidP="008E5ED7">
            <w:pPr>
              <w:spacing w:after="0" w:line="240" w:lineRule="auto"/>
              <w:rPr>
                <w:rFonts w:ascii="Calibri" w:eastAsia="Times New Roman" w:hAnsi="Calibri" w:cs="Calibri"/>
                <w:color w:val="000000"/>
              </w:rPr>
            </w:pPr>
            <w:r w:rsidRPr="008E5ED7">
              <w:rPr>
                <w:rFonts w:ascii="Calibri" w:eastAsia="DengXian" w:hAnsi="Calibri" w:cs="Calibri"/>
                <w:color w:val="000000"/>
                <w:szCs w:val="24"/>
              </w:rPr>
              <w:t xml:space="preserve">FYRST </w:t>
            </w:r>
          </w:p>
        </w:tc>
        <w:tc>
          <w:tcPr>
            <w:tcW w:w="960" w:type="dxa"/>
            <w:tcBorders>
              <w:top w:val="nil"/>
              <w:left w:val="nil"/>
              <w:bottom w:val="single" w:sz="4" w:space="0" w:color="auto"/>
              <w:right w:val="nil"/>
            </w:tcBorders>
            <w:shd w:val="clear" w:color="auto" w:fill="auto"/>
            <w:noWrap/>
            <w:vAlign w:val="bottom"/>
            <w:hideMark/>
          </w:tcPr>
          <w:p w14:paraId="5A59F981" w14:textId="77777777" w:rsidR="008E5ED7" w:rsidRPr="008E5ED7" w:rsidRDefault="008E5ED7" w:rsidP="008E5ED7">
            <w:pPr>
              <w:spacing w:after="0" w:line="240" w:lineRule="auto"/>
              <w:rPr>
                <w:rFonts w:ascii="Calibri" w:eastAsia="Times New Roman" w:hAnsi="Calibri" w:cs="Calibri"/>
                <w:color w:val="000000"/>
              </w:rPr>
            </w:pPr>
            <w:r w:rsidRPr="008E5ED7">
              <w:rPr>
                <w:rFonts w:ascii="Calibri" w:eastAsia="DengXian" w:hAnsi="Calibri" w:cs="Calibri"/>
                <w:color w:val="000000"/>
                <w:szCs w:val="24"/>
              </w:rPr>
              <w:t>CHFS</w:t>
            </w:r>
          </w:p>
        </w:tc>
        <w:tc>
          <w:tcPr>
            <w:tcW w:w="960" w:type="dxa"/>
            <w:tcBorders>
              <w:top w:val="nil"/>
              <w:left w:val="nil"/>
              <w:bottom w:val="single" w:sz="4" w:space="0" w:color="auto"/>
              <w:right w:val="nil"/>
            </w:tcBorders>
            <w:shd w:val="clear" w:color="auto" w:fill="auto"/>
            <w:noWrap/>
            <w:vAlign w:val="bottom"/>
            <w:hideMark/>
          </w:tcPr>
          <w:p w14:paraId="48C5B1A4" w14:textId="77777777" w:rsidR="008E5ED7" w:rsidRPr="008E5ED7" w:rsidRDefault="008E5ED7" w:rsidP="008E5ED7">
            <w:pPr>
              <w:spacing w:after="0" w:line="240" w:lineRule="auto"/>
              <w:rPr>
                <w:rFonts w:ascii="Calibri" w:eastAsia="Times New Roman" w:hAnsi="Calibri" w:cs="Calibri"/>
                <w:color w:val="000000"/>
              </w:rPr>
            </w:pPr>
            <w:r w:rsidRPr="008E5ED7">
              <w:rPr>
                <w:rFonts w:ascii="Calibri" w:eastAsia="DengXian" w:hAnsi="Calibri" w:cs="Calibri"/>
                <w:color w:val="000000"/>
                <w:szCs w:val="24"/>
              </w:rPr>
              <w:t>CFPS</w:t>
            </w:r>
          </w:p>
        </w:tc>
      </w:tr>
      <w:tr w:rsidR="008E5ED7" w:rsidRPr="008E5ED7" w14:paraId="755534C2" w14:textId="77777777" w:rsidTr="008E5ED7">
        <w:trPr>
          <w:divId w:val="114755143"/>
          <w:trHeight w:val="288"/>
        </w:trPr>
        <w:tc>
          <w:tcPr>
            <w:tcW w:w="4678" w:type="dxa"/>
            <w:tcBorders>
              <w:top w:val="nil"/>
              <w:left w:val="nil"/>
              <w:bottom w:val="nil"/>
              <w:right w:val="single" w:sz="4" w:space="0" w:color="auto"/>
            </w:tcBorders>
            <w:shd w:val="clear" w:color="auto" w:fill="auto"/>
            <w:noWrap/>
            <w:vAlign w:val="bottom"/>
            <w:hideMark/>
          </w:tcPr>
          <w:p w14:paraId="2952E8DE" w14:textId="77777777" w:rsidR="008E5ED7" w:rsidRPr="008E5ED7" w:rsidRDefault="008E5ED7" w:rsidP="008E5ED7">
            <w:pPr>
              <w:spacing w:after="0" w:line="240" w:lineRule="auto"/>
              <w:rPr>
                <w:rFonts w:ascii="Calibri" w:eastAsia="Times New Roman" w:hAnsi="Calibri" w:cs="Calibri"/>
                <w:color w:val="000000"/>
              </w:rPr>
            </w:pPr>
            <w:r w:rsidRPr="008E5ED7">
              <w:rPr>
                <w:rFonts w:ascii="Calibri" w:eastAsia="DengXian" w:hAnsi="Calibri" w:cs="Calibri"/>
                <w:color w:val="000000"/>
                <w:szCs w:val="24"/>
              </w:rPr>
              <w:t>Respondent Parental SES (e.g., education)</w:t>
            </w:r>
          </w:p>
        </w:tc>
        <w:tc>
          <w:tcPr>
            <w:tcW w:w="262" w:type="dxa"/>
            <w:tcBorders>
              <w:top w:val="nil"/>
              <w:left w:val="nil"/>
              <w:bottom w:val="nil"/>
              <w:right w:val="nil"/>
            </w:tcBorders>
            <w:shd w:val="clear" w:color="auto" w:fill="auto"/>
            <w:noWrap/>
            <w:vAlign w:val="bottom"/>
            <w:hideMark/>
          </w:tcPr>
          <w:p w14:paraId="6CBC53D4" w14:textId="77777777" w:rsidR="008E5ED7" w:rsidRPr="008E5ED7" w:rsidRDefault="008E5ED7" w:rsidP="008E5ED7">
            <w:pPr>
              <w:spacing w:after="0" w:line="240" w:lineRule="auto"/>
              <w:rPr>
                <w:rFonts w:ascii="Calibri" w:eastAsia="Times New Roman" w:hAnsi="Calibri" w:cs="Calibri"/>
                <w:color w:val="000000"/>
              </w:rPr>
            </w:pPr>
            <w:r w:rsidRPr="008E5ED7">
              <w:rPr>
                <w:rFonts w:ascii="Calibri" w:eastAsia="Times New Roman" w:hAnsi="Calibri" w:cs="Calibri" w:hint="eastAsia"/>
                <w:color w:val="000000"/>
                <w:szCs w:val="24"/>
              </w:rPr>
              <w:t>√</w:t>
            </w:r>
          </w:p>
        </w:tc>
        <w:tc>
          <w:tcPr>
            <w:tcW w:w="960" w:type="dxa"/>
            <w:tcBorders>
              <w:top w:val="nil"/>
              <w:left w:val="nil"/>
              <w:bottom w:val="nil"/>
              <w:right w:val="nil"/>
            </w:tcBorders>
            <w:shd w:val="clear" w:color="auto" w:fill="auto"/>
            <w:noWrap/>
            <w:vAlign w:val="bottom"/>
            <w:hideMark/>
          </w:tcPr>
          <w:p w14:paraId="0FE8DB4A" w14:textId="77777777" w:rsidR="008E5ED7" w:rsidRPr="008E5ED7" w:rsidRDefault="008E5ED7" w:rsidP="008E5ED7">
            <w:pPr>
              <w:spacing w:after="0" w:line="240" w:lineRule="auto"/>
              <w:rPr>
                <w:rFonts w:ascii="Calibri" w:eastAsia="Times New Roman" w:hAnsi="Calibri" w:cs="Calibri"/>
                <w:color w:val="000000"/>
              </w:rPr>
            </w:pPr>
            <w:r w:rsidRPr="008E5ED7">
              <w:rPr>
                <w:rFonts w:ascii="Calibri" w:eastAsia="Times New Roman" w:hAnsi="Calibri" w:cs="Calibri" w:hint="eastAsia"/>
                <w:color w:val="000000"/>
                <w:szCs w:val="24"/>
              </w:rPr>
              <w:t>√</w:t>
            </w:r>
          </w:p>
        </w:tc>
        <w:tc>
          <w:tcPr>
            <w:tcW w:w="960" w:type="dxa"/>
            <w:tcBorders>
              <w:top w:val="nil"/>
              <w:left w:val="nil"/>
              <w:bottom w:val="nil"/>
              <w:right w:val="nil"/>
            </w:tcBorders>
            <w:shd w:val="clear" w:color="auto" w:fill="auto"/>
            <w:noWrap/>
            <w:vAlign w:val="bottom"/>
            <w:hideMark/>
          </w:tcPr>
          <w:p w14:paraId="73314F51" w14:textId="77777777" w:rsidR="008E5ED7" w:rsidRPr="008E5ED7" w:rsidRDefault="008E5ED7" w:rsidP="008E5ED7">
            <w:pPr>
              <w:spacing w:after="0" w:line="240" w:lineRule="auto"/>
              <w:rPr>
                <w:rFonts w:ascii="Calibri" w:eastAsia="Times New Roman" w:hAnsi="Calibri" w:cs="Calibri"/>
                <w:color w:val="000000"/>
              </w:rPr>
            </w:pPr>
            <w:r w:rsidRPr="008E5ED7">
              <w:rPr>
                <w:rFonts w:ascii="Calibri" w:eastAsia="Times New Roman" w:hAnsi="Calibri" w:cs="Calibri" w:hint="eastAsia"/>
                <w:color w:val="000000"/>
                <w:szCs w:val="24"/>
              </w:rPr>
              <w:t>√</w:t>
            </w:r>
          </w:p>
        </w:tc>
        <w:tc>
          <w:tcPr>
            <w:tcW w:w="960" w:type="dxa"/>
            <w:tcBorders>
              <w:top w:val="nil"/>
              <w:left w:val="nil"/>
              <w:bottom w:val="nil"/>
              <w:right w:val="nil"/>
            </w:tcBorders>
            <w:shd w:val="clear" w:color="auto" w:fill="auto"/>
            <w:noWrap/>
            <w:vAlign w:val="bottom"/>
            <w:hideMark/>
          </w:tcPr>
          <w:p w14:paraId="45BCC16C" w14:textId="77777777" w:rsidR="008E5ED7" w:rsidRPr="008E5ED7" w:rsidRDefault="008E5ED7" w:rsidP="008E5ED7">
            <w:pPr>
              <w:spacing w:after="0" w:line="240" w:lineRule="auto"/>
              <w:rPr>
                <w:rFonts w:ascii="Calibri" w:eastAsia="Times New Roman" w:hAnsi="Calibri" w:cs="Calibri"/>
                <w:color w:val="000000"/>
              </w:rPr>
            </w:pPr>
            <w:r w:rsidRPr="008E5ED7">
              <w:rPr>
                <w:rFonts w:ascii="Calibri" w:eastAsia="Times New Roman" w:hAnsi="Calibri" w:cs="Calibri" w:hint="eastAsia"/>
                <w:color w:val="000000"/>
                <w:szCs w:val="24"/>
              </w:rPr>
              <w:t>√</w:t>
            </w:r>
          </w:p>
        </w:tc>
      </w:tr>
      <w:tr w:rsidR="008E5ED7" w:rsidRPr="008E5ED7" w14:paraId="0519DCFD" w14:textId="77777777" w:rsidTr="008E5ED7">
        <w:trPr>
          <w:divId w:val="114755143"/>
          <w:trHeight w:val="288"/>
        </w:trPr>
        <w:tc>
          <w:tcPr>
            <w:tcW w:w="4678" w:type="dxa"/>
            <w:tcBorders>
              <w:top w:val="nil"/>
              <w:left w:val="nil"/>
              <w:bottom w:val="nil"/>
              <w:right w:val="single" w:sz="4" w:space="0" w:color="auto"/>
            </w:tcBorders>
            <w:shd w:val="clear" w:color="auto" w:fill="auto"/>
            <w:noWrap/>
            <w:vAlign w:val="bottom"/>
            <w:hideMark/>
          </w:tcPr>
          <w:p w14:paraId="60D5DF3A" w14:textId="77777777" w:rsidR="008E5ED7" w:rsidRPr="008E5ED7" w:rsidRDefault="008E5ED7" w:rsidP="008E5ED7">
            <w:pPr>
              <w:spacing w:after="0" w:line="240" w:lineRule="auto"/>
              <w:rPr>
                <w:rFonts w:ascii="Calibri" w:eastAsia="Times New Roman" w:hAnsi="Calibri" w:cs="Calibri"/>
                <w:color w:val="000000"/>
              </w:rPr>
            </w:pPr>
            <w:r w:rsidRPr="008E5ED7">
              <w:rPr>
                <w:rFonts w:ascii="Calibri" w:eastAsia="DengXian" w:hAnsi="Calibri" w:cs="Calibri"/>
                <w:color w:val="000000"/>
                <w:szCs w:val="24"/>
              </w:rPr>
              <w:t>Respondent Parental homeownership</w:t>
            </w:r>
          </w:p>
        </w:tc>
        <w:tc>
          <w:tcPr>
            <w:tcW w:w="262" w:type="dxa"/>
            <w:tcBorders>
              <w:top w:val="nil"/>
              <w:left w:val="nil"/>
              <w:bottom w:val="nil"/>
              <w:right w:val="nil"/>
            </w:tcBorders>
            <w:shd w:val="clear" w:color="auto" w:fill="auto"/>
            <w:noWrap/>
            <w:vAlign w:val="bottom"/>
            <w:hideMark/>
          </w:tcPr>
          <w:p w14:paraId="07E18B84" w14:textId="77777777" w:rsidR="008E5ED7" w:rsidRPr="008E5ED7" w:rsidRDefault="008E5ED7" w:rsidP="008E5ED7">
            <w:pPr>
              <w:spacing w:after="0" w:line="240" w:lineRule="auto"/>
              <w:rPr>
                <w:rFonts w:ascii="Calibri" w:eastAsia="Times New Roman" w:hAnsi="Calibri" w:cs="Calibri"/>
                <w:color w:val="000000"/>
              </w:rPr>
            </w:pPr>
            <w:r w:rsidRPr="008E5ED7">
              <w:rPr>
                <w:rFonts w:ascii="Calibri" w:eastAsia="Times New Roman" w:hAnsi="Calibri" w:cs="Calibri" w:hint="eastAsia"/>
                <w:color w:val="000000"/>
                <w:szCs w:val="24"/>
              </w:rPr>
              <w:t>√</w:t>
            </w:r>
          </w:p>
        </w:tc>
        <w:tc>
          <w:tcPr>
            <w:tcW w:w="960" w:type="dxa"/>
            <w:tcBorders>
              <w:top w:val="nil"/>
              <w:left w:val="nil"/>
              <w:bottom w:val="nil"/>
              <w:right w:val="nil"/>
            </w:tcBorders>
            <w:shd w:val="clear" w:color="auto" w:fill="auto"/>
            <w:noWrap/>
            <w:vAlign w:val="bottom"/>
            <w:hideMark/>
          </w:tcPr>
          <w:p w14:paraId="72B1F974" w14:textId="77777777" w:rsidR="008E5ED7" w:rsidRPr="008E5ED7" w:rsidRDefault="008E5ED7" w:rsidP="008E5ED7">
            <w:pPr>
              <w:spacing w:after="0" w:line="240" w:lineRule="auto"/>
              <w:rPr>
                <w:rFonts w:ascii="Calibri" w:eastAsia="Times New Roman" w:hAnsi="Calibri" w:cs="Calibri"/>
                <w:color w:val="000000"/>
              </w:rPr>
            </w:pPr>
            <w:r w:rsidRPr="008E5ED7">
              <w:rPr>
                <w:rFonts w:ascii="Calibri" w:eastAsia="Times New Roman" w:hAnsi="Calibri" w:cs="Calibri" w:hint="eastAsia"/>
                <w:color w:val="000000"/>
                <w:szCs w:val="24"/>
              </w:rPr>
              <w:t>√</w:t>
            </w:r>
          </w:p>
        </w:tc>
        <w:tc>
          <w:tcPr>
            <w:tcW w:w="960" w:type="dxa"/>
            <w:tcBorders>
              <w:top w:val="nil"/>
              <w:left w:val="nil"/>
              <w:bottom w:val="nil"/>
              <w:right w:val="nil"/>
            </w:tcBorders>
            <w:shd w:val="clear" w:color="auto" w:fill="auto"/>
            <w:noWrap/>
            <w:vAlign w:val="bottom"/>
            <w:hideMark/>
          </w:tcPr>
          <w:p w14:paraId="30BBC151" w14:textId="77777777" w:rsidR="008E5ED7" w:rsidRPr="008E5ED7" w:rsidRDefault="008E5ED7" w:rsidP="008E5ED7">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2DF402BD" w14:textId="77777777" w:rsidR="008E5ED7" w:rsidRPr="008E5ED7" w:rsidRDefault="008E5ED7" w:rsidP="008E5ED7">
            <w:pPr>
              <w:spacing w:after="0" w:line="240" w:lineRule="auto"/>
              <w:rPr>
                <w:rFonts w:ascii="Times New Roman" w:eastAsia="Times New Roman" w:hAnsi="Times New Roman" w:cs="Times New Roman"/>
                <w:sz w:val="20"/>
                <w:szCs w:val="20"/>
              </w:rPr>
            </w:pPr>
          </w:p>
        </w:tc>
      </w:tr>
      <w:tr w:rsidR="008E5ED7" w:rsidRPr="008E5ED7" w14:paraId="67D73734" w14:textId="77777777" w:rsidTr="008E5ED7">
        <w:trPr>
          <w:divId w:val="114755143"/>
          <w:trHeight w:val="288"/>
        </w:trPr>
        <w:tc>
          <w:tcPr>
            <w:tcW w:w="4678" w:type="dxa"/>
            <w:tcBorders>
              <w:top w:val="nil"/>
              <w:left w:val="nil"/>
              <w:bottom w:val="nil"/>
              <w:right w:val="single" w:sz="4" w:space="0" w:color="auto"/>
            </w:tcBorders>
            <w:shd w:val="clear" w:color="auto" w:fill="auto"/>
            <w:noWrap/>
            <w:vAlign w:val="bottom"/>
            <w:hideMark/>
          </w:tcPr>
          <w:p w14:paraId="4C3F7E99" w14:textId="77777777" w:rsidR="008E5ED7" w:rsidRPr="008E5ED7" w:rsidRDefault="008E5ED7" w:rsidP="008E5ED7">
            <w:pPr>
              <w:spacing w:after="0" w:line="240" w:lineRule="auto"/>
              <w:rPr>
                <w:rFonts w:ascii="Calibri" w:eastAsia="Times New Roman" w:hAnsi="Calibri" w:cs="Calibri"/>
                <w:color w:val="000000"/>
              </w:rPr>
            </w:pPr>
            <w:r w:rsidRPr="008E5ED7">
              <w:rPr>
                <w:rFonts w:ascii="Calibri" w:eastAsia="DengXian" w:hAnsi="Calibri" w:cs="Calibri"/>
                <w:color w:val="000000"/>
                <w:szCs w:val="24"/>
              </w:rPr>
              <w:t>Respondent Parental assets and net worth</w:t>
            </w:r>
          </w:p>
        </w:tc>
        <w:tc>
          <w:tcPr>
            <w:tcW w:w="262" w:type="dxa"/>
            <w:tcBorders>
              <w:top w:val="nil"/>
              <w:left w:val="nil"/>
              <w:bottom w:val="nil"/>
              <w:right w:val="nil"/>
            </w:tcBorders>
            <w:shd w:val="clear" w:color="auto" w:fill="auto"/>
            <w:noWrap/>
            <w:vAlign w:val="bottom"/>
            <w:hideMark/>
          </w:tcPr>
          <w:p w14:paraId="3AE87F43" w14:textId="77777777" w:rsidR="008E5ED7" w:rsidRPr="008E5ED7" w:rsidRDefault="008E5ED7" w:rsidP="008E5ED7">
            <w:pPr>
              <w:spacing w:after="0" w:line="240" w:lineRule="auto"/>
              <w:rPr>
                <w:rFonts w:ascii="Calibri" w:eastAsia="Times New Roman" w:hAnsi="Calibri" w:cs="Calibri"/>
                <w:color w:val="000000"/>
              </w:rPr>
            </w:pPr>
            <w:r w:rsidRPr="008E5ED7">
              <w:rPr>
                <w:rFonts w:ascii="Calibri" w:eastAsia="Times New Roman" w:hAnsi="Calibri" w:cs="Calibri" w:hint="eastAsia"/>
                <w:color w:val="000000"/>
                <w:szCs w:val="24"/>
              </w:rPr>
              <w:t>√</w:t>
            </w:r>
          </w:p>
        </w:tc>
        <w:tc>
          <w:tcPr>
            <w:tcW w:w="960" w:type="dxa"/>
            <w:tcBorders>
              <w:top w:val="nil"/>
              <w:left w:val="nil"/>
              <w:bottom w:val="nil"/>
              <w:right w:val="nil"/>
            </w:tcBorders>
            <w:shd w:val="clear" w:color="auto" w:fill="auto"/>
            <w:noWrap/>
            <w:vAlign w:val="bottom"/>
            <w:hideMark/>
          </w:tcPr>
          <w:p w14:paraId="0466F25A" w14:textId="77777777" w:rsidR="008E5ED7" w:rsidRPr="008E5ED7" w:rsidRDefault="008E5ED7" w:rsidP="008E5ED7">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7C6C2555" w14:textId="77777777" w:rsidR="008E5ED7" w:rsidRPr="008E5ED7" w:rsidRDefault="008E5ED7" w:rsidP="008E5ED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BE12863" w14:textId="77777777" w:rsidR="008E5ED7" w:rsidRPr="008E5ED7" w:rsidRDefault="008E5ED7" w:rsidP="008E5ED7">
            <w:pPr>
              <w:spacing w:after="0" w:line="240" w:lineRule="auto"/>
              <w:rPr>
                <w:rFonts w:ascii="Times New Roman" w:eastAsia="Times New Roman" w:hAnsi="Times New Roman" w:cs="Times New Roman"/>
                <w:sz w:val="20"/>
                <w:szCs w:val="20"/>
              </w:rPr>
            </w:pPr>
          </w:p>
        </w:tc>
      </w:tr>
      <w:tr w:rsidR="008E5ED7" w:rsidRPr="008E5ED7" w14:paraId="7A8EDA46" w14:textId="77777777" w:rsidTr="008E5ED7">
        <w:trPr>
          <w:divId w:val="114755143"/>
          <w:trHeight w:val="288"/>
        </w:trPr>
        <w:tc>
          <w:tcPr>
            <w:tcW w:w="4678" w:type="dxa"/>
            <w:tcBorders>
              <w:top w:val="nil"/>
              <w:left w:val="nil"/>
              <w:bottom w:val="nil"/>
              <w:right w:val="single" w:sz="4" w:space="0" w:color="auto"/>
            </w:tcBorders>
            <w:shd w:val="clear" w:color="auto" w:fill="auto"/>
            <w:noWrap/>
            <w:vAlign w:val="bottom"/>
            <w:hideMark/>
          </w:tcPr>
          <w:p w14:paraId="466DAC8B" w14:textId="77777777" w:rsidR="008E5ED7" w:rsidRPr="008E5ED7" w:rsidRDefault="008E5ED7" w:rsidP="008E5ED7">
            <w:pPr>
              <w:spacing w:after="0" w:line="240" w:lineRule="auto"/>
              <w:rPr>
                <w:rFonts w:ascii="Calibri" w:eastAsia="Times New Roman" w:hAnsi="Calibri" w:cs="Calibri"/>
                <w:color w:val="000000"/>
              </w:rPr>
            </w:pPr>
            <w:r w:rsidRPr="008E5ED7">
              <w:rPr>
                <w:rFonts w:ascii="Calibri" w:eastAsia="DengXian" w:hAnsi="Calibri" w:cs="Calibri"/>
                <w:color w:val="000000"/>
                <w:szCs w:val="24"/>
              </w:rPr>
              <w:t>Spousal Parental SES (e.g., education)</w:t>
            </w:r>
          </w:p>
        </w:tc>
        <w:tc>
          <w:tcPr>
            <w:tcW w:w="262" w:type="dxa"/>
            <w:tcBorders>
              <w:top w:val="nil"/>
              <w:left w:val="nil"/>
              <w:bottom w:val="nil"/>
              <w:right w:val="nil"/>
            </w:tcBorders>
            <w:shd w:val="clear" w:color="auto" w:fill="auto"/>
            <w:noWrap/>
            <w:vAlign w:val="bottom"/>
            <w:hideMark/>
          </w:tcPr>
          <w:p w14:paraId="7881247D" w14:textId="77777777" w:rsidR="008E5ED7" w:rsidRPr="008E5ED7" w:rsidRDefault="008E5ED7" w:rsidP="008E5ED7">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0D61C101" w14:textId="77777777" w:rsidR="008E5ED7" w:rsidRPr="008E5ED7" w:rsidRDefault="008E5ED7" w:rsidP="008E5ED7">
            <w:pPr>
              <w:spacing w:after="0" w:line="240" w:lineRule="auto"/>
              <w:rPr>
                <w:rFonts w:ascii="Calibri" w:eastAsia="Times New Roman" w:hAnsi="Calibri" w:cs="Calibri"/>
                <w:color w:val="000000"/>
              </w:rPr>
            </w:pPr>
            <w:r w:rsidRPr="008E5ED7">
              <w:rPr>
                <w:rFonts w:ascii="Calibri" w:eastAsia="Times New Roman" w:hAnsi="Calibri" w:cs="Calibri" w:hint="eastAsia"/>
                <w:color w:val="000000"/>
                <w:szCs w:val="24"/>
              </w:rPr>
              <w:t>√</w:t>
            </w:r>
          </w:p>
        </w:tc>
        <w:tc>
          <w:tcPr>
            <w:tcW w:w="960" w:type="dxa"/>
            <w:tcBorders>
              <w:top w:val="nil"/>
              <w:left w:val="nil"/>
              <w:bottom w:val="nil"/>
              <w:right w:val="nil"/>
            </w:tcBorders>
            <w:shd w:val="clear" w:color="auto" w:fill="auto"/>
            <w:noWrap/>
            <w:vAlign w:val="bottom"/>
            <w:hideMark/>
          </w:tcPr>
          <w:p w14:paraId="7A3604EC" w14:textId="40093D32" w:rsidR="008E5ED7" w:rsidRPr="008E5ED7" w:rsidRDefault="008E5ED7" w:rsidP="008E5ED7">
            <w:pPr>
              <w:spacing w:after="0" w:line="240" w:lineRule="auto"/>
              <w:rPr>
                <w:rFonts w:ascii="Calibri" w:eastAsia="Times New Roman" w:hAnsi="Calibri" w:cs="Calibri"/>
                <w:color w:val="000000"/>
              </w:rPr>
            </w:pPr>
            <w:bookmarkStart w:id="0" w:name="RANGE!D5"/>
            <w:bookmarkEnd w:id="0"/>
            <w:r>
              <w:rPr>
                <w:rStyle w:val="FootnoteReference"/>
                <w:rFonts w:ascii="Calibri" w:eastAsia="Times New Roman" w:hAnsi="Calibri" w:cs="Calibri"/>
                <w:color w:val="000000"/>
              </w:rPr>
              <w:footnoteReference w:id="1"/>
            </w:r>
          </w:p>
        </w:tc>
        <w:tc>
          <w:tcPr>
            <w:tcW w:w="960" w:type="dxa"/>
            <w:tcBorders>
              <w:top w:val="nil"/>
              <w:left w:val="nil"/>
              <w:bottom w:val="nil"/>
              <w:right w:val="nil"/>
            </w:tcBorders>
            <w:shd w:val="clear" w:color="auto" w:fill="auto"/>
            <w:noWrap/>
            <w:vAlign w:val="bottom"/>
            <w:hideMark/>
          </w:tcPr>
          <w:p w14:paraId="0567CF78" w14:textId="37D17B61" w:rsidR="008E5ED7" w:rsidRPr="008E5ED7" w:rsidRDefault="008E5ED7" w:rsidP="008E5ED7">
            <w:pPr>
              <w:spacing w:after="0" w:line="240" w:lineRule="auto"/>
              <w:rPr>
                <w:rFonts w:ascii="Calibri" w:eastAsia="Times New Roman" w:hAnsi="Calibri" w:cs="Calibri"/>
                <w:color w:val="000000"/>
              </w:rPr>
            </w:pPr>
            <w:bookmarkStart w:id="1" w:name="RANGE!E5"/>
            <w:r w:rsidRPr="008E5ED7">
              <w:rPr>
                <w:rFonts w:ascii="Calibri" w:eastAsia="Times New Roman" w:hAnsi="Calibri" w:cs="Calibri" w:hint="eastAsia"/>
                <w:color w:val="000000"/>
                <w:szCs w:val="24"/>
              </w:rPr>
              <w:t>√</w:t>
            </w:r>
            <w:bookmarkEnd w:id="1"/>
            <w:r>
              <w:rPr>
                <w:rStyle w:val="FootnoteReference"/>
                <w:rFonts w:ascii="Calibri" w:eastAsia="Times New Roman" w:hAnsi="Calibri" w:cs="Calibri"/>
                <w:color w:val="000000"/>
                <w:szCs w:val="24"/>
              </w:rPr>
              <w:footnoteReference w:id="2"/>
            </w:r>
          </w:p>
        </w:tc>
      </w:tr>
      <w:tr w:rsidR="008E5ED7" w:rsidRPr="008E5ED7" w14:paraId="13A35AAE" w14:textId="77777777" w:rsidTr="008E5ED7">
        <w:trPr>
          <w:divId w:val="114755143"/>
          <w:trHeight w:val="288"/>
        </w:trPr>
        <w:tc>
          <w:tcPr>
            <w:tcW w:w="4678" w:type="dxa"/>
            <w:tcBorders>
              <w:top w:val="nil"/>
              <w:left w:val="nil"/>
              <w:bottom w:val="single" w:sz="4" w:space="0" w:color="auto"/>
              <w:right w:val="single" w:sz="4" w:space="0" w:color="auto"/>
            </w:tcBorders>
            <w:shd w:val="clear" w:color="auto" w:fill="auto"/>
            <w:noWrap/>
            <w:vAlign w:val="bottom"/>
            <w:hideMark/>
          </w:tcPr>
          <w:p w14:paraId="5558ABA9" w14:textId="77777777" w:rsidR="008E5ED7" w:rsidRPr="008E5ED7" w:rsidRDefault="008E5ED7" w:rsidP="008E5ED7">
            <w:pPr>
              <w:spacing w:after="0" w:line="240" w:lineRule="auto"/>
              <w:rPr>
                <w:rFonts w:ascii="Calibri" w:eastAsia="Times New Roman" w:hAnsi="Calibri" w:cs="Calibri"/>
                <w:color w:val="000000"/>
              </w:rPr>
            </w:pPr>
            <w:r w:rsidRPr="008E5ED7">
              <w:rPr>
                <w:rFonts w:ascii="Calibri" w:eastAsia="DengXian" w:hAnsi="Calibri" w:cs="Calibri"/>
                <w:color w:val="000000"/>
                <w:szCs w:val="24"/>
              </w:rPr>
              <w:t>Spousal Parental homeownership</w:t>
            </w:r>
          </w:p>
        </w:tc>
        <w:tc>
          <w:tcPr>
            <w:tcW w:w="262" w:type="dxa"/>
            <w:tcBorders>
              <w:top w:val="nil"/>
              <w:left w:val="nil"/>
              <w:bottom w:val="single" w:sz="4" w:space="0" w:color="auto"/>
              <w:right w:val="nil"/>
            </w:tcBorders>
            <w:shd w:val="clear" w:color="auto" w:fill="auto"/>
            <w:noWrap/>
            <w:vAlign w:val="bottom"/>
            <w:hideMark/>
          </w:tcPr>
          <w:p w14:paraId="45BE5287" w14:textId="77777777" w:rsidR="008E5ED7" w:rsidRPr="008E5ED7" w:rsidRDefault="008E5ED7" w:rsidP="008E5ED7">
            <w:pPr>
              <w:spacing w:after="0" w:line="240" w:lineRule="auto"/>
              <w:rPr>
                <w:rFonts w:ascii="Calibri" w:eastAsia="Times New Roman" w:hAnsi="Calibri" w:cs="Calibri"/>
                <w:color w:val="000000"/>
              </w:rPr>
            </w:pPr>
            <w:r w:rsidRPr="008E5ED7">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3170E09B" w14:textId="77777777" w:rsidR="008E5ED7" w:rsidRPr="008E5ED7" w:rsidRDefault="008E5ED7" w:rsidP="008E5ED7">
            <w:pPr>
              <w:spacing w:after="0" w:line="240" w:lineRule="auto"/>
              <w:rPr>
                <w:rFonts w:ascii="Calibri" w:eastAsia="Times New Roman" w:hAnsi="Calibri" w:cs="Calibri"/>
                <w:color w:val="000000"/>
              </w:rPr>
            </w:pPr>
            <w:r w:rsidRPr="008E5ED7">
              <w:rPr>
                <w:rFonts w:ascii="Calibri" w:eastAsia="Times New Roman" w:hAnsi="Calibri" w:cs="Calibri" w:hint="eastAsia"/>
                <w:color w:val="000000"/>
                <w:szCs w:val="24"/>
              </w:rPr>
              <w:t>√</w:t>
            </w:r>
          </w:p>
        </w:tc>
        <w:tc>
          <w:tcPr>
            <w:tcW w:w="960" w:type="dxa"/>
            <w:tcBorders>
              <w:top w:val="nil"/>
              <w:left w:val="nil"/>
              <w:bottom w:val="single" w:sz="4" w:space="0" w:color="auto"/>
              <w:right w:val="nil"/>
            </w:tcBorders>
            <w:shd w:val="clear" w:color="auto" w:fill="auto"/>
            <w:noWrap/>
            <w:vAlign w:val="bottom"/>
            <w:hideMark/>
          </w:tcPr>
          <w:p w14:paraId="526572CC" w14:textId="77777777" w:rsidR="008E5ED7" w:rsidRPr="008E5ED7" w:rsidRDefault="008E5ED7" w:rsidP="008E5ED7">
            <w:pPr>
              <w:spacing w:after="0" w:line="240" w:lineRule="auto"/>
              <w:rPr>
                <w:rFonts w:ascii="Calibri" w:eastAsia="Times New Roman" w:hAnsi="Calibri" w:cs="Calibri"/>
                <w:color w:val="000000"/>
              </w:rPr>
            </w:pPr>
            <w:r w:rsidRPr="008E5ED7">
              <w:rPr>
                <w:rFonts w:ascii="Calibri" w:eastAsia="Times New Roman"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18F1E9CF" w14:textId="77777777" w:rsidR="008E5ED7" w:rsidRPr="008E5ED7" w:rsidRDefault="008E5ED7" w:rsidP="008E5ED7">
            <w:pPr>
              <w:spacing w:after="0" w:line="240" w:lineRule="auto"/>
              <w:rPr>
                <w:rFonts w:ascii="Calibri" w:eastAsia="Times New Roman" w:hAnsi="Calibri" w:cs="Calibri"/>
                <w:color w:val="000000"/>
              </w:rPr>
            </w:pPr>
            <w:r w:rsidRPr="008E5ED7">
              <w:rPr>
                <w:rFonts w:ascii="Calibri" w:eastAsia="Times New Roman" w:hAnsi="Calibri" w:cs="Calibri"/>
                <w:color w:val="000000"/>
              </w:rPr>
              <w:t> </w:t>
            </w:r>
          </w:p>
        </w:tc>
      </w:tr>
    </w:tbl>
    <w:p w14:paraId="0D888E5D" w14:textId="1D47A74A" w:rsidR="008E5ED7" w:rsidRDefault="008E5ED7" w:rsidP="00EA71AA">
      <w:pPr>
        <w:jc w:val="both"/>
      </w:pPr>
      <w:r>
        <w:fldChar w:fldCharType="end"/>
      </w:r>
    </w:p>
    <w:p w14:paraId="3F7DE4CC" w14:textId="77777777" w:rsidR="00AD6176" w:rsidRDefault="00E07DDD" w:rsidP="00E658CA">
      <w:pPr>
        <w:jc w:val="both"/>
      </w:pPr>
      <w:r>
        <w:t>At</w:t>
      </w:r>
      <w:r w:rsidR="00B66BAF">
        <w:t xml:space="preserve"> this stage</w:t>
      </w:r>
      <w:r>
        <w:t xml:space="preserve"> of exploration, we are</w:t>
      </w:r>
      <w:r w:rsidR="00B66BAF">
        <w:t xml:space="preserve"> still on the fence about </w:t>
      </w:r>
      <w:r w:rsidR="00AD03EE">
        <w:t xml:space="preserve">using </w:t>
      </w:r>
      <w:r w:rsidR="00E658CA">
        <w:t xml:space="preserve">one of </w:t>
      </w:r>
      <w:r w:rsidR="00B66BAF">
        <w:t>o</w:t>
      </w:r>
      <w:r>
        <w:t xml:space="preserve">r </w:t>
      </w:r>
      <w:r w:rsidR="00E658CA">
        <w:t>all</w:t>
      </w:r>
      <w:r w:rsidR="00AD03EE">
        <w:t xml:space="preserve"> the data</w:t>
      </w:r>
      <w:r w:rsidR="00E658CA">
        <w:t xml:space="preserve"> sources</w:t>
      </w:r>
      <w:r>
        <w:t xml:space="preserve">. Therefore, </w:t>
      </w:r>
      <w:r w:rsidR="00AD03EE">
        <w:t xml:space="preserve">I tried to not build </w:t>
      </w:r>
      <w:r>
        <w:t>overly complicated</w:t>
      </w:r>
      <w:r w:rsidR="00AD03EE">
        <w:t xml:space="preserve"> models</w:t>
      </w:r>
      <w:r>
        <w:t xml:space="preserve"> and focus on common variables that both datasets share</w:t>
      </w:r>
      <w:r w:rsidR="00AD03EE">
        <w:t xml:space="preserve">. </w:t>
      </w:r>
      <w:r w:rsidR="00AD6176">
        <w:t xml:space="preserve">More descriptive details comparing the two samples are shown in Table 1. </w:t>
      </w:r>
    </w:p>
    <w:p w14:paraId="1487AC61" w14:textId="77777777" w:rsidR="00AD6176" w:rsidRDefault="00AD6176" w:rsidP="00AD6176">
      <w:pPr>
        <w:jc w:val="both"/>
      </w:pPr>
      <w:r>
        <w:t xml:space="preserve">Most models are built upon married couples in households, except for models on education which include unmarried males. Therefore, the descriptive summary is based on married couples in the datasets. </w:t>
      </w:r>
    </w:p>
    <w:p w14:paraId="7F74DC3A" w14:textId="5AC60EB7" w:rsidR="009D3C4F" w:rsidRPr="009D3C4F" w:rsidRDefault="00AD6176" w:rsidP="009D3C4F">
      <w:pPr>
        <w:pStyle w:val="ListParagraph"/>
        <w:numPr>
          <w:ilvl w:val="0"/>
          <w:numId w:val="2"/>
        </w:numPr>
        <w:jc w:val="both"/>
      </w:pPr>
      <w:r>
        <w:t>FYRST sampled households in Shanghai with age 24 to 33. Not surprisingly, compared with national average, Shanghai households have a higher level of education and proportion of urban hukou holders among husbands, as well as higher household income. The home ownership rate and total home asset is also remarkably higher than the national sample. Parental wealth in FYRST is proxied by home ownership of the parental household</w:t>
      </w:r>
      <w:r>
        <w:rPr>
          <w:rStyle w:val="FootnoteReference"/>
        </w:rPr>
        <w:footnoteReference w:id="3"/>
      </w:r>
      <w:r>
        <w:t>.</w:t>
      </w:r>
      <w:r>
        <w:fldChar w:fldCharType="begin"/>
      </w:r>
      <w:r>
        <w:instrText xml:space="preserve"> LINK Excel.Sheet.12 "https://d.docs.live.net/fedbdb6a2bad2094/Documents/GitHub/parental-wealth-impact/output/may-2021/Variable Description FYRST%5e0CHARLS.xlsx" "Sheet1!R1C1:R28C3" \a \f 4 \h </w:instrText>
      </w:r>
      <w:r w:rsidR="00ED3C1E">
        <w:instrText xml:space="preserve"> \* MERGEFORMAT </w:instrText>
      </w:r>
      <w:r>
        <w:fldChar w:fldCharType="separate"/>
      </w:r>
    </w:p>
    <w:p w14:paraId="400F920E" w14:textId="77777777" w:rsidR="009D3C4F" w:rsidRDefault="009D3C4F" w:rsidP="009D3C4F">
      <w:pPr>
        <w:pStyle w:val="ListParagraph"/>
        <w:numPr>
          <w:ilvl w:val="0"/>
          <w:numId w:val="2"/>
        </w:numPr>
        <w:jc w:val="both"/>
      </w:pPr>
      <w:r>
        <w:t>To benchmark the sample in FYRST, observations in CHARLS were filtered to people in the same age group 24 to 33</w:t>
      </w:r>
      <w:r>
        <w:rPr>
          <w:rStyle w:val="FootnoteReference"/>
        </w:rPr>
        <w:footnoteReference w:id="4"/>
      </w:r>
      <w:r>
        <w:t xml:space="preserve"> , but residing in anywhere urban China. Because the sampling was conducted on parental household, one child </w:t>
      </w:r>
      <w:r>
        <w:lastRenderedPageBreak/>
        <w:t>from each parental household is randomly selected to ensure sample balance and observation independence. Parental wealth is measured by net worth</w:t>
      </w:r>
      <w:r>
        <w:rPr>
          <w:rStyle w:val="FootnoteReference"/>
        </w:rPr>
        <w:footnoteReference w:id="5"/>
      </w:r>
      <w:r>
        <w:t xml:space="preserve"> of the parental household. </w:t>
      </w:r>
    </w:p>
    <w:p w14:paraId="4C24B855" w14:textId="170A4139" w:rsidR="009D3C4F" w:rsidRDefault="009D3C4F" w:rsidP="00AD6176">
      <w:pPr>
        <w:spacing w:after="0" w:line="240" w:lineRule="auto"/>
        <w:rPr>
          <w:rFonts w:ascii="Calibri" w:eastAsia="Times New Roman" w:hAnsi="Calibri" w:cs="Calibri"/>
          <w:color w:val="000000"/>
        </w:rPr>
        <w:sectPr w:rsidR="009D3C4F" w:rsidSect="009D3C4F">
          <w:pgSz w:w="12240" w:h="15840"/>
          <w:pgMar w:top="720" w:right="720" w:bottom="720" w:left="720" w:header="720" w:footer="720" w:gutter="0"/>
          <w:cols w:space="720"/>
          <w:docGrid w:linePitch="360"/>
        </w:sectPr>
      </w:pPr>
    </w:p>
    <w:tbl>
      <w:tblPr>
        <w:tblW w:w="9356" w:type="dxa"/>
        <w:tblLook w:val="04A0" w:firstRow="1" w:lastRow="0" w:firstColumn="1" w:lastColumn="0" w:noHBand="0" w:noVBand="1"/>
      </w:tblPr>
      <w:tblGrid>
        <w:gridCol w:w="4839"/>
        <w:gridCol w:w="1951"/>
        <w:gridCol w:w="2566"/>
      </w:tblGrid>
      <w:tr w:rsidR="00AD6176" w:rsidRPr="00AD6176" w14:paraId="76BE1739" w14:textId="77777777" w:rsidTr="008E5ED7">
        <w:trPr>
          <w:trHeight w:val="288"/>
        </w:trPr>
        <w:tc>
          <w:tcPr>
            <w:tcW w:w="9356" w:type="dxa"/>
            <w:gridSpan w:val="3"/>
            <w:tcBorders>
              <w:top w:val="nil"/>
              <w:left w:val="nil"/>
              <w:bottom w:val="nil"/>
              <w:right w:val="nil"/>
            </w:tcBorders>
            <w:shd w:val="clear" w:color="auto" w:fill="auto"/>
            <w:noWrap/>
            <w:vAlign w:val="bottom"/>
            <w:hideMark/>
          </w:tcPr>
          <w:p w14:paraId="64C86456" w14:textId="496894E4" w:rsidR="00AD6176" w:rsidRPr="00AD6176" w:rsidRDefault="00AD6176" w:rsidP="00AD6176">
            <w:pPr>
              <w:spacing w:after="0" w:line="240" w:lineRule="auto"/>
              <w:rPr>
                <w:rFonts w:ascii="Calibri" w:eastAsia="Times New Roman" w:hAnsi="Calibri" w:cs="Calibri"/>
                <w:color w:val="000000"/>
              </w:rPr>
            </w:pPr>
            <w:r w:rsidRPr="00AD6176">
              <w:rPr>
                <w:rFonts w:ascii="Calibri" w:eastAsia="Times New Roman" w:hAnsi="Calibri" w:cs="Calibri"/>
                <w:color w:val="000000"/>
              </w:rPr>
              <w:lastRenderedPageBreak/>
              <w:t>Table 1. Descriptive statistics for Husbands in married couples. Shanghai and urban nationwide China.</w:t>
            </w:r>
          </w:p>
        </w:tc>
      </w:tr>
      <w:tr w:rsidR="00AD6176" w:rsidRPr="00AD6176" w14:paraId="4F078FF8" w14:textId="77777777" w:rsidTr="008E5ED7">
        <w:trPr>
          <w:trHeight w:val="288"/>
        </w:trPr>
        <w:tc>
          <w:tcPr>
            <w:tcW w:w="4839" w:type="dxa"/>
            <w:tcBorders>
              <w:top w:val="nil"/>
              <w:left w:val="nil"/>
              <w:bottom w:val="nil"/>
              <w:right w:val="nil"/>
            </w:tcBorders>
            <w:shd w:val="clear" w:color="auto" w:fill="auto"/>
            <w:noWrap/>
            <w:vAlign w:val="bottom"/>
            <w:hideMark/>
          </w:tcPr>
          <w:p w14:paraId="758DD9B1" w14:textId="77777777" w:rsidR="00AD6176" w:rsidRPr="00AD6176" w:rsidRDefault="00AD6176" w:rsidP="00AD6176">
            <w:pPr>
              <w:spacing w:after="0" w:line="240" w:lineRule="auto"/>
              <w:rPr>
                <w:rFonts w:ascii="Calibri" w:eastAsia="Times New Roman" w:hAnsi="Calibri" w:cs="Calibri"/>
                <w:color w:val="000000"/>
              </w:rPr>
            </w:pPr>
          </w:p>
        </w:tc>
        <w:tc>
          <w:tcPr>
            <w:tcW w:w="1951" w:type="dxa"/>
            <w:tcBorders>
              <w:top w:val="nil"/>
              <w:left w:val="nil"/>
              <w:bottom w:val="nil"/>
              <w:right w:val="nil"/>
            </w:tcBorders>
            <w:shd w:val="clear" w:color="auto" w:fill="auto"/>
            <w:noWrap/>
            <w:vAlign w:val="bottom"/>
            <w:hideMark/>
          </w:tcPr>
          <w:p w14:paraId="5DE56265" w14:textId="77777777" w:rsidR="00AD6176" w:rsidRPr="00AD6176" w:rsidRDefault="00AD6176" w:rsidP="00AD6176">
            <w:pPr>
              <w:spacing w:after="0" w:line="240" w:lineRule="auto"/>
              <w:rPr>
                <w:rFonts w:ascii="Calibri" w:eastAsia="Times New Roman" w:hAnsi="Calibri" w:cs="Calibri"/>
                <w:color w:val="000000"/>
              </w:rPr>
            </w:pPr>
            <w:r w:rsidRPr="00AD6176">
              <w:rPr>
                <w:rFonts w:ascii="Calibri" w:eastAsia="Times New Roman" w:hAnsi="Calibri" w:cs="Calibri"/>
                <w:color w:val="000000"/>
              </w:rPr>
              <w:t>Shanghai</w:t>
            </w:r>
          </w:p>
        </w:tc>
        <w:tc>
          <w:tcPr>
            <w:tcW w:w="2566" w:type="dxa"/>
            <w:tcBorders>
              <w:top w:val="nil"/>
              <w:left w:val="nil"/>
              <w:bottom w:val="nil"/>
              <w:right w:val="nil"/>
            </w:tcBorders>
            <w:shd w:val="clear" w:color="auto" w:fill="auto"/>
            <w:noWrap/>
            <w:vAlign w:val="bottom"/>
            <w:hideMark/>
          </w:tcPr>
          <w:p w14:paraId="43FCA9B6" w14:textId="77777777" w:rsidR="00AD6176" w:rsidRPr="00AD6176" w:rsidRDefault="00AD6176" w:rsidP="00AD6176">
            <w:pPr>
              <w:spacing w:after="0" w:line="240" w:lineRule="auto"/>
              <w:rPr>
                <w:rFonts w:ascii="Calibri" w:eastAsia="Times New Roman" w:hAnsi="Calibri" w:cs="Calibri"/>
                <w:color w:val="000000"/>
              </w:rPr>
            </w:pPr>
            <w:r w:rsidRPr="00AD6176">
              <w:rPr>
                <w:rFonts w:ascii="Calibri" w:eastAsia="Times New Roman" w:hAnsi="Calibri" w:cs="Calibri"/>
                <w:color w:val="000000"/>
              </w:rPr>
              <w:t>Urban Countrywide</w:t>
            </w:r>
          </w:p>
        </w:tc>
      </w:tr>
      <w:tr w:rsidR="00AD6176" w:rsidRPr="00AD6176" w14:paraId="0B7218F7" w14:textId="77777777" w:rsidTr="008E5ED7">
        <w:trPr>
          <w:trHeight w:val="288"/>
        </w:trPr>
        <w:tc>
          <w:tcPr>
            <w:tcW w:w="4839" w:type="dxa"/>
            <w:tcBorders>
              <w:top w:val="single" w:sz="4" w:space="0" w:color="auto"/>
              <w:left w:val="nil"/>
              <w:bottom w:val="nil"/>
              <w:right w:val="nil"/>
            </w:tcBorders>
            <w:shd w:val="clear" w:color="auto" w:fill="auto"/>
            <w:noWrap/>
            <w:vAlign w:val="bottom"/>
            <w:hideMark/>
          </w:tcPr>
          <w:p w14:paraId="702B09AA" w14:textId="77777777" w:rsidR="00AD6176" w:rsidRPr="00AD6176" w:rsidRDefault="00AD6176" w:rsidP="00AD6176">
            <w:pPr>
              <w:spacing w:after="0" w:line="240" w:lineRule="auto"/>
              <w:rPr>
                <w:rFonts w:ascii="Calibri" w:eastAsia="Times New Roman" w:hAnsi="Calibri" w:cs="Calibri"/>
                <w:color w:val="000000"/>
              </w:rPr>
            </w:pPr>
            <w:r w:rsidRPr="00AD6176">
              <w:rPr>
                <w:rFonts w:ascii="Calibri" w:eastAsia="Times New Roman" w:hAnsi="Calibri" w:cs="Calibri"/>
                <w:color w:val="000000"/>
              </w:rPr>
              <w:t>N</w:t>
            </w:r>
          </w:p>
        </w:tc>
        <w:tc>
          <w:tcPr>
            <w:tcW w:w="1951" w:type="dxa"/>
            <w:tcBorders>
              <w:top w:val="single" w:sz="4" w:space="0" w:color="auto"/>
              <w:left w:val="nil"/>
              <w:bottom w:val="nil"/>
              <w:right w:val="nil"/>
            </w:tcBorders>
            <w:shd w:val="clear" w:color="auto" w:fill="auto"/>
            <w:noWrap/>
            <w:vAlign w:val="bottom"/>
            <w:hideMark/>
          </w:tcPr>
          <w:p w14:paraId="3E1EA02A" w14:textId="77777777" w:rsidR="00AD6176" w:rsidRPr="00AD6176" w:rsidRDefault="00AD6176" w:rsidP="00AD6176">
            <w:pPr>
              <w:spacing w:after="0" w:line="240" w:lineRule="auto"/>
              <w:rPr>
                <w:rFonts w:ascii="Calibri" w:eastAsia="Times New Roman" w:hAnsi="Calibri" w:cs="Calibri"/>
                <w:color w:val="000000"/>
              </w:rPr>
            </w:pPr>
            <w:r w:rsidRPr="00AD6176">
              <w:rPr>
                <w:rFonts w:ascii="Calibri" w:eastAsia="Times New Roman" w:hAnsi="Calibri" w:cs="Calibri"/>
                <w:color w:val="000000"/>
              </w:rPr>
              <w:t>1264</w:t>
            </w:r>
          </w:p>
        </w:tc>
        <w:tc>
          <w:tcPr>
            <w:tcW w:w="2566" w:type="dxa"/>
            <w:tcBorders>
              <w:top w:val="single" w:sz="4" w:space="0" w:color="auto"/>
              <w:left w:val="nil"/>
              <w:bottom w:val="nil"/>
              <w:right w:val="nil"/>
            </w:tcBorders>
            <w:shd w:val="clear" w:color="auto" w:fill="auto"/>
            <w:noWrap/>
            <w:vAlign w:val="bottom"/>
            <w:hideMark/>
          </w:tcPr>
          <w:p w14:paraId="37F34A31" w14:textId="77777777" w:rsidR="00AD6176" w:rsidRPr="00AD6176" w:rsidRDefault="00AD6176" w:rsidP="00AD6176">
            <w:pPr>
              <w:spacing w:after="0" w:line="240" w:lineRule="auto"/>
              <w:rPr>
                <w:rFonts w:ascii="Calibri" w:eastAsia="Times New Roman" w:hAnsi="Calibri" w:cs="Calibri"/>
                <w:color w:val="000000"/>
              </w:rPr>
            </w:pPr>
            <w:r w:rsidRPr="00AD6176">
              <w:rPr>
                <w:rFonts w:ascii="Calibri" w:eastAsia="Times New Roman" w:hAnsi="Calibri" w:cs="Calibri"/>
                <w:color w:val="000000"/>
              </w:rPr>
              <w:t>934</w:t>
            </w:r>
          </w:p>
        </w:tc>
      </w:tr>
      <w:tr w:rsidR="00AD6176" w:rsidRPr="00AD6176" w14:paraId="5B790EDC" w14:textId="77777777" w:rsidTr="008E5ED7">
        <w:trPr>
          <w:trHeight w:val="288"/>
        </w:trPr>
        <w:tc>
          <w:tcPr>
            <w:tcW w:w="4839" w:type="dxa"/>
            <w:tcBorders>
              <w:top w:val="nil"/>
              <w:left w:val="nil"/>
              <w:bottom w:val="nil"/>
              <w:right w:val="nil"/>
            </w:tcBorders>
            <w:shd w:val="clear" w:color="auto" w:fill="auto"/>
            <w:hideMark/>
          </w:tcPr>
          <w:p w14:paraId="33346312" w14:textId="77777777" w:rsidR="00AD6176" w:rsidRPr="00AD6176" w:rsidRDefault="00AD6176" w:rsidP="00AD6176">
            <w:pPr>
              <w:spacing w:after="0" w:line="240" w:lineRule="auto"/>
              <w:rPr>
                <w:rFonts w:ascii="Calibri" w:eastAsia="Times New Roman" w:hAnsi="Calibri" w:cs="Calibri"/>
                <w:i/>
                <w:iCs/>
                <w:color w:val="000000"/>
              </w:rPr>
            </w:pPr>
            <w:r w:rsidRPr="00AD6176">
              <w:rPr>
                <w:rFonts w:ascii="Calibri" w:eastAsia="Times New Roman" w:hAnsi="Calibri" w:cs="Calibri"/>
                <w:i/>
                <w:iCs/>
                <w:color w:val="000000"/>
              </w:rPr>
              <w:t>Husband</w:t>
            </w:r>
          </w:p>
        </w:tc>
        <w:tc>
          <w:tcPr>
            <w:tcW w:w="1951" w:type="dxa"/>
            <w:tcBorders>
              <w:top w:val="nil"/>
              <w:left w:val="nil"/>
              <w:bottom w:val="nil"/>
              <w:right w:val="nil"/>
            </w:tcBorders>
            <w:shd w:val="clear" w:color="auto" w:fill="auto"/>
            <w:noWrap/>
            <w:vAlign w:val="bottom"/>
            <w:hideMark/>
          </w:tcPr>
          <w:p w14:paraId="7BC96AE0" w14:textId="77777777" w:rsidR="00AD6176" w:rsidRPr="00AD6176" w:rsidRDefault="00AD6176" w:rsidP="00AD6176">
            <w:pPr>
              <w:spacing w:after="0" w:line="240" w:lineRule="auto"/>
              <w:rPr>
                <w:rFonts w:ascii="Calibri" w:eastAsia="Times New Roman" w:hAnsi="Calibri" w:cs="Calibri"/>
                <w:i/>
                <w:iCs/>
                <w:color w:val="000000"/>
              </w:rPr>
            </w:pPr>
          </w:p>
        </w:tc>
        <w:tc>
          <w:tcPr>
            <w:tcW w:w="2566" w:type="dxa"/>
            <w:tcBorders>
              <w:top w:val="nil"/>
              <w:left w:val="nil"/>
              <w:bottom w:val="nil"/>
              <w:right w:val="nil"/>
            </w:tcBorders>
            <w:shd w:val="clear" w:color="auto" w:fill="auto"/>
            <w:noWrap/>
            <w:vAlign w:val="bottom"/>
            <w:hideMark/>
          </w:tcPr>
          <w:p w14:paraId="7915FC32" w14:textId="77777777" w:rsidR="00AD6176" w:rsidRPr="00AD6176" w:rsidRDefault="00AD6176" w:rsidP="00AD6176">
            <w:pPr>
              <w:spacing w:after="0" w:line="240" w:lineRule="auto"/>
              <w:rPr>
                <w:rFonts w:ascii="Times New Roman" w:eastAsia="Times New Roman" w:hAnsi="Times New Roman" w:cs="Times New Roman"/>
                <w:sz w:val="20"/>
                <w:szCs w:val="20"/>
              </w:rPr>
            </w:pPr>
          </w:p>
        </w:tc>
      </w:tr>
      <w:tr w:rsidR="00AD6176" w:rsidRPr="00AD6176" w14:paraId="5D1061DB" w14:textId="77777777" w:rsidTr="008E5ED7">
        <w:trPr>
          <w:trHeight w:val="288"/>
        </w:trPr>
        <w:tc>
          <w:tcPr>
            <w:tcW w:w="4839" w:type="dxa"/>
            <w:tcBorders>
              <w:top w:val="nil"/>
              <w:left w:val="nil"/>
              <w:bottom w:val="nil"/>
              <w:right w:val="nil"/>
            </w:tcBorders>
            <w:shd w:val="clear" w:color="auto" w:fill="auto"/>
            <w:hideMark/>
          </w:tcPr>
          <w:p w14:paraId="4E3C0223" w14:textId="77777777" w:rsidR="00AD6176" w:rsidRPr="00AD6176" w:rsidRDefault="00AD6176" w:rsidP="00AD6176">
            <w:pPr>
              <w:spacing w:after="0" w:line="240" w:lineRule="auto"/>
              <w:ind w:firstLineChars="100" w:firstLine="220"/>
              <w:rPr>
                <w:rFonts w:ascii="Calibri" w:eastAsia="Times New Roman" w:hAnsi="Calibri" w:cs="Calibri"/>
                <w:color w:val="000000"/>
              </w:rPr>
            </w:pPr>
            <w:r w:rsidRPr="00AD6176">
              <w:rPr>
                <w:rFonts w:ascii="Calibri" w:eastAsia="Times New Roman" w:hAnsi="Calibri" w:cs="Calibri"/>
                <w:color w:val="000000"/>
              </w:rPr>
              <w:t>Age</w:t>
            </w:r>
          </w:p>
        </w:tc>
        <w:tc>
          <w:tcPr>
            <w:tcW w:w="1951" w:type="dxa"/>
            <w:tcBorders>
              <w:top w:val="nil"/>
              <w:left w:val="nil"/>
              <w:bottom w:val="nil"/>
              <w:right w:val="nil"/>
            </w:tcBorders>
            <w:shd w:val="clear" w:color="auto" w:fill="auto"/>
            <w:noWrap/>
            <w:vAlign w:val="bottom"/>
            <w:hideMark/>
          </w:tcPr>
          <w:p w14:paraId="6F2AC7FD" w14:textId="77777777" w:rsidR="00AD6176" w:rsidRPr="00AD6176" w:rsidRDefault="00AD6176" w:rsidP="00AD6176">
            <w:pPr>
              <w:spacing w:after="0" w:line="240" w:lineRule="auto"/>
              <w:rPr>
                <w:rFonts w:ascii="Calibri" w:eastAsia="Times New Roman" w:hAnsi="Calibri" w:cs="Calibri"/>
                <w:color w:val="000000"/>
              </w:rPr>
            </w:pPr>
            <w:r w:rsidRPr="00AD6176">
              <w:rPr>
                <w:rFonts w:ascii="Calibri" w:eastAsia="Times New Roman" w:hAnsi="Calibri" w:cs="Calibri"/>
                <w:color w:val="000000"/>
              </w:rPr>
              <w:t>29.46 ± 3.39</w:t>
            </w:r>
          </w:p>
        </w:tc>
        <w:tc>
          <w:tcPr>
            <w:tcW w:w="2566" w:type="dxa"/>
            <w:tcBorders>
              <w:top w:val="nil"/>
              <w:left w:val="nil"/>
              <w:bottom w:val="nil"/>
              <w:right w:val="nil"/>
            </w:tcBorders>
            <w:shd w:val="clear" w:color="auto" w:fill="auto"/>
            <w:noWrap/>
            <w:vAlign w:val="bottom"/>
            <w:hideMark/>
          </w:tcPr>
          <w:p w14:paraId="5747157E" w14:textId="77777777" w:rsidR="00AD6176" w:rsidRPr="00AD6176" w:rsidRDefault="00AD6176" w:rsidP="00AD6176">
            <w:pPr>
              <w:spacing w:after="0" w:line="240" w:lineRule="auto"/>
              <w:rPr>
                <w:rFonts w:ascii="Calibri" w:eastAsia="Times New Roman" w:hAnsi="Calibri" w:cs="Calibri"/>
                <w:color w:val="000000"/>
              </w:rPr>
            </w:pPr>
            <w:r w:rsidRPr="00AD6176">
              <w:rPr>
                <w:rFonts w:ascii="Calibri" w:eastAsia="Times New Roman" w:hAnsi="Calibri" w:cs="Calibri"/>
                <w:color w:val="000000"/>
              </w:rPr>
              <w:t>30.12 ± 2.31</w:t>
            </w:r>
          </w:p>
        </w:tc>
      </w:tr>
      <w:tr w:rsidR="00AD6176" w:rsidRPr="00AD6176" w14:paraId="1A0DF9B5" w14:textId="77777777" w:rsidTr="008E5ED7">
        <w:trPr>
          <w:trHeight w:val="288"/>
        </w:trPr>
        <w:tc>
          <w:tcPr>
            <w:tcW w:w="4839" w:type="dxa"/>
            <w:tcBorders>
              <w:top w:val="nil"/>
              <w:left w:val="nil"/>
              <w:bottom w:val="nil"/>
              <w:right w:val="nil"/>
            </w:tcBorders>
            <w:shd w:val="clear" w:color="auto" w:fill="auto"/>
            <w:hideMark/>
          </w:tcPr>
          <w:p w14:paraId="5886FBA7" w14:textId="77777777" w:rsidR="00AD6176" w:rsidRPr="00AD6176" w:rsidRDefault="00AD6176" w:rsidP="00AD6176">
            <w:pPr>
              <w:spacing w:after="0" w:line="240" w:lineRule="auto"/>
              <w:ind w:firstLineChars="100" w:firstLine="220"/>
              <w:rPr>
                <w:rFonts w:ascii="Calibri" w:eastAsia="Times New Roman" w:hAnsi="Calibri" w:cs="Calibri"/>
                <w:color w:val="000000"/>
              </w:rPr>
            </w:pPr>
            <w:r w:rsidRPr="00AD6176">
              <w:rPr>
                <w:rFonts w:ascii="Calibri" w:eastAsia="Times New Roman" w:hAnsi="Calibri" w:cs="Calibri"/>
                <w:color w:val="000000"/>
              </w:rPr>
              <w:t>Years of Schooling</w:t>
            </w:r>
          </w:p>
        </w:tc>
        <w:tc>
          <w:tcPr>
            <w:tcW w:w="1951" w:type="dxa"/>
            <w:tcBorders>
              <w:top w:val="nil"/>
              <w:left w:val="nil"/>
              <w:bottom w:val="nil"/>
              <w:right w:val="nil"/>
            </w:tcBorders>
            <w:shd w:val="clear" w:color="auto" w:fill="auto"/>
            <w:noWrap/>
            <w:vAlign w:val="bottom"/>
            <w:hideMark/>
          </w:tcPr>
          <w:p w14:paraId="4D71217D" w14:textId="77777777" w:rsidR="00AD6176" w:rsidRPr="00AD6176" w:rsidRDefault="00AD6176" w:rsidP="00AD6176">
            <w:pPr>
              <w:spacing w:after="0" w:line="240" w:lineRule="auto"/>
              <w:rPr>
                <w:rFonts w:ascii="Calibri" w:eastAsia="Times New Roman" w:hAnsi="Calibri" w:cs="Calibri"/>
                <w:color w:val="000000"/>
              </w:rPr>
            </w:pPr>
            <w:r w:rsidRPr="00AD6176">
              <w:rPr>
                <w:rFonts w:ascii="Calibri" w:eastAsia="Times New Roman" w:hAnsi="Calibri" w:cs="Calibri"/>
                <w:color w:val="000000"/>
              </w:rPr>
              <w:t>9.18 ± 3.17</w:t>
            </w:r>
          </w:p>
        </w:tc>
        <w:tc>
          <w:tcPr>
            <w:tcW w:w="2566" w:type="dxa"/>
            <w:tcBorders>
              <w:top w:val="nil"/>
              <w:left w:val="nil"/>
              <w:bottom w:val="nil"/>
              <w:right w:val="nil"/>
            </w:tcBorders>
            <w:shd w:val="clear" w:color="auto" w:fill="auto"/>
            <w:noWrap/>
            <w:vAlign w:val="bottom"/>
            <w:hideMark/>
          </w:tcPr>
          <w:p w14:paraId="081EA0DD" w14:textId="77777777" w:rsidR="00AD6176" w:rsidRPr="00AD6176" w:rsidRDefault="00AD6176" w:rsidP="00AD6176">
            <w:pPr>
              <w:spacing w:after="0" w:line="240" w:lineRule="auto"/>
              <w:rPr>
                <w:rFonts w:ascii="Calibri" w:eastAsia="Times New Roman" w:hAnsi="Calibri" w:cs="Calibri"/>
                <w:color w:val="000000"/>
              </w:rPr>
            </w:pPr>
            <w:r w:rsidRPr="00AD6176">
              <w:rPr>
                <w:rFonts w:ascii="Calibri" w:eastAsia="Times New Roman" w:hAnsi="Calibri" w:cs="Calibri"/>
                <w:color w:val="000000"/>
              </w:rPr>
              <w:t>11.75 ± 3.81</w:t>
            </w:r>
          </w:p>
        </w:tc>
      </w:tr>
      <w:tr w:rsidR="00AD6176" w:rsidRPr="00AD6176" w14:paraId="2275512A" w14:textId="77777777" w:rsidTr="008E5ED7">
        <w:trPr>
          <w:trHeight w:val="288"/>
        </w:trPr>
        <w:tc>
          <w:tcPr>
            <w:tcW w:w="4839" w:type="dxa"/>
            <w:tcBorders>
              <w:top w:val="nil"/>
              <w:left w:val="nil"/>
              <w:bottom w:val="nil"/>
              <w:right w:val="nil"/>
            </w:tcBorders>
            <w:shd w:val="clear" w:color="auto" w:fill="auto"/>
            <w:hideMark/>
          </w:tcPr>
          <w:p w14:paraId="253149CE" w14:textId="77777777" w:rsidR="00AD6176" w:rsidRPr="00AD6176" w:rsidRDefault="00AD6176" w:rsidP="00AD6176">
            <w:pPr>
              <w:spacing w:after="0" w:line="240" w:lineRule="auto"/>
              <w:ind w:firstLineChars="100" w:firstLine="220"/>
              <w:rPr>
                <w:rFonts w:ascii="Calibri" w:eastAsia="Times New Roman" w:hAnsi="Calibri" w:cs="Calibri"/>
                <w:color w:val="000000"/>
              </w:rPr>
            </w:pPr>
            <w:r w:rsidRPr="00AD6176">
              <w:rPr>
                <w:rFonts w:ascii="Calibri" w:eastAsia="Times New Roman" w:hAnsi="Calibri" w:cs="Calibri"/>
                <w:color w:val="000000"/>
              </w:rPr>
              <w:t>Attending "Key Point" School</w:t>
            </w:r>
          </w:p>
        </w:tc>
        <w:tc>
          <w:tcPr>
            <w:tcW w:w="1951" w:type="dxa"/>
            <w:tcBorders>
              <w:top w:val="nil"/>
              <w:left w:val="nil"/>
              <w:bottom w:val="nil"/>
              <w:right w:val="nil"/>
            </w:tcBorders>
            <w:shd w:val="clear" w:color="auto" w:fill="auto"/>
            <w:noWrap/>
            <w:vAlign w:val="bottom"/>
            <w:hideMark/>
          </w:tcPr>
          <w:p w14:paraId="6EE92E63" w14:textId="77777777" w:rsidR="00AD6176" w:rsidRPr="00AD6176" w:rsidRDefault="00AD6176" w:rsidP="00AD6176">
            <w:pPr>
              <w:spacing w:after="0" w:line="240" w:lineRule="auto"/>
              <w:rPr>
                <w:rFonts w:ascii="Calibri" w:eastAsia="Times New Roman" w:hAnsi="Calibri" w:cs="Calibri"/>
                <w:color w:val="000000"/>
              </w:rPr>
            </w:pPr>
            <w:r w:rsidRPr="00AD6176">
              <w:rPr>
                <w:rFonts w:ascii="Calibri" w:eastAsia="Times New Roman" w:hAnsi="Calibri" w:cs="Calibri"/>
                <w:color w:val="000000"/>
              </w:rPr>
              <w:t>37%</w:t>
            </w:r>
          </w:p>
        </w:tc>
        <w:tc>
          <w:tcPr>
            <w:tcW w:w="2566" w:type="dxa"/>
            <w:tcBorders>
              <w:top w:val="nil"/>
              <w:left w:val="nil"/>
              <w:bottom w:val="nil"/>
              <w:right w:val="nil"/>
            </w:tcBorders>
            <w:shd w:val="clear" w:color="auto" w:fill="auto"/>
            <w:noWrap/>
            <w:vAlign w:val="bottom"/>
            <w:hideMark/>
          </w:tcPr>
          <w:p w14:paraId="02A581E8" w14:textId="77777777" w:rsidR="00AD6176" w:rsidRPr="00AD6176" w:rsidRDefault="00AD6176" w:rsidP="00AD6176">
            <w:pPr>
              <w:spacing w:after="0" w:line="240" w:lineRule="auto"/>
              <w:rPr>
                <w:rFonts w:ascii="Calibri" w:eastAsia="Times New Roman" w:hAnsi="Calibri" w:cs="Calibri"/>
                <w:color w:val="000000"/>
              </w:rPr>
            </w:pPr>
          </w:p>
        </w:tc>
      </w:tr>
      <w:tr w:rsidR="00AD6176" w:rsidRPr="00AD6176" w14:paraId="20C129CE" w14:textId="77777777" w:rsidTr="008E5ED7">
        <w:trPr>
          <w:trHeight w:val="288"/>
        </w:trPr>
        <w:tc>
          <w:tcPr>
            <w:tcW w:w="4839" w:type="dxa"/>
            <w:tcBorders>
              <w:top w:val="nil"/>
              <w:left w:val="nil"/>
              <w:bottom w:val="nil"/>
              <w:right w:val="nil"/>
            </w:tcBorders>
            <w:shd w:val="clear" w:color="auto" w:fill="auto"/>
            <w:hideMark/>
          </w:tcPr>
          <w:p w14:paraId="09B76E5D" w14:textId="77777777" w:rsidR="00AD6176" w:rsidRPr="00AD6176" w:rsidRDefault="00AD6176" w:rsidP="00AD6176">
            <w:pPr>
              <w:spacing w:after="0" w:line="240" w:lineRule="auto"/>
              <w:ind w:firstLineChars="100" w:firstLine="220"/>
              <w:rPr>
                <w:rFonts w:ascii="Calibri" w:eastAsia="Times New Roman" w:hAnsi="Calibri" w:cs="Calibri"/>
                <w:color w:val="000000"/>
              </w:rPr>
            </w:pPr>
            <w:r w:rsidRPr="00AD6176">
              <w:rPr>
                <w:rFonts w:ascii="Calibri" w:eastAsia="Times New Roman" w:hAnsi="Calibri" w:cs="Calibri"/>
                <w:color w:val="000000"/>
              </w:rPr>
              <w:t>Urban Hukou (ref: Rural Hukou)</w:t>
            </w:r>
          </w:p>
        </w:tc>
        <w:tc>
          <w:tcPr>
            <w:tcW w:w="1951" w:type="dxa"/>
            <w:tcBorders>
              <w:top w:val="nil"/>
              <w:left w:val="nil"/>
              <w:bottom w:val="nil"/>
              <w:right w:val="nil"/>
            </w:tcBorders>
            <w:shd w:val="clear" w:color="auto" w:fill="auto"/>
            <w:noWrap/>
            <w:vAlign w:val="bottom"/>
            <w:hideMark/>
          </w:tcPr>
          <w:p w14:paraId="5D118F72" w14:textId="77777777" w:rsidR="00AD6176" w:rsidRPr="00AD6176" w:rsidRDefault="00AD6176" w:rsidP="00AD6176">
            <w:pPr>
              <w:spacing w:after="0" w:line="240" w:lineRule="auto"/>
              <w:rPr>
                <w:rFonts w:ascii="Calibri" w:eastAsia="Times New Roman" w:hAnsi="Calibri" w:cs="Calibri"/>
                <w:color w:val="000000"/>
              </w:rPr>
            </w:pPr>
            <w:r w:rsidRPr="00AD6176">
              <w:rPr>
                <w:rFonts w:ascii="Calibri" w:eastAsia="Times New Roman" w:hAnsi="Calibri" w:cs="Calibri"/>
                <w:color w:val="000000"/>
              </w:rPr>
              <w:t>60%</w:t>
            </w:r>
          </w:p>
        </w:tc>
        <w:tc>
          <w:tcPr>
            <w:tcW w:w="2566" w:type="dxa"/>
            <w:tcBorders>
              <w:top w:val="nil"/>
              <w:left w:val="nil"/>
              <w:bottom w:val="nil"/>
              <w:right w:val="nil"/>
            </w:tcBorders>
            <w:shd w:val="clear" w:color="auto" w:fill="auto"/>
            <w:noWrap/>
            <w:vAlign w:val="bottom"/>
            <w:hideMark/>
          </w:tcPr>
          <w:p w14:paraId="05B8E1F5" w14:textId="77777777" w:rsidR="00AD6176" w:rsidRPr="00AD6176" w:rsidRDefault="00AD6176" w:rsidP="00AD6176">
            <w:pPr>
              <w:spacing w:after="0" w:line="240" w:lineRule="auto"/>
              <w:rPr>
                <w:rFonts w:ascii="Calibri" w:eastAsia="Times New Roman" w:hAnsi="Calibri" w:cs="Calibri"/>
                <w:color w:val="000000"/>
              </w:rPr>
            </w:pPr>
            <w:r w:rsidRPr="00AD6176">
              <w:rPr>
                <w:rFonts w:ascii="Calibri" w:eastAsia="Times New Roman" w:hAnsi="Calibri" w:cs="Calibri"/>
                <w:color w:val="000000"/>
              </w:rPr>
              <w:t>30%</w:t>
            </w:r>
          </w:p>
        </w:tc>
      </w:tr>
      <w:tr w:rsidR="00AD6176" w:rsidRPr="00AD6176" w14:paraId="17421B8F" w14:textId="77777777" w:rsidTr="008E5ED7">
        <w:trPr>
          <w:trHeight w:val="288"/>
        </w:trPr>
        <w:tc>
          <w:tcPr>
            <w:tcW w:w="4839" w:type="dxa"/>
            <w:tcBorders>
              <w:top w:val="nil"/>
              <w:left w:val="nil"/>
              <w:bottom w:val="nil"/>
              <w:right w:val="nil"/>
            </w:tcBorders>
            <w:shd w:val="clear" w:color="auto" w:fill="auto"/>
            <w:hideMark/>
          </w:tcPr>
          <w:p w14:paraId="2D6D8759" w14:textId="77777777" w:rsidR="00AD6176" w:rsidRPr="00AD6176" w:rsidRDefault="00AD6176" w:rsidP="00AD6176">
            <w:pPr>
              <w:spacing w:after="0" w:line="240" w:lineRule="auto"/>
              <w:ind w:firstLineChars="100" w:firstLine="220"/>
              <w:rPr>
                <w:rFonts w:ascii="Calibri" w:eastAsia="Times New Roman" w:hAnsi="Calibri" w:cs="Calibri"/>
                <w:color w:val="000000"/>
              </w:rPr>
            </w:pPr>
            <w:r w:rsidRPr="00AD6176">
              <w:rPr>
                <w:rFonts w:ascii="Calibri" w:eastAsia="Times New Roman" w:hAnsi="Calibri" w:cs="Calibri"/>
                <w:color w:val="000000"/>
              </w:rPr>
              <w:t>Party Member (ref: Not party member)</w:t>
            </w:r>
          </w:p>
        </w:tc>
        <w:tc>
          <w:tcPr>
            <w:tcW w:w="1951" w:type="dxa"/>
            <w:tcBorders>
              <w:top w:val="nil"/>
              <w:left w:val="nil"/>
              <w:bottom w:val="nil"/>
              <w:right w:val="nil"/>
            </w:tcBorders>
            <w:shd w:val="clear" w:color="auto" w:fill="auto"/>
            <w:noWrap/>
            <w:vAlign w:val="bottom"/>
            <w:hideMark/>
          </w:tcPr>
          <w:p w14:paraId="5DEE2E0F" w14:textId="77777777" w:rsidR="00AD6176" w:rsidRPr="00AD6176" w:rsidRDefault="00AD6176" w:rsidP="00AD6176">
            <w:pPr>
              <w:spacing w:after="0" w:line="240" w:lineRule="auto"/>
              <w:rPr>
                <w:rFonts w:ascii="Calibri" w:eastAsia="Times New Roman" w:hAnsi="Calibri" w:cs="Calibri"/>
                <w:color w:val="000000"/>
              </w:rPr>
            </w:pPr>
            <w:r w:rsidRPr="00AD6176">
              <w:rPr>
                <w:rFonts w:ascii="Calibri" w:eastAsia="Times New Roman" w:hAnsi="Calibri" w:cs="Calibri"/>
                <w:color w:val="000000"/>
              </w:rPr>
              <w:t>9%</w:t>
            </w:r>
          </w:p>
        </w:tc>
        <w:tc>
          <w:tcPr>
            <w:tcW w:w="2566" w:type="dxa"/>
            <w:tcBorders>
              <w:top w:val="nil"/>
              <w:left w:val="nil"/>
              <w:bottom w:val="nil"/>
              <w:right w:val="nil"/>
            </w:tcBorders>
            <w:shd w:val="clear" w:color="auto" w:fill="auto"/>
            <w:noWrap/>
            <w:vAlign w:val="bottom"/>
            <w:hideMark/>
          </w:tcPr>
          <w:p w14:paraId="1569CF4B" w14:textId="77777777" w:rsidR="00AD6176" w:rsidRPr="00AD6176" w:rsidRDefault="00AD6176" w:rsidP="00AD6176">
            <w:pPr>
              <w:spacing w:after="0" w:line="240" w:lineRule="auto"/>
              <w:rPr>
                <w:rFonts w:ascii="Calibri" w:eastAsia="Times New Roman" w:hAnsi="Calibri" w:cs="Calibri"/>
                <w:color w:val="000000"/>
              </w:rPr>
            </w:pPr>
            <w:r w:rsidRPr="00AD6176">
              <w:rPr>
                <w:rFonts w:ascii="Calibri" w:eastAsia="Times New Roman" w:hAnsi="Calibri" w:cs="Calibri"/>
                <w:color w:val="000000"/>
              </w:rPr>
              <w:t>14%</w:t>
            </w:r>
          </w:p>
        </w:tc>
      </w:tr>
      <w:tr w:rsidR="00AD6176" w:rsidRPr="00AD6176" w14:paraId="12D73484" w14:textId="77777777" w:rsidTr="008E5ED7">
        <w:trPr>
          <w:trHeight w:val="288"/>
        </w:trPr>
        <w:tc>
          <w:tcPr>
            <w:tcW w:w="4839" w:type="dxa"/>
            <w:tcBorders>
              <w:top w:val="nil"/>
              <w:left w:val="nil"/>
              <w:bottom w:val="nil"/>
              <w:right w:val="nil"/>
            </w:tcBorders>
            <w:shd w:val="clear" w:color="auto" w:fill="auto"/>
            <w:hideMark/>
          </w:tcPr>
          <w:p w14:paraId="5E27EFF9" w14:textId="77777777" w:rsidR="00AD6176" w:rsidRPr="00AD6176" w:rsidRDefault="00AD6176" w:rsidP="00AD6176">
            <w:pPr>
              <w:spacing w:after="0" w:line="240" w:lineRule="auto"/>
              <w:ind w:firstLineChars="100" w:firstLine="220"/>
              <w:rPr>
                <w:rFonts w:ascii="Calibri" w:eastAsia="Times New Roman" w:hAnsi="Calibri" w:cs="Calibri"/>
                <w:color w:val="000000"/>
              </w:rPr>
            </w:pPr>
            <w:r w:rsidRPr="00AD6176">
              <w:rPr>
                <w:rFonts w:ascii="Calibri" w:eastAsia="Times New Roman" w:hAnsi="Calibri" w:cs="Calibri"/>
                <w:color w:val="000000"/>
              </w:rPr>
              <w:t>Public Sector Occupation (ref: Private)</w:t>
            </w:r>
          </w:p>
        </w:tc>
        <w:tc>
          <w:tcPr>
            <w:tcW w:w="1951" w:type="dxa"/>
            <w:tcBorders>
              <w:top w:val="nil"/>
              <w:left w:val="nil"/>
              <w:bottom w:val="nil"/>
              <w:right w:val="nil"/>
            </w:tcBorders>
            <w:shd w:val="clear" w:color="auto" w:fill="auto"/>
            <w:noWrap/>
            <w:vAlign w:val="bottom"/>
            <w:hideMark/>
          </w:tcPr>
          <w:p w14:paraId="3D2E180C" w14:textId="77777777" w:rsidR="00AD6176" w:rsidRPr="00AD6176" w:rsidRDefault="00AD6176" w:rsidP="00AD6176">
            <w:pPr>
              <w:spacing w:after="0" w:line="240" w:lineRule="auto"/>
              <w:rPr>
                <w:rFonts w:ascii="Calibri" w:eastAsia="Times New Roman" w:hAnsi="Calibri" w:cs="Calibri"/>
                <w:color w:val="000000"/>
              </w:rPr>
            </w:pPr>
            <w:r w:rsidRPr="00AD6176">
              <w:rPr>
                <w:rFonts w:ascii="Calibri" w:eastAsia="Times New Roman" w:hAnsi="Calibri" w:cs="Calibri"/>
                <w:color w:val="000000"/>
              </w:rPr>
              <w:t>23%</w:t>
            </w:r>
          </w:p>
        </w:tc>
        <w:tc>
          <w:tcPr>
            <w:tcW w:w="2566" w:type="dxa"/>
            <w:tcBorders>
              <w:top w:val="nil"/>
              <w:left w:val="nil"/>
              <w:bottom w:val="nil"/>
              <w:right w:val="nil"/>
            </w:tcBorders>
            <w:shd w:val="clear" w:color="auto" w:fill="auto"/>
            <w:noWrap/>
            <w:vAlign w:val="bottom"/>
            <w:hideMark/>
          </w:tcPr>
          <w:p w14:paraId="2C5D501D" w14:textId="77777777" w:rsidR="00AD6176" w:rsidRPr="00AD6176" w:rsidRDefault="00AD6176" w:rsidP="00AD6176">
            <w:pPr>
              <w:spacing w:after="0" w:line="240" w:lineRule="auto"/>
              <w:rPr>
                <w:rFonts w:ascii="Calibri" w:eastAsia="Times New Roman" w:hAnsi="Calibri" w:cs="Calibri"/>
                <w:color w:val="000000"/>
              </w:rPr>
            </w:pPr>
          </w:p>
        </w:tc>
      </w:tr>
      <w:tr w:rsidR="00AD6176" w:rsidRPr="00AD6176" w14:paraId="4F8A7BCF" w14:textId="77777777" w:rsidTr="008E5ED7">
        <w:trPr>
          <w:trHeight w:val="288"/>
        </w:trPr>
        <w:tc>
          <w:tcPr>
            <w:tcW w:w="4839" w:type="dxa"/>
            <w:tcBorders>
              <w:top w:val="nil"/>
              <w:left w:val="nil"/>
              <w:bottom w:val="nil"/>
              <w:right w:val="nil"/>
            </w:tcBorders>
            <w:shd w:val="clear" w:color="auto" w:fill="auto"/>
            <w:hideMark/>
          </w:tcPr>
          <w:p w14:paraId="65066678" w14:textId="77777777" w:rsidR="00AD6176" w:rsidRPr="00AD6176" w:rsidRDefault="00AD6176" w:rsidP="00AD6176">
            <w:pPr>
              <w:spacing w:after="0" w:line="240" w:lineRule="auto"/>
              <w:rPr>
                <w:rFonts w:ascii="Calibri" w:eastAsia="Times New Roman" w:hAnsi="Calibri" w:cs="Calibri"/>
                <w:i/>
                <w:iCs/>
                <w:color w:val="000000"/>
              </w:rPr>
            </w:pPr>
            <w:r w:rsidRPr="00AD6176">
              <w:rPr>
                <w:rFonts w:ascii="Calibri" w:eastAsia="Times New Roman" w:hAnsi="Calibri" w:cs="Calibri"/>
                <w:i/>
                <w:iCs/>
                <w:color w:val="000000"/>
              </w:rPr>
              <w:t>Household</w:t>
            </w:r>
          </w:p>
        </w:tc>
        <w:tc>
          <w:tcPr>
            <w:tcW w:w="1951" w:type="dxa"/>
            <w:tcBorders>
              <w:top w:val="nil"/>
              <w:left w:val="nil"/>
              <w:bottom w:val="nil"/>
              <w:right w:val="nil"/>
            </w:tcBorders>
            <w:shd w:val="clear" w:color="auto" w:fill="auto"/>
            <w:noWrap/>
            <w:vAlign w:val="bottom"/>
            <w:hideMark/>
          </w:tcPr>
          <w:p w14:paraId="4196047A" w14:textId="77777777" w:rsidR="00AD6176" w:rsidRPr="00AD6176" w:rsidRDefault="00AD6176" w:rsidP="00AD6176">
            <w:pPr>
              <w:spacing w:after="0" w:line="240" w:lineRule="auto"/>
              <w:rPr>
                <w:rFonts w:ascii="Calibri" w:eastAsia="Times New Roman" w:hAnsi="Calibri" w:cs="Calibri"/>
                <w:i/>
                <w:iCs/>
                <w:color w:val="000000"/>
              </w:rPr>
            </w:pPr>
          </w:p>
        </w:tc>
        <w:tc>
          <w:tcPr>
            <w:tcW w:w="2566" w:type="dxa"/>
            <w:tcBorders>
              <w:top w:val="nil"/>
              <w:left w:val="nil"/>
              <w:bottom w:val="nil"/>
              <w:right w:val="nil"/>
            </w:tcBorders>
            <w:shd w:val="clear" w:color="auto" w:fill="auto"/>
            <w:noWrap/>
            <w:vAlign w:val="bottom"/>
            <w:hideMark/>
          </w:tcPr>
          <w:p w14:paraId="333691F7" w14:textId="77777777" w:rsidR="00AD6176" w:rsidRPr="00AD6176" w:rsidRDefault="00AD6176" w:rsidP="00AD6176">
            <w:pPr>
              <w:spacing w:after="0" w:line="240" w:lineRule="auto"/>
              <w:rPr>
                <w:rFonts w:ascii="Times New Roman" w:eastAsia="Times New Roman" w:hAnsi="Times New Roman" w:cs="Times New Roman"/>
                <w:sz w:val="20"/>
                <w:szCs w:val="20"/>
              </w:rPr>
            </w:pPr>
          </w:p>
        </w:tc>
      </w:tr>
      <w:tr w:rsidR="00AD6176" w:rsidRPr="00AD6176" w14:paraId="7FAA7246" w14:textId="77777777" w:rsidTr="008E5ED7">
        <w:trPr>
          <w:trHeight w:val="288"/>
        </w:trPr>
        <w:tc>
          <w:tcPr>
            <w:tcW w:w="4839" w:type="dxa"/>
            <w:tcBorders>
              <w:top w:val="nil"/>
              <w:left w:val="nil"/>
              <w:bottom w:val="nil"/>
              <w:right w:val="nil"/>
            </w:tcBorders>
            <w:shd w:val="clear" w:color="auto" w:fill="auto"/>
            <w:hideMark/>
          </w:tcPr>
          <w:p w14:paraId="0EBC8E31" w14:textId="77777777" w:rsidR="00AD6176" w:rsidRPr="00AD6176" w:rsidRDefault="00AD6176" w:rsidP="00AD6176">
            <w:pPr>
              <w:spacing w:after="0" w:line="240" w:lineRule="auto"/>
              <w:ind w:firstLineChars="100" w:firstLine="220"/>
              <w:rPr>
                <w:rFonts w:ascii="Calibri" w:eastAsia="Times New Roman" w:hAnsi="Calibri" w:cs="Calibri"/>
                <w:color w:val="000000"/>
              </w:rPr>
            </w:pPr>
            <w:r w:rsidRPr="00AD6176">
              <w:rPr>
                <w:rFonts w:ascii="Calibri" w:eastAsia="Times New Roman" w:hAnsi="Calibri" w:cs="Calibri"/>
                <w:color w:val="000000"/>
              </w:rPr>
              <w:t>Household Income (in CNY 10k)</w:t>
            </w:r>
          </w:p>
        </w:tc>
        <w:tc>
          <w:tcPr>
            <w:tcW w:w="1951" w:type="dxa"/>
            <w:tcBorders>
              <w:top w:val="nil"/>
              <w:left w:val="nil"/>
              <w:bottom w:val="nil"/>
              <w:right w:val="nil"/>
            </w:tcBorders>
            <w:shd w:val="clear" w:color="auto" w:fill="auto"/>
            <w:noWrap/>
            <w:vAlign w:val="bottom"/>
            <w:hideMark/>
          </w:tcPr>
          <w:p w14:paraId="72A7A70B" w14:textId="77777777" w:rsidR="00AD6176" w:rsidRPr="00AD6176" w:rsidRDefault="00AD6176" w:rsidP="00AD6176">
            <w:pPr>
              <w:spacing w:after="0" w:line="240" w:lineRule="auto"/>
              <w:rPr>
                <w:rFonts w:ascii="Calibri" w:eastAsia="Times New Roman" w:hAnsi="Calibri" w:cs="Calibri"/>
                <w:color w:val="000000"/>
              </w:rPr>
            </w:pPr>
            <w:r w:rsidRPr="00AD6176">
              <w:rPr>
                <w:rFonts w:ascii="Calibri" w:eastAsia="Times New Roman" w:hAnsi="Calibri" w:cs="Calibri"/>
                <w:color w:val="000000"/>
              </w:rPr>
              <w:t>12.41 ± 15.01</w:t>
            </w:r>
          </w:p>
        </w:tc>
        <w:tc>
          <w:tcPr>
            <w:tcW w:w="2566" w:type="dxa"/>
            <w:tcBorders>
              <w:top w:val="nil"/>
              <w:left w:val="nil"/>
              <w:bottom w:val="nil"/>
              <w:right w:val="nil"/>
            </w:tcBorders>
            <w:shd w:val="clear" w:color="auto" w:fill="auto"/>
            <w:noWrap/>
            <w:vAlign w:val="bottom"/>
            <w:hideMark/>
          </w:tcPr>
          <w:p w14:paraId="24C04882" w14:textId="77777777" w:rsidR="00AD6176" w:rsidRPr="00AD6176" w:rsidRDefault="00AD6176" w:rsidP="00AD6176">
            <w:pPr>
              <w:spacing w:after="0" w:line="240" w:lineRule="auto"/>
              <w:rPr>
                <w:rFonts w:ascii="Calibri" w:eastAsia="Times New Roman" w:hAnsi="Calibri" w:cs="Calibri"/>
                <w:color w:val="000000"/>
              </w:rPr>
            </w:pPr>
            <w:r w:rsidRPr="00AD6176">
              <w:rPr>
                <w:rFonts w:ascii="Calibri" w:eastAsia="Times New Roman" w:hAnsi="Calibri" w:cs="Calibri"/>
                <w:color w:val="000000"/>
              </w:rPr>
              <w:t>7.13 ± 7.34</w:t>
            </w:r>
          </w:p>
        </w:tc>
      </w:tr>
      <w:tr w:rsidR="00AD6176" w:rsidRPr="00AD6176" w14:paraId="5789EF39" w14:textId="77777777" w:rsidTr="008E5ED7">
        <w:trPr>
          <w:trHeight w:val="288"/>
        </w:trPr>
        <w:tc>
          <w:tcPr>
            <w:tcW w:w="4839" w:type="dxa"/>
            <w:tcBorders>
              <w:top w:val="nil"/>
              <w:left w:val="nil"/>
              <w:bottom w:val="nil"/>
              <w:right w:val="nil"/>
            </w:tcBorders>
            <w:shd w:val="clear" w:color="auto" w:fill="auto"/>
            <w:hideMark/>
          </w:tcPr>
          <w:p w14:paraId="48EED978" w14:textId="77777777" w:rsidR="00AD6176" w:rsidRPr="00AD6176" w:rsidRDefault="00AD6176" w:rsidP="00AD6176">
            <w:pPr>
              <w:spacing w:after="0" w:line="240" w:lineRule="auto"/>
              <w:rPr>
                <w:rFonts w:ascii="Calibri" w:eastAsia="Times New Roman" w:hAnsi="Calibri" w:cs="Calibri"/>
                <w:i/>
                <w:iCs/>
                <w:color w:val="000000"/>
              </w:rPr>
            </w:pPr>
            <w:r w:rsidRPr="00AD6176">
              <w:rPr>
                <w:rFonts w:ascii="Calibri" w:eastAsia="Times New Roman" w:hAnsi="Calibri" w:cs="Calibri"/>
                <w:i/>
                <w:iCs/>
                <w:color w:val="000000"/>
              </w:rPr>
              <w:t>Husband's Father</w:t>
            </w:r>
          </w:p>
        </w:tc>
        <w:tc>
          <w:tcPr>
            <w:tcW w:w="1951" w:type="dxa"/>
            <w:tcBorders>
              <w:top w:val="nil"/>
              <w:left w:val="nil"/>
              <w:bottom w:val="nil"/>
              <w:right w:val="nil"/>
            </w:tcBorders>
            <w:shd w:val="clear" w:color="auto" w:fill="auto"/>
            <w:noWrap/>
            <w:vAlign w:val="bottom"/>
            <w:hideMark/>
          </w:tcPr>
          <w:p w14:paraId="0E19BC1F" w14:textId="77777777" w:rsidR="00AD6176" w:rsidRPr="00AD6176" w:rsidRDefault="00AD6176" w:rsidP="00AD6176">
            <w:pPr>
              <w:spacing w:after="0" w:line="240" w:lineRule="auto"/>
              <w:rPr>
                <w:rFonts w:ascii="Calibri" w:eastAsia="Times New Roman" w:hAnsi="Calibri" w:cs="Calibri"/>
                <w:i/>
                <w:iCs/>
                <w:color w:val="000000"/>
              </w:rPr>
            </w:pPr>
          </w:p>
        </w:tc>
        <w:tc>
          <w:tcPr>
            <w:tcW w:w="2566" w:type="dxa"/>
            <w:tcBorders>
              <w:top w:val="nil"/>
              <w:left w:val="nil"/>
              <w:bottom w:val="nil"/>
              <w:right w:val="nil"/>
            </w:tcBorders>
            <w:shd w:val="clear" w:color="auto" w:fill="auto"/>
            <w:noWrap/>
            <w:vAlign w:val="bottom"/>
            <w:hideMark/>
          </w:tcPr>
          <w:p w14:paraId="0C52977B" w14:textId="77777777" w:rsidR="00AD6176" w:rsidRPr="00AD6176" w:rsidRDefault="00AD6176" w:rsidP="00AD6176">
            <w:pPr>
              <w:spacing w:after="0" w:line="240" w:lineRule="auto"/>
              <w:rPr>
                <w:rFonts w:ascii="Times New Roman" w:eastAsia="Times New Roman" w:hAnsi="Times New Roman" w:cs="Times New Roman"/>
                <w:sz w:val="20"/>
                <w:szCs w:val="20"/>
              </w:rPr>
            </w:pPr>
          </w:p>
        </w:tc>
      </w:tr>
      <w:tr w:rsidR="00AD6176" w:rsidRPr="00AD6176" w14:paraId="5D9B0189" w14:textId="77777777" w:rsidTr="008E5ED7">
        <w:trPr>
          <w:trHeight w:val="288"/>
        </w:trPr>
        <w:tc>
          <w:tcPr>
            <w:tcW w:w="4839" w:type="dxa"/>
            <w:tcBorders>
              <w:top w:val="nil"/>
              <w:left w:val="nil"/>
              <w:bottom w:val="nil"/>
              <w:right w:val="nil"/>
            </w:tcBorders>
            <w:shd w:val="clear" w:color="auto" w:fill="auto"/>
            <w:hideMark/>
          </w:tcPr>
          <w:p w14:paraId="61AB379F" w14:textId="77777777" w:rsidR="00AD6176" w:rsidRPr="00AD6176" w:rsidRDefault="00AD6176" w:rsidP="00AD6176">
            <w:pPr>
              <w:spacing w:after="0" w:line="240" w:lineRule="auto"/>
              <w:ind w:firstLineChars="100" w:firstLine="220"/>
              <w:rPr>
                <w:rFonts w:ascii="Calibri" w:eastAsia="Times New Roman" w:hAnsi="Calibri" w:cs="Calibri"/>
                <w:color w:val="000000"/>
              </w:rPr>
            </w:pPr>
            <w:r w:rsidRPr="00AD6176">
              <w:rPr>
                <w:rFonts w:ascii="Calibri" w:eastAsia="Times New Roman" w:hAnsi="Calibri" w:cs="Calibri"/>
                <w:color w:val="000000"/>
              </w:rPr>
              <w:t>Urban Hukou (ref: Rural Hukou)</w:t>
            </w:r>
          </w:p>
        </w:tc>
        <w:tc>
          <w:tcPr>
            <w:tcW w:w="1951" w:type="dxa"/>
            <w:tcBorders>
              <w:top w:val="nil"/>
              <w:left w:val="nil"/>
              <w:bottom w:val="nil"/>
              <w:right w:val="nil"/>
            </w:tcBorders>
            <w:shd w:val="clear" w:color="auto" w:fill="auto"/>
            <w:noWrap/>
            <w:vAlign w:val="bottom"/>
            <w:hideMark/>
          </w:tcPr>
          <w:p w14:paraId="0081A768" w14:textId="77777777" w:rsidR="00AD6176" w:rsidRPr="00AD6176" w:rsidRDefault="00AD6176" w:rsidP="00AD6176">
            <w:pPr>
              <w:spacing w:after="0" w:line="240" w:lineRule="auto"/>
              <w:rPr>
                <w:rFonts w:ascii="Calibri" w:eastAsia="Times New Roman" w:hAnsi="Calibri" w:cs="Calibri"/>
                <w:color w:val="000000"/>
              </w:rPr>
            </w:pPr>
            <w:r w:rsidRPr="00AD6176">
              <w:rPr>
                <w:rFonts w:ascii="Calibri" w:eastAsia="Times New Roman" w:hAnsi="Calibri" w:cs="Calibri"/>
                <w:color w:val="000000"/>
              </w:rPr>
              <w:t>49%</w:t>
            </w:r>
          </w:p>
        </w:tc>
        <w:tc>
          <w:tcPr>
            <w:tcW w:w="2566" w:type="dxa"/>
            <w:tcBorders>
              <w:top w:val="nil"/>
              <w:left w:val="nil"/>
              <w:bottom w:val="nil"/>
              <w:right w:val="nil"/>
            </w:tcBorders>
            <w:shd w:val="clear" w:color="auto" w:fill="auto"/>
            <w:noWrap/>
            <w:vAlign w:val="bottom"/>
            <w:hideMark/>
          </w:tcPr>
          <w:p w14:paraId="08FFEFB1" w14:textId="77777777" w:rsidR="00AD6176" w:rsidRPr="00AD6176" w:rsidRDefault="00AD6176" w:rsidP="00AD6176">
            <w:pPr>
              <w:spacing w:after="0" w:line="240" w:lineRule="auto"/>
              <w:rPr>
                <w:rFonts w:ascii="Calibri" w:eastAsia="Times New Roman" w:hAnsi="Calibri" w:cs="Calibri"/>
                <w:color w:val="000000"/>
              </w:rPr>
            </w:pPr>
            <w:r w:rsidRPr="00AD6176">
              <w:rPr>
                <w:rFonts w:ascii="Calibri" w:eastAsia="Times New Roman" w:hAnsi="Calibri" w:cs="Calibri"/>
                <w:color w:val="000000"/>
              </w:rPr>
              <w:t>27%</w:t>
            </w:r>
          </w:p>
        </w:tc>
      </w:tr>
      <w:tr w:rsidR="00AD6176" w:rsidRPr="00AD6176" w14:paraId="334E7EFE" w14:textId="77777777" w:rsidTr="008E5ED7">
        <w:trPr>
          <w:trHeight w:val="288"/>
        </w:trPr>
        <w:tc>
          <w:tcPr>
            <w:tcW w:w="4839" w:type="dxa"/>
            <w:tcBorders>
              <w:top w:val="nil"/>
              <w:left w:val="nil"/>
              <w:bottom w:val="nil"/>
              <w:right w:val="nil"/>
            </w:tcBorders>
            <w:shd w:val="clear" w:color="auto" w:fill="auto"/>
            <w:hideMark/>
          </w:tcPr>
          <w:p w14:paraId="1E96DEDE" w14:textId="77777777" w:rsidR="00AD6176" w:rsidRPr="00AD6176" w:rsidRDefault="00AD6176" w:rsidP="00AD6176">
            <w:pPr>
              <w:spacing w:after="0" w:line="240" w:lineRule="auto"/>
              <w:ind w:firstLineChars="100" w:firstLine="220"/>
              <w:rPr>
                <w:rFonts w:ascii="Calibri" w:eastAsia="Times New Roman" w:hAnsi="Calibri" w:cs="Calibri"/>
                <w:color w:val="000000"/>
              </w:rPr>
            </w:pPr>
            <w:r w:rsidRPr="00AD6176">
              <w:rPr>
                <w:rFonts w:ascii="Calibri" w:eastAsia="Times New Roman" w:hAnsi="Calibri" w:cs="Calibri"/>
                <w:color w:val="000000"/>
              </w:rPr>
              <w:t>Party Member (ref: Not party member)</w:t>
            </w:r>
          </w:p>
        </w:tc>
        <w:tc>
          <w:tcPr>
            <w:tcW w:w="1951" w:type="dxa"/>
            <w:tcBorders>
              <w:top w:val="nil"/>
              <w:left w:val="nil"/>
              <w:bottom w:val="nil"/>
              <w:right w:val="nil"/>
            </w:tcBorders>
            <w:shd w:val="clear" w:color="auto" w:fill="auto"/>
            <w:noWrap/>
            <w:vAlign w:val="bottom"/>
            <w:hideMark/>
          </w:tcPr>
          <w:p w14:paraId="1CF0B0A2" w14:textId="77777777" w:rsidR="00AD6176" w:rsidRPr="00AD6176" w:rsidRDefault="00AD6176" w:rsidP="00AD6176">
            <w:pPr>
              <w:spacing w:after="0" w:line="240" w:lineRule="auto"/>
              <w:rPr>
                <w:rFonts w:ascii="Calibri" w:eastAsia="Times New Roman" w:hAnsi="Calibri" w:cs="Calibri"/>
                <w:color w:val="000000"/>
              </w:rPr>
            </w:pPr>
            <w:r w:rsidRPr="00AD6176">
              <w:rPr>
                <w:rFonts w:ascii="Calibri" w:eastAsia="Times New Roman" w:hAnsi="Calibri" w:cs="Calibri"/>
                <w:color w:val="000000"/>
              </w:rPr>
              <w:t>15%</w:t>
            </w:r>
          </w:p>
        </w:tc>
        <w:tc>
          <w:tcPr>
            <w:tcW w:w="2566" w:type="dxa"/>
            <w:tcBorders>
              <w:top w:val="nil"/>
              <w:left w:val="nil"/>
              <w:bottom w:val="nil"/>
              <w:right w:val="nil"/>
            </w:tcBorders>
            <w:shd w:val="clear" w:color="auto" w:fill="auto"/>
            <w:noWrap/>
            <w:vAlign w:val="bottom"/>
            <w:hideMark/>
          </w:tcPr>
          <w:p w14:paraId="58B5035A" w14:textId="77777777" w:rsidR="00AD6176" w:rsidRPr="00AD6176" w:rsidRDefault="00AD6176" w:rsidP="00AD6176">
            <w:pPr>
              <w:spacing w:after="0" w:line="240" w:lineRule="auto"/>
              <w:rPr>
                <w:rFonts w:ascii="Calibri" w:eastAsia="Times New Roman" w:hAnsi="Calibri" w:cs="Calibri"/>
                <w:color w:val="000000"/>
              </w:rPr>
            </w:pPr>
            <w:r w:rsidRPr="00AD6176">
              <w:rPr>
                <w:rFonts w:ascii="Calibri" w:eastAsia="Times New Roman" w:hAnsi="Calibri" w:cs="Calibri"/>
                <w:color w:val="000000"/>
              </w:rPr>
              <w:t>17%</w:t>
            </w:r>
          </w:p>
        </w:tc>
      </w:tr>
      <w:tr w:rsidR="00AD6176" w:rsidRPr="00AD6176" w14:paraId="6771DF85" w14:textId="77777777" w:rsidTr="008E5ED7">
        <w:trPr>
          <w:trHeight w:val="288"/>
        </w:trPr>
        <w:tc>
          <w:tcPr>
            <w:tcW w:w="4839" w:type="dxa"/>
            <w:tcBorders>
              <w:top w:val="nil"/>
              <w:left w:val="nil"/>
              <w:bottom w:val="nil"/>
              <w:right w:val="nil"/>
            </w:tcBorders>
            <w:shd w:val="clear" w:color="auto" w:fill="auto"/>
            <w:hideMark/>
          </w:tcPr>
          <w:p w14:paraId="656AB44E" w14:textId="77777777" w:rsidR="00AD6176" w:rsidRPr="00AD6176" w:rsidRDefault="00AD6176" w:rsidP="00AD6176">
            <w:pPr>
              <w:spacing w:after="0" w:line="240" w:lineRule="auto"/>
              <w:ind w:firstLineChars="100" w:firstLine="220"/>
              <w:rPr>
                <w:rFonts w:ascii="Calibri" w:eastAsia="Times New Roman" w:hAnsi="Calibri" w:cs="Calibri"/>
                <w:color w:val="000000"/>
              </w:rPr>
            </w:pPr>
            <w:r w:rsidRPr="00AD6176">
              <w:rPr>
                <w:rFonts w:ascii="Calibri" w:eastAsia="Times New Roman" w:hAnsi="Calibri" w:cs="Calibri"/>
                <w:color w:val="000000"/>
              </w:rPr>
              <w:t>Public Sector Occupation (ref: Private)</w:t>
            </w:r>
          </w:p>
        </w:tc>
        <w:tc>
          <w:tcPr>
            <w:tcW w:w="1951" w:type="dxa"/>
            <w:tcBorders>
              <w:top w:val="nil"/>
              <w:left w:val="nil"/>
              <w:bottom w:val="nil"/>
              <w:right w:val="nil"/>
            </w:tcBorders>
            <w:shd w:val="clear" w:color="auto" w:fill="auto"/>
            <w:noWrap/>
            <w:vAlign w:val="bottom"/>
            <w:hideMark/>
          </w:tcPr>
          <w:p w14:paraId="499412F7" w14:textId="77777777" w:rsidR="00AD6176" w:rsidRPr="00AD6176" w:rsidRDefault="00AD6176" w:rsidP="00AD6176">
            <w:pPr>
              <w:spacing w:after="0" w:line="240" w:lineRule="auto"/>
              <w:rPr>
                <w:rFonts w:ascii="Calibri" w:eastAsia="Times New Roman" w:hAnsi="Calibri" w:cs="Calibri"/>
                <w:color w:val="000000"/>
              </w:rPr>
            </w:pPr>
            <w:r w:rsidRPr="00AD6176">
              <w:rPr>
                <w:rFonts w:ascii="Calibri" w:eastAsia="Times New Roman" w:hAnsi="Calibri" w:cs="Calibri"/>
                <w:color w:val="000000"/>
              </w:rPr>
              <w:t>25%</w:t>
            </w:r>
          </w:p>
        </w:tc>
        <w:tc>
          <w:tcPr>
            <w:tcW w:w="2566" w:type="dxa"/>
            <w:tcBorders>
              <w:top w:val="nil"/>
              <w:left w:val="nil"/>
              <w:bottom w:val="nil"/>
              <w:right w:val="nil"/>
            </w:tcBorders>
            <w:shd w:val="clear" w:color="auto" w:fill="auto"/>
            <w:noWrap/>
            <w:vAlign w:val="bottom"/>
            <w:hideMark/>
          </w:tcPr>
          <w:p w14:paraId="50A86685" w14:textId="77777777" w:rsidR="00AD6176" w:rsidRPr="00AD6176" w:rsidRDefault="00AD6176" w:rsidP="00AD6176">
            <w:pPr>
              <w:spacing w:after="0" w:line="240" w:lineRule="auto"/>
              <w:rPr>
                <w:rFonts w:ascii="Calibri" w:eastAsia="Times New Roman" w:hAnsi="Calibri" w:cs="Calibri"/>
                <w:color w:val="000000"/>
              </w:rPr>
            </w:pPr>
          </w:p>
        </w:tc>
      </w:tr>
      <w:tr w:rsidR="00AD6176" w:rsidRPr="00AD6176" w14:paraId="36F7667B" w14:textId="77777777" w:rsidTr="008E5ED7">
        <w:trPr>
          <w:trHeight w:val="288"/>
        </w:trPr>
        <w:tc>
          <w:tcPr>
            <w:tcW w:w="4839" w:type="dxa"/>
            <w:tcBorders>
              <w:top w:val="nil"/>
              <w:left w:val="nil"/>
              <w:bottom w:val="nil"/>
              <w:right w:val="nil"/>
            </w:tcBorders>
            <w:shd w:val="clear" w:color="auto" w:fill="auto"/>
            <w:hideMark/>
          </w:tcPr>
          <w:p w14:paraId="1698DE0A" w14:textId="77777777" w:rsidR="00AD6176" w:rsidRPr="00AD6176" w:rsidRDefault="00AD6176" w:rsidP="00AD6176">
            <w:pPr>
              <w:spacing w:after="0" w:line="240" w:lineRule="auto"/>
              <w:ind w:firstLineChars="100" w:firstLine="220"/>
              <w:rPr>
                <w:rFonts w:ascii="Calibri" w:eastAsia="Times New Roman" w:hAnsi="Calibri" w:cs="Calibri"/>
                <w:color w:val="000000"/>
              </w:rPr>
            </w:pPr>
            <w:r w:rsidRPr="00AD6176">
              <w:rPr>
                <w:rFonts w:ascii="Calibri" w:eastAsia="Times New Roman" w:hAnsi="Calibri" w:cs="Calibri"/>
                <w:color w:val="000000"/>
              </w:rPr>
              <w:t>Years of Schooling</w:t>
            </w:r>
          </w:p>
        </w:tc>
        <w:tc>
          <w:tcPr>
            <w:tcW w:w="1951" w:type="dxa"/>
            <w:tcBorders>
              <w:top w:val="nil"/>
              <w:left w:val="nil"/>
              <w:bottom w:val="nil"/>
              <w:right w:val="nil"/>
            </w:tcBorders>
            <w:shd w:val="clear" w:color="auto" w:fill="auto"/>
            <w:noWrap/>
            <w:vAlign w:val="bottom"/>
            <w:hideMark/>
          </w:tcPr>
          <w:p w14:paraId="018AEE9E" w14:textId="77777777" w:rsidR="00AD6176" w:rsidRPr="00AD6176" w:rsidRDefault="00AD6176" w:rsidP="00AD6176">
            <w:pPr>
              <w:spacing w:after="0" w:line="240" w:lineRule="auto"/>
              <w:rPr>
                <w:rFonts w:ascii="Calibri" w:eastAsia="Times New Roman" w:hAnsi="Calibri" w:cs="Calibri"/>
                <w:color w:val="000000"/>
              </w:rPr>
            </w:pPr>
            <w:r w:rsidRPr="00AD6176">
              <w:rPr>
                <w:rFonts w:ascii="Calibri" w:eastAsia="Times New Roman" w:hAnsi="Calibri" w:cs="Calibri"/>
                <w:color w:val="000000"/>
              </w:rPr>
              <w:t>8.82 ± 3.40</w:t>
            </w:r>
          </w:p>
        </w:tc>
        <w:tc>
          <w:tcPr>
            <w:tcW w:w="2566" w:type="dxa"/>
            <w:tcBorders>
              <w:top w:val="nil"/>
              <w:left w:val="nil"/>
              <w:bottom w:val="nil"/>
              <w:right w:val="nil"/>
            </w:tcBorders>
            <w:shd w:val="clear" w:color="auto" w:fill="auto"/>
            <w:noWrap/>
            <w:vAlign w:val="bottom"/>
            <w:hideMark/>
          </w:tcPr>
          <w:p w14:paraId="49F0D3BA" w14:textId="77777777" w:rsidR="00AD6176" w:rsidRPr="00AD6176" w:rsidRDefault="00AD6176" w:rsidP="00AD6176">
            <w:pPr>
              <w:spacing w:after="0" w:line="240" w:lineRule="auto"/>
              <w:rPr>
                <w:rFonts w:ascii="Calibri" w:eastAsia="Times New Roman" w:hAnsi="Calibri" w:cs="Calibri"/>
                <w:color w:val="000000"/>
              </w:rPr>
            </w:pPr>
            <w:r w:rsidRPr="00AD6176">
              <w:rPr>
                <w:rFonts w:ascii="Calibri" w:eastAsia="Times New Roman" w:hAnsi="Calibri" w:cs="Calibri"/>
                <w:color w:val="000000"/>
              </w:rPr>
              <w:t>7.76 ± 3.69</w:t>
            </w:r>
          </w:p>
        </w:tc>
      </w:tr>
      <w:tr w:rsidR="00AD6176" w:rsidRPr="00AD6176" w14:paraId="33345756" w14:textId="77777777" w:rsidTr="008E5ED7">
        <w:trPr>
          <w:trHeight w:val="288"/>
        </w:trPr>
        <w:tc>
          <w:tcPr>
            <w:tcW w:w="4839" w:type="dxa"/>
            <w:tcBorders>
              <w:top w:val="nil"/>
              <w:left w:val="nil"/>
              <w:bottom w:val="nil"/>
              <w:right w:val="nil"/>
            </w:tcBorders>
            <w:shd w:val="clear" w:color="auto" w:fill="auto"/>
            <w:hideMark/>
          </w:tcPr>
          <w:p w14:paraId="4C234ECE" w14:textId="77777777" w:rsidR="00AD6176" w:rsidRPr="00AD6176" w:rsidRDefault="00AD6176" w:rsidP="00AD6176">
            <w:pPr>
              <w:spacing w:after="0" w:line="240" w:lineRule="auto"/>
              <w:ind w:firstLineChars="100" w:firstLine="220"/>
              <w:rPr>
                <w:rFonts w:ascii="Calibri" w:eastAsia="Times New Roman" w:hAnsi="Calibri" w:cs="Calibri"/>
                <w:color w:val="000000"/>
              </w:rPr>
            </w:pPr>
            <w:r w:rsidRPr="00AD6176">
              <w:rPr>
                <w:rFonts w:ascii="Calibri" w:eastAsia="Times New Roman" w:hAnsi="Calibri" w:cs="Calibri"/>
                <w:color w:val="000000"/>
              </w:rPr>
              <w:t>Home Ownership</w:t>
            </w:r>
          </w:p>
        </w:tc>
        <w:tc>
          <w:tcPr>
            <w:tcW w:w="1951" w:type="dxa"/>
            <w:tcBorders>
              <w:top w:val="nil"/>
              <w:left w:val="nil"/>
              <w:bottom w:val="nil"/>
              <w:right w:val="nil"/>
            </w:tcBorders>
            <w:shd w:val="clear" w:color="auto" w:fill="auto"/>
            <w:noWrap/>
            <w:vAlign w:val="bottom"/>
            <w:hideMark/>
          </w:tcPr>
          <w:p w14:paraId="019311AD" w14:textId="77777777" w:rsidR="00AD6176" w:rsidRPr="00AD6176" w:rsidRDefault="00AD6176" w:rsidP="00AD6176">
            <w:pPr>
              <w:spacing w:after="0" w:line="240" w:lineRule="auto"/>
              <w:rPr>
                <w:rFonts w:ascii="Calibri" w:eastAsia="Times New Roman" w:hAnsi="Calibri" w:cs="Calibri"/>
                <w:color w:val="000000"/>
              </w:rPr>
            </w:pPr>
            <w:r w:rsidRPr="00AD6176">
              <w:rPr>
                <w:rFonts w:ascii="Calibri" w:eastAsia="Times New Roman" w:hAnsi="Calibri" w:cs="Calibri"/>
                <w:color w:val="000000"/>
              </w:rPr>
              <w:t>45%</w:t>
            </w:r>
          </w:p>
        </w:tc>
        <w:tc>
          <w:tcPr>
            <w:tcW w:w="2566" w:type="dxa"/>
            <w:tcBorders>
              <w:top w:val="nil"/>
              <w:left w:val="nil"/>
              <w:bottom w:val="nil"/>
              <w:right w:val="nil"/>
            </w:tcBorders>
            <w:shd w:val="clear" w:color="auto" w:fill="auto"/>
            <w:noWrap/>
            <w:vAlign w:val="bottom"/>
            <w:hideMark/>
          </w:tcPr>
          <w:p w14:paraId="0219CF5A" w14:textId="77777777" w:rsidR="00AD6176" w:rsidRPr="00AD6176" w:rsidRDefault="00AD6176" w:rsidP="00AD6176">
            <w:pPr>
              <w:spacing w:after="0" w:line="240" w:lineRule="auto"/>
              <w:rPr>
                <w:rFonts w:ascii="Calibri" w:eastAsia="Times New Roman" w:hAnsi="Calibri" w:cs="Calibri"/>
                <w:color w:val="000000"/>
              </w:rPr>
            </w:pPr>
          </w:p>
        </w:tc>
      </w:tr>
      <w:tr w:rsidR="00AD6176" w:rsidRPr="00AD6176" w14:paraId="020D97F4" w14:textId="77777777" w:rsidTr="008E5ED7">
        <w:trPr>
          <w:trHeight w:val="288"/>
        </w:trPr>
        <w:tc>
          <w:tcPr>
            <w:tcW w:w="4839" w:type="dxa"/>
            <w:tcBorders>
              <w:top w:val="nil"/>
              <w:left w:val="nil"/>
              <w:bottom w:val="nil"/>
              <w:right w:val="nil"/>
            </w:tcBorders>
            <w:shd w:val="clear" w:color="auto" w:fill="auto"/>
            <w:hideMark/>
          </w:tcPr>
          <w:p w14:paraId="7A074096" w14:textId="48162E8E" w:rsidR="00AD6176" w:rsidRPr="00AD6176" w:rsidRDefault="00AD6176" w:rsidP="00AD6176">
            <w:pPr>
              <w:spacing w:after="0" w:line="240" w:lineRule="auto"/>
              <w:ind w:firstLineChars="100" w:firstLine="220"/>
              <w:rPr>
                <w:rFonts w:ascii="Calibri" w:eastAsia="Times New Roman" w:hAnsi="Calibri" w:cs="Calibri"/>
                <w:color w:val="000000"/>
              </w:rPr>
            </w:pPr>
            <w:r w:rsidRPr="00AD6176">
              <w:rPr>
                <w:rFonts w:ascii="Calibri" w:eastAsia="Times New Roman" w:hAnsi="Calibri" w:cs="Calibri"/>
                <w:color w:val="000000"/>
              </w:rPr>
              <w:t>Parental Hou</w:t>
            </w:r>
            <w:r w:rsidR="008E5ED7">
              <w:rPr>
                <w:rFonts w:ascii="Calibri" w:eastAsia="Times New Roman" w:hAnsi="Calibri" w:cs="Calibri"/>
                <w:color w:val="000000"/>
              </w:rPr>
              <w:t>se</w:t>
            </w:r>
            <w:r w:rsidRPr="00AD6176">
              <w:rPr>
                <w:rFonts w:ascii="Calibri" w:eastAsia="Times New Roman" w:hAnsi="Calibri" w:cs="Calibri"/>
                <w:color w:val="000000"/>
              </w:rPr>
              <w:t>hold Net Worth</w:t>
            </w:r>
          </w:p>
        </w:tc>
        <w:tc>
          <w:tcPr>
            <w:tcW w:w="1951" w:type="dxa"/>
            <w:tcBorders>
              <w:top w:val="nil"/>
              <w:left w:val="nil"/>
              <w:bottom w:val="nil"/>
              <w:right w:val="nil"/>
            </w:tcBorders>
            <w:shd w:val="clear" w:color="auto" w:fill="auto"/>
            <w:noWrap/>
            <w:vAlign w:val="bottom"/>
            <w:hideMark/>
          </w:tcPr>
          <w:p w14:paraId="0345B0D8" w14:textId="77777777" w:rsidR="00AD6176" w:rsidRPr="00AD6176" w:rsidRDefault="00AD6176" w:rsidP="00AD6176">
            <w:pPr>
              <w:spacing w:after="0" w:line="240" w:lineRule="auto"/>
              <w:ind w:firstLineChars="100" w:firstLine="220"/>
              <w:rPr>
                <w:rFonts w:ascii="Calibri" w:eastAsia="Times New Roman" w:hAnsi="Calibri" w:cs="Calibri"/>
                <w:color w:val="000000"/>
              </w:rPr>
            </w:pPr>
          </w:p>
        </w:tc>
        <w:tc>
          <w:tcPr>
            <w:tcW w:w="2566" w:type="dxa"/>
            <w:tcBorders>
              <w:top w:val="nil"/>
              <w:left w:val="nil"/>
              <w:bottom w:val="nil"/>
              <w:right w:val="nil"/>
            </w:tcBorders>
            <w:shd w:val="clear" w:color="auto" w:fill="auto"/>
            <w:noWrap/>
            <w:vAlign w:val="bottom"/>
            <w:hideMark/>
          </w:tcPr>
          <w:p w14:paraId="239E1162" w14:textId="77777777" w:rsidR="00AD6176" w:rsidRPr="00AD6176" w:rsidRDefault="00AD6176" w:rsidP="00AD6176">
            <w:pPr>
              <w:spacing w:after="0" w:line="240" w:lineRule="auto"/>
              <w:rPr>
                <w:rFonts w:ascii="Calibri" w:eastAsia="Times New Roman" w:hAnsi="Calibri" w:cs="Calibri"/>
                <w:color w:val="000000"/>
              </w:rPr>
            </w:pPr>
            <w:r w:rsidRPr="00AD6176">
              <w:rPr>
                <w:rFonts w:ascii="Calibri" w:eastAsia="Times New Roman" w:hAnsi="Calibri" w:cs="Calibri"/>
                <w:color w:val="000000"/>
              </w:rPr>
              <w:t>65.82 ± 117.39</w:t>
            </w:r>
          </w:p>
        </w:tc>
      </w:tr>
      <w:tr w:rsidR="00AD6176" w:rsidRPr="00AD6176" w14:paraId="5ECDF751" w14:textId="77777777" w:rsidTr="008E5ED7">
        <w:trPr>
          <w:trHeight w:val="288"/>
        </w:trPr>
        <w:tc>
          <w:tcPr>
            <w:tcW w:w="4839" w:type="dxa"/>
            <w:tcBorders>
              <w:top w:val="nil"/>
              <w:left w:val="nil"/>
              <w:bottom w:val="nil"/>
              <w:right w:val="nil"/>
            </w:tcBorders>
            <w:shd w:val="clear" w:color="auto" w:fill="auto"/>
            <w:hideMark/>
          </w:tcPr>
          <w:p w14:paraId="5E8B0A5C" w14:textId="77777777" w:rsidR="00AD6176" w:rsidRPr="00AD6176" w:rsidRDefault="00AD6176" w:rsidP="00AD6176">
            <w:pPr>
              <w:spacing w:after="0" w:line="240" w:lineRule="auto"/>
              <w:rPr>
                <w:rFonts w:ascii="Calibri" w:eastAsia="Times New Roman" w:hAnsi="Calibri" w:cs="Calibri"/>
                <w:i/>
                <w:iCs/>
                <w:color w:val="000000"/>
              </w:rPr>
            </w:pPr>
            <w:r w:rsidRPr="00AD6176">
              <w:rPr>
                <w:rFonts w:ascii="Calibri" w:eastAsia="Times New Roman" w:hAnsi="Calibri" w:cs="Calibri"/>
                <w:i/>
                <w:iCs/>
                <w:color w:val="000000"/>
              </w:rPr>
              <w:t>Wife's Father</w:t>
            </w:r>
          </w:p>
        </w:tc>
        <w:tc>
          <w:tcPr>
            <w:tcW w:w="1951" w:type="dxa"/>
            <w:tcBorders>
              <w:top w:val="nil"/>
              <w:left w:val="nil"/>
              <w:bottom w:val="nil"/>
              <w:right w:val="nil"/>
            </w:tcBorders>
            <w:shd w:val="clear" w:color="auto" w:fill="auto"/>
            <w:noWrap/>
            <w:vAlign w:val="bottom"/>
            <w:hideMark/>
          </w:tcPr>
          <w:p w14:paraId="17195766" w14:textId="77777777" w:rsidR="00AD6176" w:rsidRPr="00AD6176" w:rsidRDefault="00AD6176" w:rsidP="00AD6176">
            <w:pPr>
              <w:spacing w:after="0" w:line="240" w:lineRule="auto"/>
              <w:rPr>
                <w:rFonts w:ascii="Calibri" w:eastAsia="Times New Roman" w:hAnsi="Calibri" w:cs="Calibri"/>
                <w:i/>
                <w:iCs/>
                <w:color w:val="000000"/>
              </w:rPr>
            </w:pPr>
          </w:p>
        </w:tc>
        <w:tc>
          <w:tcPr>
            <w:tcW w:w="2566" w:type="dxa"/>
            <w:tcBorders>
              <w:top w:val="nil"/>
              <w:left w:val="nil"/>
              <w:bottom w:val="nil"/>
              <w:right w:val="nil"/>
            </w:tcBorders>
            <w:shd w:val="clear" w:color="auto" w:fill="auto"/>
            <w:noWrap/>
            <w:vAlign w:val="bottom"/>
            <w:hideMark/>
          </w:tcPr>
          <w:p w14:paraId="423AA4B8" w14:textId="77777777" w:rsidR="00AD6176" w:rsidRPr="00AD6176" w:rsidRDefault="00AD6176" w:rsidP="00AD6176">
            <w:pPr>
              <w:spacing w:after="0" w:line="240" w:lineRule="auto"/>
              <w:rPr>
                <w:rFonts w:ascii="Times New Roman" w:eastAsia="Times New Roman" w:hAnsi="Times New Roman" w:cs="Times New Roman"/>
                <w:sz w:val="20"/>
                <w:szCs w:val="20"/>
              </w:rPr>
            </w:pPr>
          </w:p>
        </w:tc>
      </w:tr>
      <w:tr w:rsidR="00AD6176" w:rsidRPr="00AD6176" w14:paraId="01A01D86" w14:textId="77777777" w:rsidTr="008E5ED7">
        <w:trPr>
          <w:trHeight w:val="288"/>
        </w:trPr>
        <w:tc>
          <w:tcPr>
            <w:tcW w:w="4839" w:type="dxa"/>
            <w:tcBorders>
              <w:top w:val="nil"/>
              <w:left w:val="nil"/>
              <w:bottom w:val="nil"/>
              <w:right w:val="nil"/>
            </w:tcBorders>
            <w:shd w:val="clear" w:color="auto" w:fill="auto"/>
            <w:hideMark/>
          </w:tcPr>
          <w:p w14:paraId="1E95BB6A" w14:textId="77777777" w:rsidR="00AD6176" w:rsidRPr="00AD6176" w:rsidRDefault="00AD6176" w:rsidP="00AD6176">
            <w:pPr>
              <w:spacing w:after="0" w:line="240" w:lineRule="auto"/>
              <w:ind w:firstLineChars="100" w:firstLine="220"/>
              <w:rPr>
                <w:rFonts w:ascii="Calibri" w:eastAsia="Times New Roman" w:hAnsi="Calibri" w:cs="Calibri"/>
                <w:color w:val="000000"/>
              </w:rPr>
            </w:pPr>
            <w:r w:rsidRPr="00AD6176">
              <w:rPr>
                <w:rFonts w:ascii="Calibri" w:eastAsia="Times New Roman" w:hAnsi="Calibri" w:cs="Calibri"/>
                <w:color w:val="000000"/>
              </w:rPr>
              <w:t>Years of Schooling</w:t>
            </w:r>
          </w:p>
        </w:tc>
        <w:tc>
          <w:tcPr>
            <w:tcW w:w="1951" w:type="dxa"/>
            <w:tcBorders>
              <w:top w:val="nil"/>
              <w:left w:val="nil"/>
              <w:bottom w:val="nil"/>
              <w:right w:val="nil"/>
            </w:tcBorders>
            <w:shd w:val="clear" w:color="auto" w:fill="auto"/>
            <w:noWrap/>
            <w:vAlign w:val="bottom"/>
            <w:hideMark/>
          </w:tcPr>
          <w:p w14:paraId="714394F1" w14:textId="77777777" w:rsidR="00AD6176" w:rsidRPr="00AD6176" w:rsidRDefault="00AD6176" w:rsidP="00AD6176">
            <w:pPr>
              <w:spacing w:after="0" w:line="240" w:lineRule="auto"/>
              <w:rPr>
                <w:rFonts w:ascii="Calibri" w:eastAsia="Times New Roman" w:hAnsi="Calibri" w:cs="Calibri"/>
                <w:color w:val="000000"/>
              </w:rPr>
            </w:pPr>
            <w:r w:rsidRPr="00AD6176">
              <w:rPr>
                <w:rFonts w:ascii="Calibri" w:eastAsia="Times New Roman" w:hAnsi="Calibri" w:cs="Calibri"/>
                <w:color w:val="000000"/>
              </w:rPr>
              <w:t>8.61 ± 3.47</w:t>
            </w:r>
          </w:p>
        </w:tc>
        <w:tc>
          <w:tcPr>
            <w:tcW w:w="2566" w:type="dxa"/>
            <w:tcBorders>
              <w:top w:val="nil"/>
              <w:left w:val="nil"/>
              <w:bottom w:val="nil"/>
              <w:right w:val="nil"/>
            </w:tcBorders>
            <w:shd w:val="clear" w:color="auto" w:fill="auto"/>
            <w:noWrap/>
            <w:vAlign w:val="bottom"/>
            <w:hideMark/>
          </w:tcPr>
          <w:p w14:paraId="48B5CDAC" w14:textId="77777777" w:rsidR="00AD6176" w:rsidRPr="00AD6176" w:rsidRDefault="00AD6176" w:rsidP="00AD6176">
            <w:pPr>
              <w:spacing w:after="0" w:line="240" w:lineRule="auto"/>
              <w:rPr>
                <w:rFonts w:ascii="Calibri" w:eastAsia="Times New Roman" w:hAnsi="Calibri" w:cs="Calibri"/>
                <w:color w:val="000000"/>
              </w:rPr>
            </w:pPr>
          </w:p>
        </w:tc>
      </w:tr>
      <w:tr w:rsidR="00AD6176" w:rsidRPr="00AD6176" w14:paraId="6F060926" w14:textId="77777777" w:rsidTr="008E5ED7">
        <w:trPr>
          <w:trHeight w:val="288"/>
        </w:trPr>
        <w:tc>
          <w:tcPr>
            <w:tcW w:w="4839" w:type="dxa"/>
            <w:tcBorders>
              <w:top w:val="nil"/>
              <w:left w:val="nil"/>
              <w:bottom w:val="nil"/>
              <w:right w:val="nil"/>
            </w:tcBorders>
            <w:shd w:val="clear" w:color="auto" w:fill="auto"/>
            <w:hideMark/>
          </w:tcPr>
          <w:p w14:paraId="76994F94" w14:textId="77777777" w:rsidR="00AD6176" w:rsidRPr="00AD6176" w:rsidRDefault="00AD6176" w:rsidP="00AD6176">
            <w:pPr>
              <w:spacing w:after="0" w:line="240" w:lineRule="auto"/>
              <w:rPr>
                <w:rFonts w:ascii="Calibri" w:eastAsia="Times New Roman" w:hAnsi="Calibri" w:cs="Calibri"/>
                <w:i/>
                <w:iCs/>
                <w:color w:val="000000"/>
              </w:rPr>
            </w:pPr>
            <w:r w:rsidRPr="00AD6176">
              <w:rPr>
                <w:rFonts w:ascii="Calibri" w:eastAsia="Times New Roman" w:hAnsi="Calibri" w:cs="Calibri"/>
                <w:i/>
                <w:iCs/>
                <w:color w:val="000000"/>
              </w:rPr>
              <w:t>Living Standard Measures</w:t>
            </w:r>
          </w:p>
        </w:tc>
        <w:tc>
          <w:tcPr>
            <w:tcW w:w="1951" w:type="dxa"/>
            <w:tcBorders>
              <w:top w:val="nil"/>
              <w:left w:val="nil"/>
              <w:bottom w:val="nil"/>
              <w:right w:val="nil"/>
            </w:tcBorders>
            <w:shd w:val="clear" w:color="auto" w:fill="auto"/>
            <w:noWrap/>
            <w:vAlign w:val="bottom"/>
            <w:hideMark/>
          </w:tcPr>
          <w:p w14:paraId="728EDFEB" w14:textId="77777777" w:rsidR="00AD6176" w:rsidRPr="00AD6176" w:rsidRDefault="00AD6176" w:rsidP="00AD6176">
            <w:pPr>
              <w:spacing w:after="0" w:line="240" w:lineRule="auto"/>
              <w:rPr>
                <w:rFonts w:ascii="Calibri" w:eastAsia="Times New Roman" w:hAnsi="Calibri" w:cs="Calibri"/>
                <w:i/>
                <w:iCs/>
                <w:color w:val="000000"/>
              </w:rPr>
            </w:pPr>
          </w:p>
        </w:tc>
        <w:tc>
          <w:tcPr>
            <w:tcW w:w="2566" w:type="dxa"/>
            <w:tcBorders>
              <w:top w:val="nil"/>
              <w:left w:val="nil"/>
              <w:bottom w:val="nil"/>
              <w:right w:val="nil"/>
            </w:tcBorders>
            <w:shd w:val="clear" w:color="auto" w:fill="auto"/>
            <w:noWrap/>
            <w:vAlign w:val="bottom"/>
            <w:hideMark/>
          </w:tcPr>
          <w:p w14:paraId="6E312930" w14:textId="77777777" w:rsidR="00AD6176" w:rsidRPr="00AD6176" w:rsidRDefault="00AD6176" w:rsidP="00AD6176">
            <w:pPr>
              <w:spacing w:after="0" w:line="240" w:lineRule="auto"/>
              <w:rPr>
                <w:rFonts w:ascii="Times New Roman" w:eastAsia="Times New Roman" w:hAnsi="Times New Roman" w:cs="Times New Roman"/>
                <w:sz w:val="20"/>
                <w:szCs w:val="20"/>
              </w:rPr>
            </w:pPr>
          </w:p>
        </w:tc>
      </w:tr>
      <w:tr w:rsidR="00AD6176" w:rsidRPr="00AD6176" w14:paraId="06641244" w14:textId="77777777" w:rsidTr="008E5ED7">
        <w:trPr>
          <w:trHeight w:val="288"/>
        </w:trPr>
        <w:tc>
          <w:tcPr>
            <w:tcW w:w="4839" w:type="dxa"/>
            <w:tcBorders>
              <w:top w:val="nil"/>
              <w:left w:val="nil"/>
              <w:bottom w:val="nil"/>
              <w:right w:val="nil"/>
            </w:tcBorders>
            <w:shd w:val="clear" w:color="auto" w:fill="auto"/>
            <w:hideMark/>
          </w:tcPr>
          <w:p w14:paraId="5599FA9A" w14:textId="77777777" w:rsidR="00AD6176" w:rsidRPr="00AD6176" w:rsidRDefault="00AD6176" w:rsidP="00AD6176">
            <w:pPr>
              <w:spacing w:after="0" w:line="240" w:lineRule="auto"/>
              <w:ind w:firstLineChars="100" w:firstLine="220"/>
              <w:rPr>
                <w:rFonts w:ascii="Calibri" w:eastAsia="Times New Roman" w:hAnsi="Calibri" w:cs="Calibri"/>
                <w:color w:val="000000"/>
              </w:rPr>
            </w:pPr>
            <w:r w:rsidRPr="00AD6176">
              <w:rPr>
                <w:rFonts w:ascii="Calibri" w:eastAsia="Times New Roman" w:hAnsi="Calibri" w:cs="Calibri"/>
                <w:color w:val="000000"/>
              </w:rPr>
              <w:t>Vehicle Ownership</w:t>
            </w:r>
          </w:p>
        </w:tc>
        <w:tc>
          <w:tcPr>
            <w:tcW w:w="1951" w:type="dxa"/>
            <w:tcBorders>
              <w:top w:val="nil"/>
              <w:left w:val="nil"/>
              <w:bottom w:val="nil"/>
              <w:right w:val="nil"/>
            </w:tcBorders>
            <w:shd w:val="clear" w:color="auto" w:fill="auto"/>
            <w:noWrap/>
            <w:vAlign w:val="bottom"/>
            <w:hideMark/>
          </w:tcPr>
          <w:p w14:paraId="0F2FD345" w14:textId="77777777" w:rsidR="00AD6176" w:rsidRPr="00AD6176" w:rsidRDefault="00AD6176" w:rsidP="00AD6176">
            <w:pPr>
              <w:spacing w:after="0" w:line="240" w:lineRule="auto"/>
              <w:rPr>
                <w:rFonts w:ascii="Calibri" w:eastAsia="Times New Roman" w:hAnsi="Calibri" w:cs="Calibri"/>
                <w:color w:val="000000"/>
              </w:rPr>
            </w:pPr>
            <w:r w:rsidRPr="00AD6176">
              <w:rPr>
                <w:rFonts w:ascii="Calibri" w:eastAsia="Times New Roman" w:hAnsi="Calibri" w:cs="Calibri"/>
                <w:color w:val="000000"/>
              </w:rPr>
              <w:t>43%</w:t>
            </w:r>
          </w:p>
        </w:tc>
        <w:tc>
          <w:tcPr>
            <w:tcW w:w="2566" w:type="dxa"/>
            <w:tcBorders>
              <w:top w:val="nil"/>
              <w:left w:val="nil"/>
              <w:bottom w:val="nil"/>
              <w:right w:val="nil"/>
            </w:tcBorders>
            <w:shd w:val="clear" w:color="auto" w:fill="auto"/>
            <w:noWrap/>
            <w:vAlign w:val="bottom"/>
            <w:hideMark/>
          </w:tcPr>
          <w:p w14:paraId="38C8B211" w14:textId="77777777" w:rsidR="00AD6176" w:rsidRPr="00AD6176" w:rsidRDefault="00AD6176" w:rsidP="00AD6176">
            <w:pPr>
              <w:spacing w:after="0" w:line="240" w:lineRule="auto"/>
              <w:rPr>
                <w:rFonts w:ascii="Calibri" w:eastAsia="Times New Roman" w:hAnsi="Calibri" w:cs="Calibri"/>
                <w:color w:val="000000"/>
              </w:rPr>
            </w:pPr>
          </w:p>
        </w:tc>
      </w:tr>
      <w:tr w:rsidR="00AD6176" w:rsidRPr="00AD6176" w14:paraId="43D03B09" w14:textId="77777777" w:rsidTr="008E5ED7">
        <w:trPr>
          <w:trHeight w:val="288"/>
        </w:trPr>
        <w:tc>
          <w:tcPr>
            <w:tcW w:w="4839" w:type="dxa"/>
            <w:tcBorders>
              <w:top w:val="nil"/>
              <w:left w:val="nil"/>
              <w:bottom w:val="nil"/>
              <w:right w:val="nil"/>
            </w:tcBorders>
            <w:shd w:val="clear" w:color="auto" w:fill="auto"/>
            <w:hideMark/>
          </w:tcPr>
          <w:p w14:paraId="481D773F" w14:textId="77777777" w:rsidR="00AD6176" w:rsidRPr="00AD6176" w:rsidRDefault="00AD6176" w:rsidP="00AD6176">
            <w:pPr>
              <w:spacing w:after="0" w:line="240" w:lineRule="auto"/>
              <w:ind w:firstLineChars="100" w:firstLine="220"/>
              <w:rPr>
                <w:rFonts w:ascii="Calibri" w:eastAsia="Times New Roman" w:hAnsi="Calibri" w:cs="Calibri"/>
                <w:color w:val="000000"/>
              </w:rPr>
            </w:pPr>
            <w:r w:rsidRPr="00AD6176">
              <w:rPr>
                <w:rFonts w:ascii="Calibri" w:eastAsia="Times New Roman" w:hAnsi="Calibri" w:cs="Calibri"/>
                <w:color w:val="000000"/>
              </w:rPr>
              <w:t>Second Home Ownership</w:t>
            </w:r>
          </w:p>
        </w:tc>
        <w:tc>
          <w:tcPr>
            <w:tcW w:w="1951" w:type="dxa"/>
            <w:tcBorders>
              <w:top w:val="nil"/>
              <w:left w:val="nil"/>
              <w:bottom w:val="nil"/>
              <w:right w:val="nil"/>
            </w:tcBorders>
            <w:shd w:val="clear" w:color="auto" w:fill="auto"/>
            <w:noWrap/>
            <w:vAlign w:val="bottom"/>
            <w:hideMark/>
          </w:tcPr>
          <w:p w14:paraId="2D747CBC" w14:textId="77777777" w:rsidR="00AD6176" w:rsidRPr="00AD6176" w:rsidRDefault="00AD6176" w:rsidP="00AD6176">
            <w:pPr>
              <w:spacing w:after="0" w:line="240" w:lineRule="auto"/>
              <w:rPr>
                <w:rFonts w:ascii="Calibri" w:eastAsia="Times New Roman" w:hAnsi="Calibri" w:cs="Calibri"/>
                <w:color w:val="000000"/>
              </w:rPr>
            </w:pPr>
            <w:r w:rsidRPr="00AD6176">
              <w:rPr>
                <w:rFonts w:ascii="Calibri" w:eastAsia="Times New Roman" w:hAnsi="Calibri" w:cs="Calibri"/>
                <w:color w:val="000000"/>
              </w:rPr>
              <w:t>42%</w:t>
            </w:r>
          </w:p>
        </w:tc>
        <w:tc>
          <w:tcPr>
            <w:tcW w:w="2566" w:type="dxa"/>
            <w:tcBorders>
              <w:top w:val="nil"/>
              <w:left w:val="nil"/>
              <w:bottom w:val="nil"/>
              <w:right w:val="nil"/>
            </w:tcBorders>
            <w:shd w:val="clear" w:color="auto" w:fill="auto"/>
            <w:noWrap/>
            <w:vAlign w:val="bottom"/>
            <w:hideMark/>
          </w:tcPr>
          <w:p w14:paraId="68E211C2" w14:textId="77777777" w:rsidR="00AD6176" w:rsidRPr="00AD6176" w:rsidRDefault="00AD6176" w:rsidP="00AD6176">
            <w:pPr>
              <w:spacing w:after="0" w:line="240" w:lineRule="auto"/>
              <w:rPr>
                <w:rFonts w:ascii="Calibri" w:eastAsia="Times New Roman" w:hAnsi="Calibri" w:cs="Calibri"/>
                <w:color w:val="000000"/>
              </w:rPr>
            </w:pPr>
          </w:p>
        </w:tc>
      </w:tr>
      <w:tr w:rsidR="00AD6176" w:rsidRPr="00AD6176" w14:paraId="48C324E0" w14:textId="77777777" w:rsidTr="008E5ED7">
        <w:trPr>
          <w:trHeight w:val="288"/>
        </w:trPr>
        <w:tc>
          <w:tcPr>
            <w:tcW w:w="4839" w:type="dxa"/>
            <w:tcBorders>
              <w:top w:val="nil"/>
              <w:left w:val="nil"/>
              <w:bottom w:val="nil"/>
              <w:right w:val="nil"/>
            </w:tcBorders>
            <w:shd w:val="clear" w:color="auto" w:fill="auto"/>
            <w:hideMark/>
          </w:tcPr>
          <w:p w14:paraId="26758FE7" w14:textId="77777777" w:rsidR="00AD6176" w:rsidRPr="00AD6176" w:rsidRDefault="00AD6176" w:rsidP="00AD6176">
            <w:pPr>
              <w:spacing w:after="0" w:line="240" w:lineRule="auto"/>
              <w:ind w:firstLineChars="100" w:firstLine="220"/>
              <w:rPr>
                <w:rFonts w:ascii="Calibri" w:eastAsia="Times New Roman" w:hAnsi="Calibri" w:cs="Calibri"/>
                <w:color w:val="000000"/>
              </w:rPr>
            </w:pPr>
            <w:r w:rsidRPr="00AD6176">
              <w:rPr>
                <w:rFonts w:ascii="Calibri" w:eastAsia="Times New Roman" w:hAnsi="Calibri" w:cs="Calibri"/>
                <w:color w:val="000000"/>
              </w:rPr>
              <w:t>Home Ownership</w:t>
            </w:r>
          </w:p>
        </w:tc>
        <w:tc>
          <w:tcPr>
            <w:tcW w:w="1951" w:type="dxa"/>
            <w:tcBorders>
              <w:top w:val="nil"/>
              <w:left w:val="nil"/>
              <w:bottom w:val="nil"/>
              <w:right w:val="nil"/>
            </w:tcBorders>
            <w:shd w:val="clear" w:color="auto" w:fill="auto"/>
            <w:noWrap/>
            <w:vAlign w:val="bottom"/>
            <w:hideMark/>
          </w:tcPr>
          <w:p w14:paraId="071E5D46" w14:textId="77777777" w:rsidR="00AD6176" w:rsidRPr="00AD6176" w:rsidRDefault="00AD6176" w:rsidP="00AD6176">
            <w:pPr>
              <w:spacing w:after="0" w:line="240" w:lineRule="auto"/>
              <w:rPr>
                <w:rFonts w:ascii="Calibri" w:eastAsia="Times New Roman" w:hAnsi="Calibri" w:cs="Calibri"/>
                <w:color w:val="000000"/>
              </w:rPr>
            </w:pPr>
            <w:r w:rsidRPr="00AD6176">
              <w:rPr>
                <w:rFonts w:ascii="Calibri" w:eastAsia="Times New Roman" w:hAnsi="Calibri" w:cs="Calibri"/>
                <w:color w:val="000000"/>
              </w:rPr>
              <w:t>75%</w:t>
            </w:r>
          </w:p>
        </w:tc>
        <w:tc>
          <w:tcPr>
            <w:tcW w:w="2566" w:type="dxa"/>
            <w:tcBorders>
              <w:top w:val="nil"/>
              <w:left w:val="nil"/>
              <w:bottom w:val="nil"/>
              <w:right w:val="nil"/>
            </w:tcBorders>
            <w:shd w:val="clear" w:color="auto" w:fill="auto"/>
            <w:noWrap/>
            <w:vAlign w:val="bottom"/>
            <w:hideMark/>
          </w:tcPr>
          <w:p w14:paraId="32ECFD6E" w14:textId="77777777" w:rsidR="00AD6176" w:rsidRPr="00AD6176" w:rsidRDefault="00AD6176" w:rsidP="00AD6176">
            <w:pPr>
              <w:spacing w:after="0" w:line="240" w:lineRule="auto"/>
              <w:rPr>
                <w:rFonts w:ascii="Calibri" w:eastAsia="Times New Roman" w:hAnsi="Calibri" w:cs="Calibri"/>
                <w:color w:val="000000"/>
              </w:rPr>
            </w:pPr>
            <w:r w:rsidRPr="00AD6176">
              <w:rPr>
                <w:rFonts w:ascii="Calibri" w:eastAsia="Times New Roman" w:hAnsi="Calibri" w:cs="Calibri"/>
                <w:color w:val="000000"/>
              </w:rPr>
              <w:t>51%</w:t>
            </w:r>
          </w:p>
        </w:tc>
      </w:tr>
      <w:tr w:rsidR="00AD6176" w:rsidRPr="00AD6176" w14:paraId="18BC04EE" w14:textId="77777777" w:rsidTr="008E5ED7">
        <w:trPr>
          <w:trHeight w:val="288"/>
        </w:trPr>
        <w:tc>
          <w:tcPr>
            <w:tcW w:w="4839" w:type="dxa"/>
            <w:tcBorders>
              <w:top w:val="nil"/>
              <w:left w:val="nil"/>
              <w:bottom w:val="nil"/>
              <w:right w:val="nil"/>
            </w:tcBorders>
            <w:shd w:val="clear" w:color="auto" w:fill="auto"/>
            <w:hideMark/>
          </w:tcPr>
          <w:p w14:paraId="016A7CE5" w14:textId="77777777" w:rsidR="00AD6176" w:rsidRPr="00AD6176" w:rsidRDefault="00AD6176" w:rsidP="00AD6176">
            <w:pPr>
              <w:spacing w:after="0" w:line="240" w:lineRule="auto"/>
              <w:ind w:firstLineChars="100" w:firstLine="220"/>
              <w:rPr>
                <w:rFonts w:ascii="Calibri" w:eastAsia="Times New Roman" w:hAnsi="Calibri" w:cs="Calibri"/>
                <w:color w:val="000000"/>
              </w:rPr>
            </w:pPr>
            <w:r w:rsidRPr="00AD6176">
              <w:rPr>
                <w:rFonts w:ascii="Calibri" w:eastAsia="Times New Roman" w:hAnsi="Calibri" w:cs="Calibri"/>
                <w:color w:val="000000"/>
              </w:rPr>
              <w:t>Total Home Asset (in CNY 10k)</w:t>
            </w:r>
          </w:p>
        </w:tc>
        <w:tc>
          <w:tcPr>
            <w:tcW w:w="1951" w:type="dxa"/>
            <w:tcBorders>
              <w:top w:val="nil"/>
              <w:left w:val="nil"/>
              <w:bottom w:val="nil"/>
              <w:right w:val="nil"/>
            </w:tcBorders>
            <w:shd w:val="clear" w:color="auto" w:fill="auto"/>
            <w:noWrap/>
            <w:vAlign w:val="bottom"/>
            <w:hideMark/>
          </w:tcPr>
          <w:p w14:paraId="6D4616A9" w14:textId="77777777" w:rsidR="00AD6176" w:rsidRPr="00AD6176" w:rsidRDefault="00AD6176" w:rsidP="00AD6176">
            <w:pPr>
              <w:spacing w:after="0" w:line="240" w:lineRule="auto"/>
              <w:rPr>
                <w:rFonts w:ascii="Calibri" w:eastAsia="Times New Roman" w:hAnsi="Calibri" w:cs="Calibri"/>
                <w:color w:val="000000"/>
              </w:rPr>
            </w:pPr>
            <w:r w:rsidRPr="00AD6176">
              <w:rPr>
                <w:rFonts w:ascii="Calibri" w:eastAsia="Times New Roman" w:hAnsi="Calibri" w:cs="Calibri"/>
                <w:color w:val="000000"/>
              </w:rPr>
              <w:t>228.20 ± 738.99</w:t>
            </w:r>
          </w:p>
        </w:tc>
        <w:tc>
          <w:tcPr>
            <w:tcW w:w="2566" w:type="dxa"/>
            <w:tcBorders>
              <w:top w:val="nil"/>
              <w:left w:val="nil"/>
              <w:bottom w:val="nil"/>
              <w:right w:val="nil"/>
            </w:tcBorders>
            <w:shd w:val="clear" w:color="auto" w:fill="auto"/>
            <w:noWrap/>
            <w:vAlign w:val="bottom"/>
            <w:hideMark/>
          </w:tcPr>
          <w:p w14:paraId="34E03773" w14:textId="77777777" w:rsidR="00AD6176" w:rsidRPr="00AD6176" w:rsidRDefault="00AD6176" w:rsidP="00AD6176">
            <w:pPr>
              <w:spacing w:after="0" w:line="240" w:lineRule="auto"/>
              <w:rPr>
                <w:rFonts w:ascii="Calibri" w:eastAsia="Times New Roman" w:hAnsi="Calibri" w:cs="Calibri"/>
                <w:color w:val="000000"/>
              </w:rPr>
            </w:pPr>
            <w:r w:rsidRPr="00AD6176">
              <w:rPr>
                <w:rFonts w:ascii="Calibri" w:eastAsia="Times New Roman" w:hAnsi="Calibri" w:cs="Calibri"/>
                <w:color w:val="000000"/>
              </w:rPr>
              <w:t>65.59 ± 68.01</w:t>
            </w:r>
          </w:p>
        </w:tc>
      </w:tr>
      <w:tr w:rsidR="00AD6176" w:rsidRPr="00AD6176" w14:paraId="254A41C4" w14:textId="77777777" w:rsidTr="008E5ED7">
        <w:trPr>
          <w:trHeight w:val="288"/>
        </w:trPr>
        <w:tc>
          <w:tcPr>
            <w:tcW w:w="4839" w:type="dxa"/>
            <w:tcBorders>
              <w:top w:val="nil"/>
              <w:left w:val="nil"/>
              <w:bottom w:val="single" w:sz="4" w:space="0" w:color="auto"/>
              <w:right w:val="nil"/>
            </w:tcBorders>
            <w:shd w:val="clear" w:color="auto" w:fill="auto"/>
            <w:hideMark/>
          </w:tcPr>
          <w:p w14:paraId="0015E340" w14:textId="77777777" w:rsidR="00AD6176" w:rsidRPr="00AD6176" w:rsidRDefault="00AD6176" w:rsidP="00AD6176">
            <w:pPr>
              <w:spacing w:after="0" w:line="240" w:lineRule="auto"/>
              <w:ind w:firstLineChars="100" w:firstLine="220"/>
              <w:rPr>
                <w:rFonts w:ascii="Calibri" w:eastAsia="Times New Roman" w:hAnsi="Calibri" w:cs="Calibri"/>
                <w:color w:val="000000"/>
              </w:rPr>
            </w:pPr>
            <w:r w:rsidRPr="00AD6176">
              <w:rPr>
                <w:rFonts w:ascii="Calibri" w:eastAsia="Times New Roman" w:hAnsi="Calibri" w:cs="Calibri"/>
                <w:color w:val="000000"/>
              </w:rPr>
              <w:t>Home Ownership</w:t>
            </w:r>
          </w:p>
        </w:tc>
        <w:tc>
          <w:tcPr>
            <w:tcW w:w="1951" w:type="dxa"/>
            <w:tcBorders>
              <w:top w:val="nil"/>
              <w:left w:val="nil"/>
              <w:bottom w:val="single" w:sz="4" w:space="0" w:color="auto"/>
              <w:right w:val="nil"/>
            </w:tcBorders>
            <w:shd w:val="clear" w:color="auto" w:fill="auto"/>
            <w:noWrap/>
            <w:vAlign w:val="bottom"/>
            <w:hideMark/>
          </w:tcPr>
          <w:p w14:paraId="62BBB7FC" w14:textId="77777777" w:rsidR="00AD6176" w:rsidRPr="00AD6176" w:rsidRDefault="00AD6176" w:rsidP="00AD6176">
            <w:pPr>
              <w:spacing w:after="0" w:line="240" w:lineRule="auto"/>
              <w:rPr>
                <w:rFonts w:ascii="Calibri" w:eastAsia="Times New Roman" w:hAnsi="Calibri" w:cs="Calibri"/>
                <w:color w:val="000000"/>
              </w:rPr>
            </w:pPr>
            <w:r w:rsidRPr="00AD6176">
              <w:rPr>
                <w:rFonts w:ascii="Calibri" w:eastAsia="Times New Roman" w:hAnsi="Calibri" w:cs="Calibri"/>
                <w:color w:val="000000"/>
              </w:rPr>
              <w:t>45%</w:t>
            </w:r>
          </w:p>
        </w:tc>
        <w:tc>
          <w:tcPr>
            <w:tcW w:w="2566" w:type="dxa"/>
            <w:tcBorders>
              <w:top w:val="nil"/>
              <w:left w:val="nil"/>
              <w:bottom w:val="single" w:sz="4" w:space="0" w:color="auto"/>
              <w:right w:val="nil"/>
            </w:tcBorders>
            <w:shd w:val="clear" w:color="auto" w:fill="auto"/>
            <w:noWrap/>
            <w:vAlign w:val="bottom"/>
            <w:hideMark/>
          </w:tcPr>
          <w:p w14:paraId="568E1F0E" w14:textId="77777777" w:rsidR="00AD6176" w:rsidRPr="00AD6176" w:rsidRDefault="00AD6176" w:rsidP="00AD6176">
            <w:pPr>
              <w:spacing w:after="0" w:line="240" w:lineRule="auto"/>
              <w:rPr>
                <w:rFonts w:ascii="Calibri" w:eastAsia="Times New Roman" w:hAnsi="Calibri" w:cs="Calibri"/>
                <w:color w:val="000000"/>
              </w:rPr>
            </w:pPr>
            <w:r w:rsidRPr="00AD6176">
              <w:rPr>
                <w:rFonts w:ascii="Calibri" w:eastAsia="Times New Roman" w:hAnsi="Calibri" w:cs="Calibri"/>
                <w:color w:val="000000"/>
              </w:rPr>
              <w:t> </w:t>
            </w:r>
          </w:p>
        </w:tc>
      </w:tr>
      <w:tr w:rsidR="008E5ED7" w:rsidRPr="00AD6176" w14:paraId="2231F145" w14:textId="77777777" w:rsidTr="008E5ED7">
        <w:trPr>
          <w:trHeight w:val="288"/>
        </w:trPr>
        <w:tc>
          <w:tcPr>
            <w:tcW w:w="9356" w:type="dxa"/>
            <w:gridSpan w:val="3"/>
            <w:tcBorders>
              <w:top w:val="nil"/>
              <w:left w:val="nil"/>
              <w:bottom w:val="nil"/>
              <w:right w:val="nil"/>
            </w:tcBorders>
            <w:shd w:val="clear" w:color="auto" w:fill="auto"/>
            <w:noWrap/>
            <w:vAlign w:val="bottom"/>
            <w:hideMark/>
          </w:tcPr>
          <w:p w14:paraId="533137AE" w14:textId="06CE2149" w:rsidR="008E5ED7" w:rsidRPr="00AD6176" w:rsidRDefault="008E5ED7" w:rsidP="00AD6176">
            <w:pPr>
              <w:spacing w:after="0" w:line="240" w:lineRule="auto"/>
              <w:rPr>
                <w:rFonts w:ascii="Calibri" w:eastAsia="Times New Roman" w:hAnsi="Calibri" w:cs="Calibri"/>
                <w:color w:val="000000"/>
              </w:rPr>
            </w:pPr>
            <w:r w:rsidRPr="00AD6176">
              <w:rPr>
                <w:rFonts w:ascii="Calibri" w:eastAsia="Times New Roman" w:hAnsi="Calibri" w:cs="Calibri"/>
                <w:color w:val="000000"/>
              </w:rPr>
              <w:t>Data Source: FYRST2013 for Shanghai; CHARLS2018 for Urban Countrywide.</w:t>
            </w:r>
          </w:p>
        </w:tc>
      </w:tr>
    </w:tbl>
    <w:p w14:paraId="3973231B" w14:textId="77777777" w:rsidR="008E5ED7" w:rsidRDefault="00AD6176" w:rsidP="00EA71AA">
      <w:pPr>
        <w:jc w:val="both"/>
      </w:pPr>
      <w:r>
        <w:fldChar w:fldCharType="end"/>
      </w:r>
    </w:p>
    <w:p w14:paraId="472D8C1A" w14:textId="231A0D0B" w:rsidR="00ED3C1E" w:rsidRDefault="000915DA" w:rsidP="00EA71AA">
      <w:pPr>
        <w:jc w:val="both"/>
      </w:pPr>
      <w:r>
        <w:t xml:space="preserve">Following the 2004 </w:t>
      </w:r>
      <w:r w:rsidR="00E07DDD">
        <w:t>paper</w:t>
      </w:r>
      <w:r>
        <w:t xml:space="preserve"> on Chile</w:t>
      </w:r>
      <w:r w:rsidR="00E07DDD">
        <w:t>, I was able to model a set of outcomes for the child, including education, income and property ownership.</w:t>
      </w:r>
      <w:r w:rsidR="00404759">
        <w:t xml:space="preserve"> Results on these for both Shanghai and nationwide urban China were shown in </w:t>
      </w:r>
      <w:r w:rsidR="00AD6176">
        <w:t>Table 2</w:t>
      </w:r>
      <w:r w:rsidR="00404759">
        <w:t xml:space="preserve">. </w:t>
      </w:r>
    </w:p>
    <w:p w14:paraId="3964952E" w14:textId="77777777" w:rsidR="00ED3C1E" w:rsidRPr="003564FE" w:rsidRDefault="00ED3C1E" w:rsidP="00ED3C1E">
      <w:pPr>
        <w:jc w:val="both"/>
        <w:rPr>
          <w:b/>
          <w:bCs/>
        </w:rPr>
      </w:pPr>
      <w:r>
        <w:rPr>
          <w:b/>
          <w:bCs/>
        </w:rPr>
        <w:t xml:space="preserve">Results: </w:t>
      </w:r>
      <w:r w:rsidRPr="003564FE">
        <w:rPr>
          <w:b/>
          <w:bCs/>
        </w:rPr>
        <w:t>Education</w:t>
      </w:r>
    </w:p>
    <w:p w14:paraId="62BBCBB1" w14:textId="77777777" w:rsidR="00ED3C1E" w:rsidRDefault="00ED3C1E" w:rsidP="00ED3C1E">
      <w:pPr>
        <w:jc w:val="both"/>
      </w:pPr>
      <w:r>
        <w:t xml:space="preserve">For the generation being modeled, school systems in China has entered a period of privatization, most aggressively at tertiary level. Despite that public schools still take a dominant fraction, increasing tuition and other cost requires more parental investment to facilitate child’s education attainment. </w:t>
      </w:r>
    </w:p>
    <w:p w14:paraId="48436B11" w14:textId="139E9F96" w:rsidR="00ED3C1E" w:rsidRDefault="00ED3C1E" w:rsidP="00EA71AA">
      <w:pPr>
        <w:jc w:val="both"/>
      </w:pPr>
      <w:r>
        <w:t xml:space="preserve">Model 1 and 2 describe the impact on education from parental resources among male respondents. The result between Shanghai and nationwide look similar: aside from education level of the father, institutional status such as urban hukou and party membership seem </w:t>
      </w:r>
      <w:r w:rsidR="008E5ED7">
        <w:t>important</w:t>
      </w:r>
      <w:r>
        <w:t xml:space="preserve"> to child’s school years completed. Interestingly, parental wealth takes an effect in both models. In addition, model 3 focuses on Shanghai and models whether a child is able to attend “key point” (elite schools), where the impact from parental home ownership remains prevalent. </w:t>
      </w:r>
    </w:p>
    <w:p w14:paraId="5D6F4C82" w14:textId="6854ECC9" w:rsidR="00ED3C1E" w:rsidRPr="003564FE" w:rsidRDefault="005C0DDB" w:rsidP="00ED3C1E">
      <w:pPr>
        <w:jc w:val="both"/>
        <w:rPr>
          <w:b/>
          <w:bCs/>
        </w:rPr>
      </w:pPr>
      <w:r>
        <w:rPr>
          <w:b/>
          <w:bCs/>
        </w:rPr>
        <w:t xml:space="preserve">Household </w:t>
      </w:r>
      <w:r w:rsidR="00ED3C1E">
        <w:rPr>
          <w:b/>
          <w:bCs/>
        </w:rPr>
        <w:t>Income</w:t>
      </w:r>
    </w:p>
    <w:p w14:paraId="3F48139F" w14:textId="6C3C7CC9" w:rsidR="005C0DDB" w:rsidRDefault="00ED3C1E" w:rsidP="00EA71AA">
      <w:pPr>
        <w:jc w:val="both"/>
      </w:pPr>
      <w:r>
        <w:t xml:space="preserve">Model 4 and 5 measures household income by a set of predictors on the husband as well as his father in a household (and wife’s father in the case of Shanghai data). Apart from the channel of human capital which is shown on the significance of husband’s years of schooling, it seems that parental resources don’t directly impact household income in any way. This result is also consistent between Shanghai/nationwide. </w:t>
      </w:r>
      <w:r w:rsidR="005C0DDB">
        <w:fldChar w:fldCharType="begin"/>
      </w:r>
      <w:r w:rsidR="005C0DDB">
        <w:instrText xml:space="preserve"> LINK Excel.Sheet.12 "https://d.docs.live.net/fedbdb6a2bad2094/Documents/GitHub/parental-wealth-impact/output/may-2021/Results FYRST%5e0CHARLS.xlsx" "Sheet1!R1C1:R29C6" \a \f 4 \h  \* MERGEFORMAT </w:instrText>
      </w:r>
      <w:r w:rsidR="005C0DDB">
        <w:fldChar w:fldCharType="separate"/>
      </w:r>
    </w:p>
    <w:p w14:paraId="03834826" w14:textId="77777777" w:rsidR="005C0DDB" w:rsidRDefault="005C0DDB" w:rsidP="005C0DDB">
      <w:pPr>
        <w:spacing w:after="0" w:line="240" w:lineRule="auto"/>
        <w:rPr>
          <w:rFonts w:ascii="Calibri" w:eastAsia="Times New Roman" w:hAnsi="Calibri" w:cs="Calibri"/>
          <w:color w:val="000000"/>
        </w:rPr>
        <w:sectPr w:rsidR="005C0DDB" w:rsidSect="009D3C4F">
          <w:pgSz w:w="12240" w:h="15840"/>
          <w:pgMar w:top="720" w:right="720" w:bottom="720" w:left="720" w:header="720" w:footer="720" w:gutter="0"/>
          <w:cols w:space="720"/>
          <w:docGrid w:linePitch="360"/>
        </w:sectPr>
      </w:pPr>
    </w:p>
    <w:tbl>
      <w:tblPr>
        <w:tblW w:w="12860" w:type="dxa"/>
        <w:tblLook w:val="04A0" w:firstRow="1" w:lastRow="0" w:firstColumn="1" w:lastColumn="0" w:noHBand="0" w:noVBand="1"/>
      </w:tblPr>
      <w:tblGrid>
        <w:gridCol w:w="3980"/>
        <w:gridCol w:w="1640"/>
        <w:gridCol w:w="1940"/>
        <w:gridCol w:w="1860"/>
        <w:gridCol w:w="1500"/>
        <w:gridCol w:w="1940"/>
      </w:tblGrid>
      <w:tr w:rsidR="005C0DDB" w:rsidRPr="005C0DDB" w14:paraId="725D968A" w14:textId="77777777" w:rsidTr="005C0DDB">
        <w:trPr>
          <w:trHeight w:val="288"/>
        </w:trPr>
        <w:tc>
          <w:tcPr>
            <w:tcW w:w="12860" w:type="dxa"/>
            <w:gridSpan w:val="6"/>
            <w:tcBorders>
              <w:top w:val="nil"/>
              <w:left w:val="nil"/>
              <w:bottom w:val="single" w:sz="4" w:space="0" w:color="auto"/>
              <w:right w:val="nil"/>
            </w:tcBorders>
            <w:shd w:val="clear" w:color="auto" w:fill="auto"/>
            <w:noWrap/>
            <w:vAlign w:val="bottom"/>
            <w:hideMark/>
          </w:tcPr>
          <w:p w14:paraId="5A8D1B4F" w14:textId="6FC63905" w:rsidR="005C0DDB" w:rsidRPr="005C0DDB" w:rsidRDefault="005C0DDB" w:rsidP="005C0DDB">
            <w:pPr>
              <w:spacing w:after="0" w:line="240" w:lineRule="auto"/>
              <w:rPr>
                <w:rFonts w:ascii="Calibri" w:eastAsia="Times New Roman" w:hAnsi="Calibri" w:cs="Calibri"/>
                <w:color w:val="000000"/>
              </w:rPr>
            </w:pPr>
            <w:r w:rsidRPr="005C0DDB">
              <w:rPr>
                <w:rFonts w:ascii="Calibri" w:eastAsia="Times New Roman" w:hAnsi="Calibri" w:cs="Calibri"/>
                <w:color w:val="000000"/>
              </w:rPr>
              <w:lastRenderedPageBreak/>
              <w:t xml:space="preserve">Table 2. Parental Resources and Living Standards </w:t>
            </w:r>
            <w:r>
              <w:rPr>
                <w:rFonts w:ascii="Calibri" w:eastAsia="Times New Roman" w:hAnsi="Calibri" w:cs="Calibri"/>
                <w:color w:val="000000"/>
              </w:rPr>
              <w:t>in</w:t>
            </w:r>
            <w:r w:rsidRPr="005C0DDB">
              <w:rPr>
                <w:rFonts w:ascii="Calibri" w:eastAsia="Times New Roman" w:hAnsi="Calibri" w:cs="Calibri"/>
                <w:color w:val="000000"/>
              </w:rPr>
              <w:t xml:space="preserve"> Shanghai and Urban Nationwide China</w:t>
            </w:r>
            <w:r>
              <w:rPr>
                <w:rFonts w:ascii="Calibri" w:eastAsia="Times New Roman" w:hAnsi="Calibri" w:cs="Calibri"/>
                <w:color w:val="000000"/>
              </w:rPr>
              <w:t xml:space="preserve">. Age </w:t>
            </w:r>
            <w:r w:rsidRPr="005C0DDB">
              <w:rPr>
                <w:rFonts w:ascii="Calibri" w:eastAsia="Times New Roman" w:hAnsi="Calibri" w:cs="Calibri"/>
                <w:color w:val="000000"/>
              </w:rPr>
              <w:t>24 - 33.</w:t>
            </w:r>
          </w:p>
        </w:tc>
      </w:tr>
      <w:tr w:rsidR="005C0DDB" w:rsidRPr="005C0DDB" w14:paraId="6A45C896" w14:textId="77777777" w:rsidTr="005C0DDB">
        <w:trPr>
          <w:trHeight w:val="288"/>
        </w:trPr>
        <w:tc>
          <w:tcPr>
            <w:tcW w:w="12860" w:type="dxa"/>
            <w:gridSpan w:val="6"/>
            <w:tcBorders>
              <w:top w:val="nil"/>
              <w:left w:val="nil"/>
              <w:bottom w:val="single" w:sz="4" w:space="0" w:color="auto"/>
              <w:right w:val="nil"/>
            </w:tcBorders>
            <w:shd w:val="clear" w:color="auto" w:fill="auto"/>
            <w:noWrap/>
            <w:vAlign w:val="bottom"/>
          </w:tcPr>
          <w:p w14:paraId="4EFA1007" w14:textId="77777777" w:rsidR="005C0DDB" w:rsidRPr="005C0DDB" w:rsidRDefault="005C0DDB" w:rsidP="005C0DDB">
            <w:pPr>
              <w:spacing w:after="0" w:line="240" w:lineRule="auto"/>
              <w:rPr>
                <w:rFonts w:ascii="Calibri" w:eastAsia="Times New Roman" w:hAnsi="Calibri" w:cs="Calibri"/>
                <w:color w:val="000000"/>
              </w:rPr>
            </w:pPr>
          </w:p>
        </w:tc>
      </w:tr>
      <w:tr w:rsidR="005C0DDB" w:rsidRPr="005C0DDB" w14:paraId="774EEC3D" w14:textId="77777777" w:rsidTr="005C0DDB">
        <w:trPr>
          <w:trHeight w:val="288"/>
        </w:trPr>
        <w:tc>
          <w:tcPr>
            <w:tcW w:w="3980" w:type="dxa"/>
            <w:tcBorders>
              <w:top w:val="nil"/>
              <w:left w:val="nil"/>
              <w:bottom w:val="nil"/>
              <w:right w:val="single" w:sz="4" w:space="0" w:color="auto"/>
            </w:tcBorders>
            <w:shd w:val="clear" w:color="auto" w:fill="auto"/>
            <w:vAlign w:val="center"/>
            <w:hideMark/>
          </w:tcPr>
          <w:p w14:paraId="0B651B1B" w14:textId="77777777" w:rsidR="005C0DDB" w:rsidRPr="005C0DDB" w:rsidRDefault="005C0DDB" w:rsidP="005C0DDB">
            <w:pPr>
              <w:spacing w:after="0" w:line="240" w:lineRule="auto"/>
              <w:rPr>
                <w:rFonts w:ascii="Calibri" w:eastAsia="Times New Roman" w:hAnsi="Calibri" w:cs="Calibri"/>
                <w:color w:val="000000"/>
              </w:rPr>
            </w:pPr>
            <w:r w:rsidRPr="005C0DDB">
              <w:rPr>
                <w:rFonts w:ascii="Calibri" w:eastAsia="Times New Roman" w:hAnsi="Calibri" w:cs="Calibri"/>
                <w:color w:val="000000"/>
              </w:rPr>
              <w:t> </w:t>
            </w:r>
          </w:p>
        </w:tc>
        <w:tc>
          <w:tcPr>
            <w:tcW w:w="3580" w:type="dxa"/>
            <w:gridSpan w:val="2"/>
            <w:tcBorders>
              <w:top w:val="nil"/>
              <w:left w:val="nil"/>
              <w:bottom w:val="nil"/>
              <w:right w:val="single" w:sz="4" w:space="0" w:color="000000"/>
            </w:tcBorders>
            <w:shd w:val="clear" w:color="auto" w:fill="auto"/>
            <w:vAlign w:val="center"/>
            <w:hideMark/>
          </w:tcPr>
          <w:p w14:paraId="40CD8EBC" w14:textId="77777777" w:rsidR="005C0DDB" w:rsidRPr="005C0DDB" w:rsidRDefault="005C0DDB" w:rsidP="005C0DDB">
            <w:pPr>
              <w:spacing w:after="0" w:line="240" w:lineRule="auto"/>
              <w:jc w:val="center"/>
              <w:rPr>
                <w:rFonts w:ascii="Calibri" w:eastAsia="Times New Roman" w:hAnsi="Calibri" w:cs="Calibri"/>
                <w:color w:val="000000"/>
              </w:rPr>
            </w:pPr>
            <w:r w:rsidRPr="005C0DDB">
              <w:rPr>
                <w:rFonts w:ascii="Calibri" w:eastAsia="Times New Roman" w:hAnsi="Calibri" w:cs="Calibri"/>
                <w:color w:val="000000"/>
              </w:rPr>
              <w:t>Years of Schooling</w:t>
            </w:r>
          </w:p>
        </w:tc>
        <w:tc>
          <w:tcPr>
            <w:tcW w:w="1860" w:type="dxa"/>
            <w:tcBorders>
              <w:top w:val="nil"/>
              <w:left w:val="nil"/>
              <w:bottom w:val="nil"/>
              <w:right w:val="single" w:sz="4" w:space="0" w:color="auto"/>
            </w:tcBorders>
            <w:shd w:val="clear" w:color="auto" w:fill="auto"/>
            <w:vAlign w:val="center"/>
            <w:hideMark/>
          </w:tcPr>
          <w:p w14:paraId="28E9976B" w14:textId="77777777" w:rsidR="005C0DDB" w:rsidRPr="005C0DDB" w:rsidRDefault="005C0DDB" w:rsidP="005C0DDB">
            <w:pPr>
              <w:spacing w:after="0" w:line="240" w:lineRule="auto"/>
              <w:jc w:val="center"/>
              <w:rPr>
                <w:rFonts w:ascii="Calibri" w:eastAsia="Times New Roman" w:hAnsi="Calibri" w:cs="Calibri"/>
                <w:color w:val="000000"/>
              </w:rPr>
            </w:pPr>
            <w:r w:rsidRPr="005C0DDB">
              <w:rPr>
                <w:rFonts w:ascii="Calibri" w:eastAsia="Times New Roman" w:hAnsi="Calibri" w:cs="Calibri"/>
                <w:color w:val="000000"/>
              </w:rPr>
              <w:t>"Key Point" School</w:t>
            </w:r>
          </w:p>
        </w:tc>
        <w:tc>
          <w:tcPr>
            <w:tcW w:w="3440" w:type="dxa"/>
            <w:gridSpan w:val="2"/>
            <w:tcBorders>
              <w:top w:val="nil"/>
              <w:left w:val="nil"/>
              <w:bottom w:val="nil"/>
              <w:right w:val="nil"/>
            </w:tcBorders>
            <w:shd w:val="clear" w:color="auto" w:fill="auto"/>
            <w:vAlign w:val="center"/>
            <w:hideMark/>
          </w:tcPr>
          <w:p w14:paraId="2462A489" w14:textId="77777777" w:rsidR="005C0DDB" w:rsidRPr="005C0DDB" w:rsidRDefault="005C0DDB" w:rsidP="005C0DDB">
            <w:pPr>
              <w:spacing w:after="0" w:line="240" w:lineRule="auto"/>
              <w:jc w:val="center"/>
              <w:rPr>
                <w:rFonts w:ascii="Calibri" w:eastAsia="Times New Roman" w:hAnsi="Calibri" w:cs="Calibri"/>
                <w:color w:val="000000"/>
              </w:rPr>
            </w:pPr>
            <w:r w:rsidRPr="005C0DDB">
              <w:rPr>
                <w:rFonts w:ascii="Calibri" w:eastAsia="Times New Roman" w:hAnsi="Calibri" w:cs="Calibri"/>
                <w:color w:val="000000"/>
              </w:rPr>
              <w:t>Household Income (logged)</w:t>
            </w:r>
          </w:p>
        </w:tc>
      </w:tr>
      <w:tr w:rsidR="005C0DDB" w:rsidRPr="005C0DDB" w14:paraId="5B3AB49D" w14:textId="77777777" w:rsidTr="005C0DDB">
        <w:trPr>
          <w:trHeight w:val="288"/>
        </w:trPr>
        <w:tc>
          <w:tcPr>
            <w:tcW w:w="3980" w:type="dxa"/>
            <w:tcBorders>
              <w:top w:val="nil"/>
              <w:left w:val="nil"/>
              <w:bottom w:val="nil"/>
              <w:right w:val="single" w:sz="4" w:space="0" w:color="auto"/>
            </w:tcBorders>
            <w:shd w:val="clear" w:color="auto" w:fill="auto"/>
            <w:vAlign w:val="bottom"/>
            <w:hideMark/>
          </w:tcPr>
          <w:p w14:paraId="29C9E383" w14:textId="77777777" w:rsidR="005C0DDB" w:rsidRPr="005C0DDB" w:rsidRDefault="005C0DDB" w:rsidP="005C0DDB">
            <w:pPr>
              <w:spacing w:after="0" w:line="240" w:lineRule="auto"/>
              <w:rPr>
                <w:rFonts w:ascii="Calibri" w:eastAsia="Times New Roman" w:hAnsi="Calibri" w:cs="Calibri"/>
                <w:color w:val="000000"/>
              </w:rPr>
            </w:pPr>
            <w:r w:rsidRPr="005C0DDB">
              <w:rPr>
                <w:rFonts w:ascii="Calibri" w:eastAsia="Times New Roman" w:hAnsi="Calibri" w:cs="Calibri"/>
                <w:color w:val="000000"/>
              </w:rPr>
              <w:t> </w:t>
            </w:r>
          </w:p>
        </w:tc>
        <w:tc>
          <w:tcPr>
            <w:tcW w:w="1640" w:type="dxa"/>
            <w:tcBorders>
              <w:top w:val="nil"/>
              <w:left w:val="nil"/>
              <w:bottom w:val="nil"/>
              <w:right w:val="nil"/>
            </w:tcBorders>
            <w:shd w:val="clear" w:color="auto" w:fill="auto"/>
            <w:noWrap/>
            <w:vAlign w:val="bottom"/>
            <w:hideMark/>
          </w:tcPr>
          <w:p w14:paraId="4129DC1A" w14:textId="77777777" w:rsidR="005C0DDB" w:rsidRPr="005C0DDB" w:rsidRDefault="005C0DDB" w:rsidP="005C0DDB">
            <w:pPr>
              <w:spacing w:after="0" w:line="240" w:lineRule="auto"/>
              <w:jc w:val="center"/>
              <w:rPr>
                <w:rFonts w:ascii="Calibri" w:eastAsia="Times New Roman" w:hAnsi="Calibri" w:cs="Calibri"/>
                <w:color w:val="000000"/>
              </w:rPr>
            </w:pPr>
            <w:r w:rsidRPr="005C0DDB">
              <w:rPr>
                <w:rFonts w:ascii="Calibri" w:eastAsia="Times New Roman" w:hAnsi="Calibri" w:cs="Calibri"/>
                <w:color w:val="000000"/>
              </w:rPr>
              <w:t xml:space="preserve">Model 1 </w:t>
            </w:r>
          </w:p>
        </w:tc>
        <w:tc>
          <w:tcPr>
            <w:tcW w:w="1940" w:type="dxa"/>
            <w:tcBorders>
              <w:top w:val="nil"/>
              <w:left w:val="nil"/>
              <w:bottom w:val="nil"/>
              <w:right w:val="single" w:sz="4" w:space="0" w:color="auto"/>
            </w:tcBorders>
            <w:shd w:val="clear" w:color="auto" w:fill="auto"/>
            <w:noWrap/>
            <w:vAlign w:val="bottom"/>
            <w:hideMark/>
          </w:tcPr>
          <w:p w14:paraId="7DED9E2B" w14:textId="77777777" w:rsidR="005C0DDB" w:rsidRPr="005C0DDB" w:rsidRDefault="005C0DDB" w:rsidP="005C0DDB">
            <w:pPr>
              <w:spacing w:after="0" w:line="240" w:lineRule="auto"/>
              <w:jc w:val="center"/>
              <w:rPr>
                <w:rFonts w:ascii="Calibri" w:eastAsia="Times New Roman" w:hAnsi="Calibri" w:cs="Calibri"/>
                <w:color w:val="000000"/>
              </w:rPr>
            </w:pPr>
            <w:r w:rsidRPr="005C0DDB">
              <w:rPr>
                <w:rFonts w:ascii="Calibri" w:eastAsia="Times New Roman" w:hAnsi="Calibri" w:cs="Calibri"/>
                <w:color w:val="000000"/>
              </w:rPr>
              <w:t>Model 2</w:t>
            </w:r>
          </w:p>
        </w:tc>
        <w:tc>
          <w:tcPr>
            <w:tcW w:w="1860" w:type="dxa"/>
            <w:tcBorders>
              <w:top w:val="nil"/>
              <w:left w:val="nil"/>
              <w:bottom w:val="nil"/>
              <w:right w:val="nil"/>
            </w:tcBorders>
            <w:shd w:val="clear" w:color="auto" w:fill="auto"/>
            <w:noWrap/>
            <w:vAlign w:val="bottom"/>
            <w:hideMark/>
          </w:tcPr>
          <w:p w14:paraId="1FD9D7D3" w14:textId="77777777" w:rsidR="005C0DDB" w:rsidRPr="005C0DDB" w:rsidRDefault="005C0DDB" w:rsidP="005C0DDB">
            <w:pPr>
              <w:spacing w:after="0" w:line="240" w:lineRule="auto"/>
              <w:jc w:val="center"/>
              <w:rPr>
                <w:rFonts w:ascii="Calibri" w:eastAsia="Times New Roman" w:hAnsi="Calibri" w:cs="Calibri"/>
                <w:color w:val="000000"/>
              </w:rPr>
            </w:pPr>
            <w:r w:rsidRPr="005C0DDB">
              <w:rPr>
                <w:rFonts w:ascii="Calibri" w:eastAsia="Times New Roman" w:hAnsi="Calibri" w:cs="Calibri"/>
                <w:color w:val="000000"/>
              </w:rPr>
              <w:t>Model 3</w:t>
            </w:r>
          </w:p>
        </w:tc>
        <w:tc>
          <w:tcPr>
            <w:tcW w:w="1500" w:type="dxa"/>
            <w:tcBorders>
              <w:top w:val="nil"/>
              <w:left w:val="single" w:sz="4" w:space="0" w:color="auto"/>
              <w:bottom w:val="nil"/>
              <w:right w:val="nil"/>
            </w:tcBorders>
            <w:shd w:val="clear" w:color="auto" w:fill="auto"/>
            <w:noWrap/>
            <w:vAlign w:val="bottom"/>
            <w:hideMark/>
          </w:tcPr>
          <w:p w14:paraId="03398B67" w14:textId="77777777" w:rsidR="005C0DDB" w:rsidRPr="005C0DDB" w:rsidRDefault="005C0DDB" w:rsidP="005C0DDB">
            <w:pPr>
              <w:spacing w:after="0" w:line="240" w:lineRule="auto"/>
              <w:jc w:val="center"/>
              <w:rPr>
                <w:rFonts w:ascii="Calibri" w:eastAsia="Times New Roman" w:hAnsi="Calibri" w:cs="Calibri"/>
                <w:color w:val="000000"/>
              </w:rPr>
            </w:pPr>
            <w:r w:rsidRPr="005C0DDB">
              <w:rPr>
                <w:rFonts w:ascii="Calibri" w:eastAsia="Times New Roman" w:hAnsi="Calibri" w:cs="Calibri"/>
                <w:color w:val="000000"/>
              </w:rPr>
              <w:t xml:space="preserve">Model 4 </w:t>
            </w:r>
          </w:p>
        </w:tc>
        <w:tc>
          <w:tcPr>
            <w:tcW w:w="1940" w:type="dxa"/>
            <w:tcBorders>
              <w:top w:val="nil"/>
              <w:left w:val="nil"/>
              <w:bottom w:val="nil"/>
              <w:right w:val="single" w:sz="4" w:space="0" w:color="auto"/>
            </w:tcBorders>
            <w:shd w:val="clear" w:color="auto" w:fill="auto"/>
            <w:noWrap/>
            <w:vAlign w:val="bottom"/>
            <w:hideMark/>
          </w:tcPr>
          <w:p w14:paraId="51A5A869" w14:textId="77777777" w:rsidR="005C0DDB" w:rsidRPr="005C0DDB" w:rsidRDefault="005C0DDB" w:rsidP="005C0DDB">
            <w:pPr>
              <w:spacing w:after="0" w:line="240" w:lineRule="auto"/>
              <w:jc w:val="center"/>
              <w:rPr>
                <w:rFonts w:ascii="Calibri" w:eastAsia="Times New Roman" w:hAnsi="Calibri" w:cs="Calibri"/>
                <w:color w:val="000000"/>
              </w:rPr>
            </w:pPr>
            <w:r w:rsidRPr="005C0DDB">
              <w:rPr>
                <w:rFonts w:ascii="Calibri" w:eastAsia="Times New Roman" w:hAnsi="Calibri" w:cs="Calibri"/>
                <w:color w:val="000000"/>
              </w:rPr>
              <w:t xml:space="preserve">Model 5 </w:t>
            </w:r>
          </w:p>
        </w:tc>
      </w:tr>
      <w:tr w:rsidR="005C0DDB" w:rsidRPr="005C0DDB" w14:paraId="7A220402" w14:textId="77777777" w:rsidTr="005C0DDB">
        <w:trPr>
          <w:trHeight w:val="288"/>
        </w:trPr>
        <w:tc>
          <w:tcPr>
            <w:tcW w:w="3980" w:type="dxa"/>
            <w:tcBorders>
              <w:top w:val="nil"/>
              <w:left w:val="nil"/>
              <w:bottom w:val="nil"/>
              <w:right w:val="single" w:sz="4" w:space="0" w:color="auto"/>
            </w:tcBorders>
            <w:shd w:val="clear" w:color="auto" w:fill="auto"/>
            <w:vAlign w:val="bottom"/>
            <w:hideMark/>
          </w:tcPr>
          <w:p w14:paraId="762FCE2A" w14:textId="77777777" w:rsidR="005C0DDB" w:rsidRPr="005C0DDB" w:rsidRDefault="005C0DDB" w:rsidP="005C0DDB">
            <w:pPr>
              <w:spacing w:after="0" w:line="240" w:lineRule="auto"/>
              <w:rPr>
                <w:rFonts w:ascii="Calibri" w:eastAsia="Times New Roman" w:hAnsi="Calibri" w:cs="Calibri"/>
                <w:color w:val="000000"/>
              </w:rPr>
            </w:pPr>
            <w:r w:rsidRPr="005C0DDB">
              <w:rPr>
                <w:rFonts w:ascii="Calibri" w:eastAsia="Times New Roman" w:hAnsi="Calibri" w:cs="Calibri"/>
                <w:color w:val="000000"/>
              </w:rPr>
              <w:t> </w:t>
            </w:r>
          </w:p>
        </w:tc>
        <w:tc>
          <w:tcPr>
            <w:tcW w:w="1640" w:type="dxa"/>
            <w:tcBorders>
              <w:top w:val="nil"/>
              <w:left w:val="nil"/>
              <w:bottom w:val="single" w:sz="4" w:space="0" w:color="auto"/>
              <w:right w:val="nil"/>
            </w:tcBorders>
            <w:shd w:val="clear" w:color="auto" w:fill="auto"/>
            <w:noWrap/>
            <w:vAlign w:val="bottom"/>
            <w:hideMark/>
          </w:tcPr>
          <w:p w14:paraId="23050703" w14:textId="77777777" w:rsidR="005C0DDB" w:rsidRPr="005C0DDB" w:rsidRDefault="005C0DDB" w:rsidP="005C0DDB">
            <w:pPr>
              <w:spacing w:after="0" w:line="240" w:lineRule="auto"/>
              <w:jc w:val="center"/>
              <w:rPr>
                <w:rFonts w:ascii="Calibri" w:eastAsia="Times New Roman" w:hAnsi="Calibri" w:cs="Calibri"/>
                <w:color w:val="000000"/>
              </w:rPr>
            </w:pPr>
            <w:r w:rsidRPr="005C0DDB">
              <w:rPr>
                <w:rFonts w:ascii="Calibri" w:eastAsia="Times New Roman" w:hAnsi="Calibri" w:cs="Calibri"/>
                <w:color w:val="000000"/>
              </w:rPr>
              <w:t>Shanghai</w:t>
            </w:r>
          </w:p>
        </w:tc>
        <w:tc>
          <w:tcPr>
            <w:tcW w:w="1940" w:type="dxa"/>
            <w:tcBorders>
              <w:top w:val="nil"/>
              <w:left w:val="nil"/>
              <w:bottom w:val="single" w:sz="4" w:space="0" w:color="auto"/>
              <w:right w:val="single" w:sz="4" w:space="0" w:color="auto"/>
            </w:tcBorders>
            <w:shd w:val="clear" w:color="auto" w:fill="auto"/>
            <w:noWrap/>
            <w:vAlign w:val="bottom"/>
            <w:hideMark/>
          </w:tcPr>
          <w:p w14:paraId="12EACB58" w14:textId="77777777" w:rsidR="005C0DDB" w:rsidRPr="005C0DDB" w:rsidRDefault="005C0DDB" w:rsidP="005C0DDB">
            <w:pPr>
              <w:spacing w:after="0" w:line="240" w:lineRule="auto"/>
              <w:jc w:val="center"/>
              <w:rPr>
                <w:rFonts w:ascii="Calibri" w:eastAsia="Times New Roman" w:hAnsi="Calibri" w:cs="Calibri"/>
                <w:color w:val="000000"/>
              </w:rPr>
            </w:pPr>
            <w:r w:rsidRPr="005C0DDB">
              <w:rPr>
                <w:rFonts w:ascii="Calibri" w:eastAsia="Times New Roman" w:hAnsi="Calibri" w:cs="Calibri"/>
                <w:color w:val="000000"/>
              </w:rPr>
              <w:t>Urban Countrywide</w:t>
            </w:r>
          </w:p>
        </w:tc>
        <w:tc>
          <w:tcPr>
            <w:tcW w:w="1860" w:type="dxa"/>
            <w:tcBorders>
              <w:top w:val="nil"/>
              <w:left w:val="nil"/>
              <w:bottom w:val="single" w:sz="4" w:space="0" w:color="auto"/>
              <w:right w:val="single" w:sz="4" w:space="0" w:color="auto"/>
            </w:tcBorders>
            <w:shd w:val="clear" w:color="auto" w:fill="auto"/>
            <w:noWrap/>
            <w:vAlign w:val="bottom"/>
            <w:hideMark/>
          </w:tcPr>
          <w:p w14:paraId="5487ACDC" w14:textId="77777777" w:rsidR="005C0DDB" w:rsidRPr="005C0DDB" w:rsidRDefault="005C0DDB" w:rsidP="005C0DDB">
            <w:pPr>
              <w:spacing w:after="0" w:line="240" w:lineRule="auto"/>
              <w:jc w:val="center"/>
              <w:rPr>
                <w:rFonts w:ascii="Calibri" w:eastAsia="Times New Roman" w:hAnsi="Calibri" w:cs="Calibri"/>
                <w:color w:val="000000"/>
              </w:rPr>
            </w:pPr>
            <w:r w:rsidRPr="005C0DDB">
              <w:rPr>
                <w:rFonts w:ascii="Calibri" w:eastAsia="Times New Roman" w:hAnsi="Calibri" w:cs="Calibri"/>
                <w:color w:val="000000"/>
              </w:rPr>
              <w:t>Shanghai</w:t>
            </w:r>
          </w:p>
        </w:tc>
        <w:tc>
          <w:tcPr>
            <w:tcW w:w="1500" w:type="dxa"/>
            <w:tcBorders>
              <w:top w:val="nil"/>
              <w:left w:val="nil"/>
              <w:bottom w:val="single" w:sz="4" w:space="0" w:color="auto"/>
              <w:right w:val="nil"/>
            </w:tcBorders>
            <w:shd w:val="clear" w:color="auto" w:fill="auto"/>
            <w:noWrap/>
            <w:vAlign w:val="bottom"/>
            <w:hideMark/>
          </w:tcPr>
          <w:p w14:paraId="73FF4F1B" w14:textId="77777777" w:rsidR="005C0DDB" w:rsidRPr="005C0DDB" w:rsidRDefault="005C0DDB" w:rsidP="005C0DDB">
            <w:pPr>
              <w:spacing w:after="0" w:line="240" w:lineRule="auto"/>
              <w:jc w:val="center"/>
              <w:rPr>
                <w:rFonts w:ascii="Calibri" w:eastAsia="Times New Roman" w:hAnsi="Calibri" w:cs="Calibri"/>
                <w:color w:val="000000"/>
              </w:rPr>
            </w:pPr>
            <w:r w:rsidRPr="005C0DDB">
              <w:rPr>
                <w:rFonts w:ascii="Calibri" w:eastAsia="Times New Roman" w:hAnsi="Calibri" w:cs="Calibri"/>
                <w:color w:val="000000"/>
              </w:rPr>
              <w:t>Shanghai</w:t>
            </w:r>
          </w:p>
        </w:tc>
        <w:tc>
          <w:tcPr>
            <w:tcW w:w="1940" w:type="dxa"/>
            <w:tcBorders>
              <w:top w:val="nil"/>
              <w:left w:val="nil"/>
              <w:bottom w:val="single" w:sz="4" w:space="0" w:color="auto"/>
              <w:right w:val="single" w:sz="4" w:space="0" w:color="auto"/>
            </w:tcBorders>
            <w:shd w:val="clear" w:color="auto" w:fill="auto"/>
            <w:noWrap/>
            <w:vAlign w:val="bottom"/>
            <w:hideMark/>
          </w:tcPr>
          <w:p w14:paraId="248AC130" w14:textId="77777777" w:rsidR="005C0DDB" w:rsidRPr="005C0DDB" w:rsidRDefault="005C0DDB" w:rsidP="005C0DDB">
            <w:pPr>
              <w:spacing w:after="0" w:line="240" w:lineRule="auto"/>
              <w:jc w:val="center"/>
              <w:rPr>
                <w:rFonts w:ascii="Calibri" w:eastAsia="Times New Roman" w:hAnsi="Calibri" w:cs="Calibri"/>
                <w:color w:val="000000"/>
              </w:rPr>
            </w:pPr>
            <w:r w:rsidRPr="005C0DDB">
              <w:rPr>
                <w:rFonts w:ascii="Calibri" w:eastAsia="Times New Roman" w:hAnsi="Calibri" w:cs="Calibri"/>
                <w:color w:val="000000"/>
              </w:rPr>
              <w:t>Urban Countrywide</w:t>
            </w:r>
          </w:p>
        </w:tc>
      </w:tr>
      <w:tr w:rsidR="005C0DDB" w:rsidRPr="005C0DDB" w14:paraId="12D4FB44" w14:textId="77777777" w:rsidTr="005C0DDB">
        <w:trPr>
          <w:trHeight w:val="576"/>
        </w:trPr>
        <w:tc>
          <w:tcPr>
            <w:tcW w:w="3980" w:type="dxa"/>
            <w:tcBorders>
              <w:top w:val="nil"/>
              <w:left w:val="nil"/>
              <w:bottom w:val="nil"/>
              <w:right w:val="single" w:sz="4" w:space="0" w:color="auto"/>
            </w:tcBorders>
            <w:shd w:val="clear" w:color="auto" w:fill="auto"/>
            <w:hideMark/>
          </w:tcPr>
          <w:p w14:paraId="0600BC10" w14:textId="77777777" w:rsidR="005C0DDB" w:rsidRPr="005C0DDB" w:rsidRDefault="005C0DDB" w:rsidP="005C0DDB">
            <w:pPr>
              <w:spacing w:after="0" w:line="240" w:lineRule="auto"/>
              <w:rPr>
                <w:rFonts w:ascii="Calibri" w:eastAsia="Times New Roman" w:hAnsi="Calibri" w:cs="Calibri"/>
                <w:color w:val="000000"/>
              </w:rPr>
            </w:pPr>
            <w:r w:rsidRPr="005C0DDB">
              <w:rPr>
                <w:rFonts w:ascii="Calibri" w:eastAsia="Times New Roman" w:hAnsi="Calibri" w:cs="Calibri"/>
                <w:color w:val="000000"/>
              </w:rPr>
              <w:t>(Intercept)</w:t>
            </w:r>
          </w:p>
        </w:tc>
        <w:tc>
          <w:tcPr>
            <w:tcW w:w="1640" w:type="dxa"/>
            <w:tcBorders>
              <w:top w:val="nil"/>
              <w:left w:val="nil"/>
              <w:bottom w:val="nil"/>
              <w:right w:val="nil"/>
            </w:tcBorders>
            <w:shd w:val="clear" w:color="auto" w:fill="auto"/>
            <w:hideMark/>
          </w:tcPr>
          <w:p w14:paraId="653B64B0"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10.62 *** (0.75)</w:t>
            </w:r>
          </w:p>
        </w:tc>
        <w:tc>
          <w:tcPr>
            <w:tcW w:w="1940" w:type="dxa"/>
            <w:tcBorders>
              <w:top w:val="nil"/>
              <w:left w:val="nil"/>
              <w:bottom w:val="nil"/>
              <w:right w:val="single" w:sz="4" w:space="0" w:color="auto"/>
            </w:tcBorders>
            <w:shd w:val="clear" w:color="auto" w:fill="auto"/>
            <w:hideMark/>
          </w:tcPr>
          <w:p w14:paraId="32929A97"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11.43 *** (1.21)</w:t>
            </w:r>
          </w:p>
        </w:tc>
        <w:tc>
          <w:tcPr>
            <w:tcW w:w="1860" w:type="dxa"/>
            <w:tcBorders>
              <w:top w:val="nil"/>
              <w:left w:val="nil"/>
              <w:bottom w:val="nil"/>
              <w:right w:val="single" w:sz="4" w:space="0" w:color="auto"/>
            </w:tcBorders>
            <w:shd w:val="clear" w:color="auto" w:fill="auto"/>
            <w:hideMark/>
          </w:tcPr>
          <w:p w14:paraId="3D4166DA"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-1.54 * (0.60)</w:t>
            </w:r>
          </w:p>
        </w:tc>
        <w:tc>
          <w:tcPr>
            <w:tcW w:w="1500" w:type="dxa"/>
            <w:tcBorders>
              <w:top w:val="nil"/>
              <w:left w:val="nil"/>
              <w:bottom w:val="nil"/>
              <w:right w:val="nil"/>
            </w:tcBorders>
            <w:shd w:val="clear" w:color="auto" w:fill="auto"/>
            <w:hideMark/>
          </w:tcPr>
          <w:p w14:paraId="1113846D"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9.23 *** (0.42)</w:t>
            </w:r>
          </w:p>
        </w:tc>
        <w:tc>
          <w:tcPr>
            <w:tcW w:w="1940" w:type="dxa"/>
            <w:tcBorders>
              <w:top w:val="nil"/>
              <w:left w:val="nil"/>
              <w:bottom w:val="nil"/>
              <w:right w:val="single" w:sz="4" w:space="0" w:color="auto"/>
            </w:tcBorders>
            <w:shd w:val="clear" w:color="auto" w:fill="auto"/>
            <w:hideMark/>
          </w:tcPr>
          <w:p w14:paraId="34CC0B29"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7.15 *** (0.66)</w:t>
            </w:r>
          </w:p>
        </w:tc>
      </w:tr>
      <w:tr w:rsidR="005C0DDB" w:rsidRPr="005C0DDB" w14:paraId="6CB0B75D" w14:textId="77777777" w:rsidTr="005C0DDB">
        <w:trPr>
          <w:trHeight w:val="288"/>
        </w:trPr>
        <w:tc>
          <w:tcPr>
            <w:tcW w:w="3980" w:type="dxa"/>
            <w:tcBorders>
              <w:top w:val="nil"/>
              <w:left w:val="nil"/>
              <w:bottom w:val="nil"/>
              <w:right w:val="single" w:sz="4" w:space="0" w:color="auto"/>
            </w:tcBorders>
            <w:shd w:val="clear" w:color="auto" w:fill="auto"/>
            <w:hideMark/>
          </w:tcPr>
          <w:p w14:paraId="0FB80B3D" w14:textId="77777777" w:rsidR="005C0DDB" w:rsidRPr="005C0DDB" w:rsidRDefault="005C0DDB" w:rsidP="005C0DDB">
            <w:pPr>
              <w:spacing w:after="0" w:line="240" w:lineRule="auto"/>
              <w:rPr>
                <w:rFonts w:ascii="Calibri" w:eastAsia="Times New Roman" w:hAnsi="Calibri" w:cs="Calibri"/>
                <w:i/>
                <w:iCs/>
                <w:color w:val="000000"/>
              </w:rPr>
            </w:pPr>
            <w:r w:rsidRPr="005C0DDB">
              <w:rPr>
                <w:rFonts w:ascii="Calibri" w:eastAsia="Times New Roman" w:hAnsi="Calibri" w:cs="Calibri"/>
                <w:i/>
                <w:iCs/>
                <w:color w:val="000000"/>
              </w:rPr>
              <w:t>Husband</w:t>
            </w:r>
          </w:p>
        </w:tc>
        <w:tc>
          <w:tcPr>
            <w:tcW w:w="1640" w:type="dxa"/>
            <w:tcBorders>
              <w:top w:val="nil"/>
              <w:left w:val="nil"/>
              <w:bottom w:val="nil"/>
              <w:right w:val="nil"/>
            </w:tcBorders>
            <w:shd w:val="clear" w:color="auto" w:fill="auto"/>
            <w:noWrap/>
            <w:hideMark/>
          </w:tcPr>
          <w:p w14:paraId="2293EB18" w14:textId="77777777" w:rsidR="005C0DDB" w:rsidRPr="005C0DDB" w:rsidRDefault="005C0DDB" w:rsidP="005C0DDB">
            <w:pPr>
              <w:spacing w:after="0" w:line="240" w:lineRule="auto"/>
              <w:rPr>
                <w:rFonts w:ascii="Calibri" w:eastAsia="Times New Roman" w:hAnsi="Calibri" w:cs="Calibri"/>
                <w:i/>
                <w:iCs/>
                <w:color w:val="000000"/>
              </w:rPr>
            </w:pPr>
          </w:p>
        </w:tc>
        <w:tc>
          <w:tcPr>
            <w:tcW w:w="1940" w:type="dxa"/>
            <w:tcBorders>
              <w:top w:val="nil"/>
              <w:left w:val="nil"/>
              <w:bottom w:val="nil"/>
              <w:right w:val="single" w:sz="4" w:space="0" w:color="auto"/>
            </w:tcBorders>
            <w:shd w:val="clear" w:color="auto" w:fill="auto"/>
            <w:noWrap/>
            <w:hideMark/>
          </w:tcPr>
          <w:p w14:paraId="1FAEB995"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 </w:t>
            </w:r>
          </w:p>
        </w:tc>
        <w:tc>
          <w:tcPr>
            <w:tcW w:w="1860" w:type="dxa"/>
            <w:tcBorders>
              <w:top w:val="nil"/>
              <w:left w:val="nil"/>
              <w:bottom w:val="nil"/>
              <w:right w:val="single" w:sz="4" w:space="0" w:color="auto"/>
            </w:tcBorders>
            <w:shd w:val="clear" w:color="auto" w:fill="auto"/>
            <w:noWrap/>
            <w:hideMark/>
          </w:tcPr>
          <w:p w14:paraId="0D125602"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 </w:t>
            </w:r>
          </w:p>
        </w:tc>
        <w:tc>
          <w:tcPr>
            <w:tcW w:w="1500" w:type="dxa"/>
            <w:tcBorders>
              <w:top w:val="nil"/>
              <w:left w:val="nil"/>
              <w:bottom w:val="nil"/>
              <w:right w:val="nil"/>
            </w:tcBorders>
            <w:shd w:val="clear" w:color="auto" w:fill="auto"/>
            <w:noWrap/>
            <w:hideMark/>
          </w:tcPr>
          <w:p w14:paraId="137A4C24"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 </w:t>
            </w:r>
          </w:p>
        </w:tc>
        <w:tc>
          <w:tcPr>
            <w:tcW w:w="1940" w:type="dxa"/>
            <w:tcBorders>
              <w:top w:val="nil"/>
              <w:left w:val="nil"/>
              <w:bottom w:val="nil"/>
              <w:right w:val="single" w:sz="4" w:space="0" w:color="auto"/>
            </w:tcBorders>
            <w:shd w:val="clear" w:color="auto" w:fill="auto"/>
            <w:noWrap/>
            <w:hideMark/>
          </w:tcPr>
          <w:p w14:paraId="55C7CA82"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 </w:t>
            </w:r>
          </w:p>
        </w:tc>
      </w:tr>
      <w:tr w:rsidR="005C0DDB" w:rsidRPr="005C0DDB" w14:paraId="4B78AA4E" w14:textId="77777777" w:rsidTr="005C0DDB">
        <w:trPr>
          <w:trHeight w:val="288"/>
        </w:trPr>
        <w:tc>
          <w:tcPr>
            <w:tcW w:w="3980" w:type="dxa"/>
            <w:tcBorders>
              <w:top w:val="nil"/>
              <w:left w:val="nil"/>
              <w:bottom w:val="nil"/>
              <w:right w:val="single" w:sz="4" w:space="0" w:color="auto"/>
            </w:tcBorders>
            <w:shd w:val="clear" w:color="auto" w:fill="auto"/>
            <w:hideMark/>
          </w:tcPr>
          <w:p w14:paraId="52775854" w14:textId="77777777" w:rsidR="005C0DDB" w:rsidRPr="005C0DDB" w:rsidRDefault="005C0DDB" w:rsidP="005C0DDB">
            <w:pPr>
              <w:spacing w:after="0" w:line="240" w:lineRule="auto"/>
              <w:ind w:firstLineChars="100" w:firstLine="220"/>
              <w:rPr>
                <w:rFonts w:ascii="Calibri" w:eastAsia="Times New Roman" w:hAnsi="Calibri" w:cs="Calibri"/>
                <w:color w:val="000000"/>
              </w:rPr>
            </w:pPr>
            <w:r w:rsidRPr="005C0DDB">
              <w:rPr>
                <w:rFonts w:ascii="Calibri" w:eastAsia="Times New Roman" w:hAnsi="Calibri" w:cs="Calibri"/>
                <w:color w:val="000000"/>
              </w:rPr>
              <w:t>Age</w:t>
            </w:r>
          </w:p>
        </w:tc>
        <w:tc>
          <w:tcPr>
            <w:tcW w:w="1640" w:type="dxa"/>
            <w:tcBorders>
              <w:top w:val="nil"/>
              <w:left w:val="nil"/>
              <w:bottom w:val="nil"/>
              <w:right w:val="nil"/>
            </w:tcBorders>
            <w:shd w:val="clear" w:color="auto" w:fill="auto"/>
            <w:hideMark/>
          </w:tcPr>
          <w:p w14:paraId="47847DEF"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0.03 (0.02)</w:t>
            </w:r>
          </w:p>
        </w:tc>
        <w:tc>
          <w:tcPr>
            <w:tcW w:w="1940" w:type="dxa"/>
            <w:tcBorders>
              <w:top w:val="nil"/>
              <w:left w:val="nil"/>
              <w:bottom w:val="nil"/>
              <w:right w:val="single" w:sz="4" w:space="0" w:color="auto"/>
            </w:tcBorders>
            <w:shd w:val="clear" w:color="auto" w:fill="auto"/>
            <w:hideMark/>
          </w:tcPr>
          <w:p w14:paraId="40E0177C"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-0.09 * (0.04)</w:t>
            </w:r>
          </w:p>
        </w:tc>
        <w:tc>
          <w:tcPr>
            <w:tcW w:w="1860" w:type="dxa"/>
            <w:tcBorders>
              <w:top w:val="nil"/>
              <w:left w:val="nil"/>
              <w:bottom w:val="nil"/>
              <w:right w:val="single" w:sz="4" w:space="0" w:color="auto"/>
            </w:tcBorders>
            <w:shd w:val="clear" w:color="auto" w:fill="auto"/>
            <w:hideMark/>
          </w:tcPr>
          <w:p w14:paraId="6FF1CBD5"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-0.02 (0.02)</w:t>
            </w:r>
          </w:p>
        </w:tc>
        <w:tc>
          <w:tcPr>
            <w:tcW w:w="1500" w:type="dxa"/>
            <w:tcBorders>
              <w:top w:val="nil"/>
              <w:left w:val="nil"/>
              <w:bottom w:val="nil"/>
              <w:right w:val="nil"/>
            </w:tcBorders>
            <w:shd w:val="clear" w:color="auto" w:fill="auto"/>
            <w:hideMark/>
          </w:tcPr>
          <w:p w14:paraId="2A2597C7"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0.02 (0.01)</w:t>
            </w:r>
          </w:p>
        </w:tc>
        <w:tc>
          <w:tcPr>
            <w:tcW w:w="1940" w:type="dxa"/>
            <w:tcBorders>
              <w:top w:val="nil"/>
              <w:left w:val="nil"/>
              <w:bottom w:val="nil"/>
              <w:right w:val="single" w:sz="4" w:space="0" w:color="auto"/>
            </w:tcBorders>
            <w:shd w:val="clear" w:color="auto" w:fill="auto"/>
            <w:hideMark/>
          </w:tcPr>
          <w:p w14:paraId="7F3C6842"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0.08 *** (0.02)</w:t>
            </w:r>
          </w:p>
        </w:tc>
      </w:tr>
      <w:tr w:rsidR="005C0DDB" w:rsidRPr="005C0DDB" w14:paraId="6BDBCB25" w14:textId="77777777" w:rsidTr="005C0DDB">
        <w:trPr>
          <w:trHeight w:val="288"/>
        </w:trPr>
        <w:tc>
          <w:tcPr>
            <w:tcW w:w="3980" w:type="dxa"/>
            <w:tcBorders>
              <w:top w:val="nil"/>
              <w:left w:val="nil"/>
              <w:bottom w:val="nil"/>
              <w:right w:val="single" w:sz="4" w:space="0" w:color="auto"/>
            </w:tcBorders>
            <w:shd w:val="clear" w:color="auto" w:fill="auto"/>
            <w:hideMark/>
          </w:tcPr>
          <w:p w14:paraId="6F2A55C3" w14:textId="77777777" w:rsidR="005C0DDB" w:rsidRPr="005C0DDB" w:rsidRDefault="005C0DDB" w:rsidP="005C0DDB">
            <w:pPr>
              <w:spacing w:after="0" w:line="240" w:lineRule="auto"/>
              <w:ind w:firstLineChars="100" w:firstLine="220"/>
              <w:rPr>
                <w:rFonts w:ascii="Calibri" w:eastAsia="Times New Roman" w:hAnsi="Calibri" w:cs="Calibri"/>
                <w:color w:val="000000"/>
              </w:rPr>
            </w:pPr>
            <w:r w:rsidRPr="005C0DDB">
              <w:rPr>
                <w:rFonts w:ascii="Calibri" w:eastAsia="Times New Roman" w:hAnsi="Calibri" w:cs="Calibri"/>
                <w:color w:val="000000"/>
              </w:rPr>
              <w:t>Years of Schooling</w:t>
            </w:r>
          </w:p>
        </w:tc>
        <w:tc>
          <w:tcPr>
            <w:tcW w:w="1640" w:type="dxa"/>
            <w:tcBorders>
              <w:top w:val="nil"/>
              <w:left w:val="nil"/>
              <w:bottom w:val="nil"/>
              <w:right w:val="nil"/>
            </w:tcBorders>
            <w:shd w:val="clear" w:color="auto" w:fill="auto"/>
            <w:noWrap/>
            <w:hideMark/>
          </w:tcPr>
          <w:p w14:paraId="46291B77" w14:textId="77777777" w:rsidR="005C0DDB" w:rsidRPr="005C0DDB" w:rsidRDefault="005C0DDB" w:rsidP="005C0DDB">
            <w:pPr>
              <w:spacing w:after="0" w:line="240" w:lineRule="auto"/>
              <w:ind w:firstLineChars="100" w:firstLine="220"/>
              <w:rPr>
                <w:rFonts w:ascii="Calibri" w:eastAsia="Times New Roman" w:hAnsi="Calibri" w:cs="Calibri"/>
                <w:color w:val="000000"/>
              </w:rPr>
            </w:pPr>
          </w:p>
        </w:tc>
        <w:tc>
          <w:tcPr>
            <w:tcW w:w="1940" w:type="dxa"/>
            <w:tcBorders>
              <w:top w:val="nil"/>
              <w:left w:val="nil"/>
              <w:bottom w:val="nil"/>
              <w:right w:val="single" w:sz="4" w:space="0" w:color="auto"/>
            </w:tcBorders>
            <w:shd w:val="clear" w:color="auto" w:fill="auto"/>
            <w:noWrap/>
            <w:hideMark/>
          </w:tcPr>
          <w:p w14:paraId="320F875D"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 </w:t>
            </w:r>
          </w:p>
        </w:tc>
        <w:tc>
          <w:tcPr>
            <w:tcW w:w="1860" w:type="dxa"/>
            <w:tcBorders>
              <w:top w:val="nil"/>
              <w:left w:val="nil"/>
              <w:bottom w:val="nil"/>
              <w:right w:val="single" w:sz="4" w:space="0" w:color="auto"/>
            </w:tcBorders>
            <w:shd w:val="clear" w:color="auto" w:fill="auto"/>
            <w:noWrap/>
            <w:hideMark/>
          </w:tcPr>
          <w:p w14:paraId="18C8BA2D"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 </w:t>
            </w:r>
          </w:p>
        </w:tc>
        <w:tc>
          <w:tcPr>
            <w:tcW w:w="1500" w:type="dxa"/>
            <w:tcBorders>
              <w:top w:val="nil"/>
              <w:left w:val="nil"/>
              <w:bottom w:val="nil"/>
              <w:right w:val="nil"/>
            </w:tcBorders>
            <w:shd w:val="clear" w:color="auto" w:fill="auto"/>
            <w:hideMark/>
          </w:tcPr>
          <w:p w14:paraId="679B1D72"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0.08 *** (0.02)</w:t>
            </w:r>
          </w:p>
        </w:tc>
        <w:tc>
          <w:tcPr>
            <w:tcW w:w="1940" w:type="dxa"/>
            <w:tcBorders>
              <w:top w:val="nil"/>
              <w:left w:val="nil"/>
              <w:bottom w:val="nil"/>
              <w:right w:val="single" w:sz="4" w:space="0" w:color="auto"/>
            </w:tcBorders>
            <w:shd w:val="clear" w:color="auto" w:fill="auto"/>
            <w:hideMark/>
          </w:tcPr>
          <w:p w14:paraId="44C59B18"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0.07 *** (0.01)</w:t>
            </w:r>
          </w:p>
        </w:tc>
      </w:tr>
      <w:tr w:rsidR="005C0DDB" w:rsidRPr="005C0DDB" w14:paraId="4AD52B1B" w14:textId="77777777" w:rsidTr="005C0DDB">
        <w:trPr>
          <w:trHeight w:val="288"/>
        </w:trPr>
        <w:tc>
          <w:tcPr>
            <w:tcW w:w="3980" w:type="dxa"/>
            <w:tcBorders>
              <w:top w:val="nil"/>
              <w:left w:val="nil"/>
              <w:bottom w:val="nil"/>
              <w:right w:val="single" w:sz="4" w:space="0" w:color="auto"/>
            </w:tcBorders>
            <w:shd w:val="clear" w:color="auto" w:fill="auto"/>
            <w:hideMark/>
          </w:tcPr>
          <w:p w14:paraId="6A0D4C11" w14:textId="77777777" w:rsidR="005C0DDB" w:rsidRPr="005C0DDB" w:rsidRDefault="005C0DDB" w:rsidP="005C0DDB">
            <w:pPr>
              <w:spacing w:after="0" w:line="240" w:lineRule="auto"/>
              <w:ind w:firstLineChars="100" w:firstLine="220"/>
              <w:rPr>
                <w:rFonts w:ascii="Calibri" w:eastAsia="Times New Roman" w:hAnsi="Calibri" w:cs="Calibri"/>
                <w:color w:val="000000"/>
              </w:rPr>
            </w:pPr>
            <w:r w:rsidRPr="005C0DDB">
              <w:rPr>
                <w:rFonts w:ascii="Calibri" w:eastAsia="Times New Roman" w:hAnsi="Calibri" w:cs="Calibri"/>
                <w:color w:val="000000"/>
              </w:rPr>
              <w:t>Urban Hukou (ref: Rural Hukou)</w:t>
            </w:r>
          </w:p>
        </w:tc>
        <w:tc>
          <w:tcPr>
            <w:tcW w:w="1640" w:type="dxa"/>
            <w:tcBorders>
              <w:top w:val="nil"/>
              <w:left w:val="nil"/>
              <w:bottom w:val="nil"/>
              <w:right w:val="nil"/>
            </w:tcBorders>
            <w:shd w:val="clear" w:color="auto" w:fill="auto"/>
            <w:noWrap/>
            <w:hideMark/>
          </w:tcPr>
          <w:p w14:paraId="1B2C0B4F" w14:textId="77777777" w:rsidR="005C0DDB" w:rsidRPr="005C0DDB" w:rsidRDefault="005C0DDB" w:rsidP="005C0DDB">
            <w:pPr>
              <w:spacing w:after="0" w:line="240" w:lineRule="auto"/>
              <w:ind w:firstLineChars="100" w:firstLine="220"/>
              <w:rPr>
                <w:rFonts w:ascii="Calibri" w:eastAsia="Times New Roman" w:hAnsi="Calibri" w:cs="Calibri"/>
                <w:color w:val="000000"/>
              </w:rPr>
            </w:pPr>
          </w:p>
        </w:tc>
        <w:tc>
          <w:tcPr>
            <w:tcW w:w="1940" w:type="dxa"/>
            <w:tcBorders>
              <w:top w:val="nil"/>
              <w:left w:val="nil"/>
              <w:bottom w:val="nil"/>
              <w:right w:val="single" w:sz="4" w:space="0" w:color="auto"/>
            </w:tcBorders>
            <w:shd w:val="clear" w:color="auto" w:fill="auto"/>
            <w:noWrap/>
            <w:hideMark/>
          </w:tcPr>
          <w:p w14:paraId="03BA9518"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 </w:t>
            </w:r>
          </w:p>
        </w:tc>
        <w:tc>
          <w:tcPr>
            <w:tcW w:w="1860" w:type="dxa"/>
            <w:tcBorders>
              <w:top w:val="nil"/>
              <w:left w:val="nil"/>
              <w:bottom w:val="nil"/>
              <w:right w:val="single" w:sz="4" w:space="0" w:color="auto"/>
            </w:tcBorders>
            <w:shd w:val="clear" w:color="auto" w:fill="auto"/>
            <w:noWrap/>
            <w:hideMark/>
          </w:tcPr>
          <w:p w14:paraId="27F66075"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 </w:t>
            </w:r>
          </w:p>
        </w:tc>
        <w:tc>
          <w:tcPr>
            <w:tcW w:w="1500" w:type="dxa"/>
            <w:tcBorders>
              <w:top w:val="nil"/>
              <w:left w:val="nil"/>
              <w:bottom w:val="nil"/>
              <w:right w:val="nil"/>
            </w:tcBorders>
            <w:shd w:val="clear" w:color="auto" w:fill="auto"/>
            <w:hideMark/>
          </w:tcPr>
          <w:p w14:paraId="31DF3ED3"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0.01 (0.11)</w:t>
            </w:r>
          </w:p>
        </w:tc>
        <w:tc>
          <w:tcPr>
            <w:tcW w:w="1940" w:type="dxa"/>
            <w:tcBorders>
              <w:top w:val="nil"/>
              <w:left w:val="nil"/>
              <w:bottom w:val="nil"/>
              <w:right w:val="single" w:sz="4" w:space="0" w:color="auto"/>
            </w:tcBorders>
            <w:shd w:val="clear" w:color="auto" w:fill="auto"/>
            <w:hideMark/>
          </w:tcPr>
          <w:p w14:paraId="5C79E1B8"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0.04 (0.11)</w:t>
            </w:r>
          </w:p>
        </w:tc>
      </w:tr>
      <w:tr w:rsidR="005C0DDB" w:rsidRPr="005C0DDB" w14:paraId="35F64F2C" w14:textId="77777777" w:rsidTr="005C0DDB">
        <w:trPr>
          <w:trHeight w:val="288"/>
        </w:trPr>
        <w:tc>
          <w:tcPr>
            <w:tcW w:w="3980" w:type="dxa"/>
            <w:tcBorders>
              <w:top w:val="nil"/>
              <w:left w:val="nil"/>
              <w:bottom w:val="nil"/>
              <w:right w:val="single" w:sz="4" w:space="0" w:color="auto"/>
            </w:tcBorders>
            <w:shd w:val="clear" w:color="auto" w:fill="auto"/>
            <w:hideMark/>
          </w:tcPr>
          <w:p w14:paraId="6EE38DC9" w14:textId="77777777" w:rsidR="005C0DDB" w:rsidRPr="005C0DDB" w:rsidRDefault="005C0DDB" w:rsidP="005C0DDB">
            <w:pPr>
              <w:spacing w:after="0" w:line="240" w:lineRule="auto"/>
              <w:ind w:firstLineChars="100" w:firstLine="220"/>
              <w:rPr>
                <w:rFonts w:ascii="Calibri" w:eastAsia="Times New Roman" w:hAnsi="Calibri" w:cs="Calibri"/>
                <w:color w:val="000000"/>
              </w:rPr>
            </w:pPr>
            <w:r w:rsidRPr="005C0DDB">
              <w:rPr>
                <w:rFonts w:ascii="Calibri" w:eastAsia="Times New Roman" w:hAnsi="Calibri" w:cs="Calibri"/>
                <w:color w:val="000000"/>
              </w:rPr>
              <w:t>Party Member (ref: Not party member)</w:t>
            </w:r>
          </w:p>
        </w:tc>
        <w:tc>
          <w:tcPr>
            <w:tcW w:w="1640" w:type="dxa"/>
            <w:tcBorders>
              <w:top w:val="nil"/>
              <w:left w:val="nil"/>
              <w:bottom w:val="nil"/>
              <w:right w:val="nil"/>
            </w:tcBorders>
            <w:shd w:val="clear" w:color="auto" w:fill="auto"/>
            <w:noWrap/>
            <w:hideMark/>
          </w:tcPr>
          <w:p w14:paraId="2AC35633" w14:textId="77777777" w:rsidR="005C0DDB" w:rsidRPr="005C0DDB" w:rsidRDefault="005C0DDB" w:rsidP="005C0DDB">
            <w:pPr>
              <w:spacing w:after="0" w:line="240" w:lineRule="auto"/>
              <w:ind w:firstLineChars="100" w:firstLine="220"/>
              <w:rPr>
                <w:rFonts w:ascii="Calibri" w:eastAsia="Times New Roman" w:hAnsi="Calibri" w:cs="Calibri"/>
                <w:color w:val="000000"/>
              </w:rPr>
            </w:pPr>
          </w:p>
        </w:tc>
        <w:tc>
          <w:tcPr>
            <w:tcW w:w="1940" w:type="dxa"/>
            <w:tcBorders>
              <w:top w:val="nil"/>
              <w:left w:val="nil"/>
              <w:bottom w:val="nil"/>
              <w:right w:val="single" w:sz="4" w:space="0" w:color="auto"/>
            </w:tcBorders>
            <w:shd w:val="clear" w:color="auto" w:fill="auto"/>
            <w:noWrap/>
            <w:hideMark/>
          </w:tcPr>
          <w:p w14:paraId="22CEB7DF"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 </w:t>
            </w:r>
          </w:p>
        </w:tc>
        <w:tc>
          <w:tcPr>
            <w:tcW w:w="1860" w:type="dxa"/>
            <w:tcBorders>
              <w:top w:val="nil"/>
              <w:left w:val="nil"/>
              <w:bottom w:val="nil"/>
              <w:right w:val="single" w:sz="4" w:space="0" w:color="auto"/>
            </w:tcBorders>
            <w:shd w:val="clear" w:color="auto" w:fill="auto"/>
            <w:noWrap/>
            <w:hideMark/>
          </w:tcPr>
          <w:p w14:paraId="6F70BB94"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 </w:t>
            </w:r>
          </w:p>
        </w:tc>
        <w:tc>
          <w:tcPr>
            <w:tcW w:w="1500" w:type="dxa"/>
            <w:tcBorders>
              <w:top w:val="nil"/>
              <w:left w:val="nil"/>
              <w:bottom w:val="nil"/>
              <w:right w:val="nil"/>
            </w:tcBorders>
            <w:shd w:val="clear" w:color="auto" w:fill="auto"/>
            <w:hideMark/>
          </w:tcPr>
          <w:p w14:paraId="52D9073D"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0.13 (0.16)</w:t>
            </w:r>
          </w:p>
        </w:tc>
        <w:tc>
          <w:tcPr>
            <w:tcW w:w="1940" w:type="dxa"/>
            <w:tcBorders>
              <w:top w:val="nil"/>
              <w:left w:val="nil"/>
              <w:bottom w:val="nil"/>
              <w:right w:val="single" w:sz="4" w:space="0" w:color="auto"/>
            </w:tcBorders>
            <w:shd w:val="clear" w:color="auto" w:fill="auto"/>
            <w:hideMark/>
          </w:tcPr>
          <w:p w14:paraId="6AF78D58"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0.12 (0.15)</w:t>
            </w:r>
          </w:p>
        </w:tc>
      </w:tr>
      <w:tr w:rsidR="005C0DDB" w:rsidRPr="005C0DDB" w14:paraId="38A84DE7" w14:textId="77777777" w:rsidTr="005C0DDB">
        <w:trPr>
          <w:trHeight w:val="288"/>
        </w:trPr>
        <w:tc>
          <w:tcPr>
            <w:tcW w:w="3980" w:type="dxa"/>
            <w:tcBorders>
              <w:top w:val="nil"/>
              <w:left w:val="nil"/>
              <w:bottom w:val="nil"/>
              <w:right w:val="single" w:sz="4" w:space="0" w:color="auto"/>
            </w:tcBorders>
            <w:shd w:val="clear" w:color="auto" w:fill="auto"/>
            <w:hideMark/>
          </w:tcPr>
          <w:p w14:paraId="45481B88" w14:textId="77777777" w:rsidR="005C0DDB" w:rsidRPr="005C0DDB" w:rsidRDefault="005C0DDB" w:rsidP="005C0DDB">
            <w:pPr>
              <w:spacing w:after="0" w:line="240" w:lineRule="auto"/>
              <w:ind w:firstLineChars="100" w:firstLine="220"/>
              <w:rPr>
                <w:rFonts w:ascii="Calibri" w:eastAsia="Times New Roman" w:hAnsi="Calibri" w:cs="Calibri"/>
                <w:color w:val="000000"/>
              </w:rPr>
            </w:pPr>
            <w:r w:rsidRPr="005C0DDB">
              <w:rPr>
                <w:rFonts w:ascii="Calibri" w:eastAsia="Times New Roman" w:hAnsi="Calibri" w:cs="Calibri"/>
                <w:color w:val="000000"/>
              </w:rPr>
              <w:t>Public Sector Occupation (ref: Private)</w:t>
            </w:r>
          </w:p>
        </w:tc>
        <w:tc>
          <w:tcPr>
            <w:tcW w:w="1640" w:type="dxa"/>
            <w:tcBorders>
              <w:top w:val="nil"/>
              <w:left w:val="nil"/>
              <w:bottom w:val="nil"/>
              <w:right w:val="nil"/>
            </w:tcBorders>
            <w:shd w:val="clear" w:color="auto" w:fill="auto"/>
            <w:noWrap/>
            <w:hideMark/>
          </w:tcPr>
          <w:p w14:paraId="7A55145B" w14:textId="77777777" w:rsidR="005C0DDB" w:rsidRPr="005C0DDB" w:rsidRDefault="005C0DDB" w:rsidP="005C0DDB">
            <w:pPr>
              <w:spacing w:after="0" w:line="240" w:lineRule="auto"/>
              <w:ind w:firstLineChars="100" w:firstLine="220"/>
              <w:rPr>
                <w:rFonts w:ascii="Calibri" w:eastAsia="Times New Roman" w:hAnsi="Calibri" w:cs="Calibri"/>
                <w:color w:val="000000"/>
              </w:rPr>
            </w:pPr>
          </w:p>
        </w:tc>
        <w:tc>
          <w:tcPr>
            <w:tcW w:w="1940" w:type="dxa"/>
            <w:tcBorders>
              <w:top w:val="nil"/>
              <w:left w:val="nil"/>
              <w:bottom w:val="nil"/>
              <w:right w:val="single" w:sz="4" w:space="0" w:color="auto"/>
            </w:tcBorders>
            <w:shd w:val="clear" w:color="auto" w:fill="auto"/>
            <w:noWrap/>
            <w:hideMark/>
          </w:tcPr>
          <w:p w14:paraId="2CFAF31A"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 </w:t>
            </w:r>
          </w:p>
        </w:tc>
        <w:tc>
          <w:tcPr>
            <w:tcW w:w="1860" w:type="dxa"/>
            <w:tcBorders>
              <w:top w:val="nil"/>
              <w:left w:val="nil"/>
              <w:bottom w:val="nil"/>
              <w:right w:val="single" w:sz="4" w:space="0" w:color="auto"/>
            </w:tcBorders>
            <w:shd w:val="clear" w:color="auto" w:fill="auto"/>
            <w:noWrap/>
            <w:hideMark/>
          </w:tcPr>
          <w:p w14:paraId="324CF2A7"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 </w:t>
            </w:r>
          </w:p>
        </w:tc>
        <w:tc>
          <w:tcPr>
            <w:tcW w:w="1500" w:type="dxa"/>
            <w:tcBorders>
              <w:top w:val="nil"/>
              <w:left w:val="nil"/>
              <w:bottom w:val="nil"/>
              <w:right w:val="nil"/>
            </w:tcBorders>
            <w:shd w:val="clear" w:color="auto" w:fill="auto"/>
            <w:hideMark/>
          </w:tcPr>
          <w:p w14:paraId="4D05D213"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-0.04 (0.11)</w:t>
            </w:r>
          </w:p>
        </w:tc>
        <w:tc>
          <w:tcPr>
            <w:tcW w:w="1940" w:type="dxa"/>
            <w:tcBorders>
              <w:top w:val="nil"/>
              <w:left w:val="nil"/>
              <w:bottom w:val="nil"/>
              <w:right w:val="single" w:sz="4" w:space="0" w:color="auto"/>
            </w:tcBorders>
            <w:shd w:val="clear" w:color="auto" w:fill="auto"/>
            <w:hideMark/>
          </w:tcPr>
          <w:p w14:paraId="735901D5"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 </w:t>
            </w:r>
          </w:p>
        </w:tc>
      </w:tr>
      <w:tr w:rsidR="005C0DDB" w:rsidRPr="005C0DDB" w14:paraId="5D26927A" w14:textId="77777777" w:rsidTr="005C0DDB">
        <w:trPr>
          <w:trHeight w:val="288"/>
        </w:trPr>
        <w:tc>
          <w:tcPr>
            <w:tcW w:w="3980" w:type="dxa"/>
            <w:tcBorders>
              <w:top w:val="nil"/>
              <w:left w:val="nil"/>
              <w:bottom w:val="nil"/>
              <w:right w:val="single" w:sz="4" w:space="0" w:color="auto"/>
            </w:tcBorders>
            <w:shd w:val="clear" w:color="auto" w:fill="auto"/>
            <w:hideMark/>
          </w:tcPr>
          <w:p w14:paraId="2BC164C5" w14:textId="77777777" w:rsidR="005C0DDB" w:rsidRPr="005C0DDB" w:rsidRDefault="005C0DDB" w:rsidP="005C0DDB">
            <w:pPr>
              <w:spacing w:after="0" w:line="240" w:lineRule="auto"/>
              <w:rPr>
                <w:rFonts w:ascii="Calibri" w:eastAsia="Times New Roman" w:hAnsi="Calibri" w:cs="Calibri"/>
                <w:i/>
                <w:iCs/>
                <w:color w:val="000000"/>
              </w:rPr>
            </w:pPr>
            <w:r w:rsidRPr="005C0DDB">
              <w:rPr>
                <w:rFonts w:ascii="Calibri" w:eastAsia="Times New Roman" w:hAnsi="Calibri" w:cs="Calibri"/>
                <w:i/>
                <w:iCs/>
                <w:color w:val="000000"/>
              </w:rPr>
              <w:t>Household</w:t>
            </w:r>
          </w:p>
        </w:tc>
        <w:tc>
          <w:tcPr>
            <w:tcW w:w="1640" w:type="dxa"/>
            <w:tcBorders>
              <w:top w:val="nil"/>
              <w:left w:val="nil"/>
              <w:bottom w:val="nil"/>
              <w:right w:val="nil"/>
            </w:tcBorders>
            <w:shd w:val="clear" w:color="auto" w:fill="auto"/>
            <w:noWrap/>
            <w:hideMark/>
          </w:tcPr>
          <w:p w14:paraId="3543A8D7" w14:textId="77777777" w:rsidR="005C0DDB" w:rsidRPr="005C0DDB" w:rsidRDefault="005C0DDB" w:rsidP="005C0DDB">
            <w:pPr>
              <w:spacing w:after="0" w:line="240" w:lineRule="auto"/>
              <w:rPr>
                <w:rFonts w:ascii="Calibri" w:eastAsia="Times New Roman" w:hAnsi="Calibri" w:cs="Calibri"/>
                <w:i/>
                <w:iCs/>
                <w:color w:val="000000"/>
              </w:rPr>
            </w:pPr>
          </w:p>
        </w:tc>
        <w:tc>
          <w:tcPr>
            <w:tcW w:w="1940" w:type="dxa"/>
            <w:tcBorders>
              <w:top w:val="nil"/>
              <w:left w:val="nil"/>
              <w:bottom w:val="nil"/>
              <w:right w:val="single" w:sz="4" w:space="0" w:color="auto"/>
            </w:tcBorders>
            <w:shd w:val="clear" w:color="auto" w:fill="auto"/>
            <w:noWrap/>
            <w:hideMark/>
          </w:tcPr>
          <w:p w14:paraId="7FB120AF"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 </w:t>
            </w:r>
          </w:p>
        </w:tc>
        <w:tc>
          <w:tcPr>
            <w:tcW w:w="1860" w:type="dxa"/>
            <w:tcBorders>
              <w:top w:val="nil"/>
              <w:left w:val="nil"/>
              <w:bottom w:val="nil"/>
              <w:right w:val="single" w:sz="4" w:space="0" w:color="auto"/>
            </w:tcBorders>
            <w:shd w:val="clear" w:color="auto" w:fill="auto"/>
            <w:noWrap/>
            <w:hideMark/>
          </w:tcPr>
          <w:p w14:paraId="493FDEF2"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 </w:t>
            </w:r>
          </w:p>
        </w:tc>
        <w:tc>
          <w:tcPr>
            <w:tcW w:w="1500" w:type="dxa"/>
            <w:tcBorders>
              <w:top w:val="nil"/>
              <w:left w:val="nil"/>
              <w:bottom w:val="nil"/>
              <w:right w:val="nil"/>
            </w:tcBorders>
            <w:shd w:val="clear" w:color="auto" w:fill="auto"/>
            <w:noWrap/>
            <w:hideMark/>
          </w:tcPr>
          <w:p w14:paraId="3258D00B" w14:textId="77777777" w:rsidR="005C0DDB" w:rsidRPr="005C0DDB" w:rsidRDefault="005C0DDB" w:rsidP="005C0DDB">
            <w:pPr>
              <w:spacing w:after="0" w:line="240" w:lineRule="auto"/>
              <w:jc w:val="right"/>
              <w:rPr>
                <w:rFonts w:ascii="Calibri" w:eastAsia="Times New Roman" w:hAnsi="Calibri" w:cs="Calibri"/>
                <w:color w:val="000000"/>
              </w:rPr>
            </w:pPr>
          </w:p>
        </w:tc>
        <w:tc>
          <w:tcPr>
            <w:tcW w:w="1940" w:type="dxa"/>
            <w:tcBorders>
              <w:top w:val="nil"/>
              <w:left w:val="nil"/>
              <w:bottom w:val="nil"/>
              <w:right w:val="single" w:sz="4" w:space="0" w:color="auto"/>
            </w:tcBorders>
            <w:shd w:val="clear" w:color="auto" w:fill="auto"/>
            <w:noWrap/>
            <w:hideMark/>
          </w:tcPr>
          <w:p w14:paraId="1431FF94"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 </w:t>
            </w:r>
          </w:p>
        </w:tc>
      </w:tr>
      <w:tr w:rsidR="005C0DDB" w:rsidRPr="005C0DDB" w14:paraId="238A7FE2" w14:textId="77777777" w:rsidTr="005C0DDB">
        <w:trPr>
          <w:trHeight w:val="288"/>
        </w:trPr>
        <w:tc>
          <w:tcPr>
            <w:tcW w:w="3980" w:type="dxa"/>
            <w:tcBorders>
              <w:top w:val="nil"/>
              <w:left w:val="nil"/>
              <w:bottom w:val="nil"/>
              <w:right w:val="single" w:sz="4" w:space="0" w:color="auto"/>
            </w:tcBorders>
            <w:shd w:val="clear" w:color="auto" w:fill="auto"/>
            <w:hideMark/>
          </w:tcPr>
          <w:p w14:paraId="2BCE37A0" w14:textId="77777777" w:rsidR="005C0DDB" w:rsidRPr="005C0DDB" w:rsidRDefault="005C0DDB" w:rsidP="005C0DDB">
            <w:pPr>
              <w:spacing w:after="0" w:line="240" w:lineRule="auto"/>
              <w:ind w:firstLineChars="100" w:firstLine="220"/>
              <w:rPr>
                <w:rFonts w:ascii="Calibri" w:eastAsia="Times New Roman" w:hAnsi="Calibri" w:cs="Calibri"/>
                <w:color w:val="000000"/>
              </w:rPr>
            </w:pPr>
            <w:r w:rsidRPr="005C0DDB">
              <w:rPr>
                <w:rFonts w:ascii="Calibri" w:eastAsia="Times New Roman" w:hAnsi="Calibri" w:cs="Calibri"/>
                <w:color w:val="000000"/>
              </w:rPr>
              <w:t>Household Income (logged)</w:t>
            </w:r>
          </w:p>
        </w:tc>
        <w:tc>
          <w:tcPr>
            <w:tcW w:w="1640" w:type="dxa"/>
            <w:tcBorders>
              <w:top w:val="nil"/>
              <w:left w:val="nil"/>
              <w:bottom w:val="nil"/>
              <w:right w:val="nil"/>
            </w:tcBorders>
            <w:shd w:val="clear" w:color="auto" w:fill="auto"/>
            <w:noWrap/>
            <w:hideMark/>
          </w:tcPr>
          <w:p w14:paraId="2138BEC8" w14:textId="77777777" w:rsidR="005C0DDB" w:rsidRPr="005C0DDB" w:rsidRDefault="005C0DDB" w:rsidP="005C0DDB">
            <w:pPr>
              <w:spacing w:after="0" w:line="240" w:lineRule="auto"/>
              <w:ind w:firstLineChars="100" w:firstLine="220"/>
              <w:rPr>
                <w:rFonts w:ascii="Calibri" w:eastAsia="Times New Roman" w:hAnsi="Calibri" w:cs="Calibri"/>
                <w:color w:val="000000"/>
              </w:rPr>
            </w:pPr>
          </w:p>
        </w:tc>
        <w:tc>
          <w:tcPr>
            <w:tcW w:w="1940" w:type="dxa"/>
            <w:tcBorders>
              <w:top w:val="nil"/>
              <w:left w:val="nil"/>
              <w:bottom w:val="nil"/>
              <w:right w:val="single" w:sz="4" w:space="0" w:color="auto"/>
            </w:tcBorders>
            <w:shd w:val="clear" w:color="auto" w:fill="auto"/>
            <w:noWrap/>
            <w:hideMark/>
          </w:tcPr>
          <w:p w14:paraId="18FBC757"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 </w:t>
            </w:r>
          </w:p>
        </w:tc>
        <w:tc>
          <w:tcPr>
            <w:tcW w:w="1860" w:type="dxa"/>
            <w:tcBorders>
              <w:top w:val="nil"/>
              <w:left w:val="nil"/>
              <w:bottom w:val="nil"/>
              <w:right w:val="single" w:sz="4" w:space="0" w:color="auto"/>
            </w:tcBorders>
            <w:shd w:val="clear" w:color="auto" w:fill="auto"/>
            <w:noWrap/>
            <w:hideMark/>
          </w:tcPr>
          <w:p w14:paraId="0E1B0F6D"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 </w:t>
            </w:r>
          </w:p>
        </w:tc>
        <w:tc>
          <w:tcPr>
            <w:tcW w:w="1500" w:type="dxa"/>
            <w:tcBorders>
              <w:top w:val="nil"/>
              <w:left w:val="nil"/>
              <w:bottom w:val="nil"/>
              <w:right w:val="nil"/>
            </w:tcBorders>
            <w:shd w:val="clear" w:color="auto" w:fill="auto"/>
            <w:noWrap/>
            <w:hideMark/>
          </w:tcPr>
          <w:p w14:paraId="3F2B92A1" w14:textId="77777777" w:rsidR="005C0DDB" w:rsidRPr="005C0DDB" w:rsidRDefault="005C0DDB" w:rsidP="005C0DDB">
            <w:pPr>
              <w:spacing w:after="0" w:line="240" w:lineRule="auto"/>
              <w:jc w:val="right"/>
              <w:rPr>
                <w:rFonts w:ascii="Calibri" w:eastAsia="Times New Roman" w:hAnsi="Calibri" w:cs="Calibri"/>
                <w:color w:val="000000"/>
              </w:rPr>
            </w:pPr>
          </w:p>
        </w:tc>
        <w:tc>
          <w:tcPr>
            <w:tcW w:w="1940" w:type="dxa"/>
            <w:tcBorders>
              <w:top w:val="nil"/>
              <w:left w:val="nil"/>
              <w:bottom w:val="nil"/>
              <w:right w:val="single" w:sz="4" w:space="0" w:color="auto"/>
            </w:tcBorders>
            <w:shd w:val="clear" w:color="auto" w:fill="auto"/>
            <w:noWrap/>
            <w:hideMark/>
          </w:tcPr>
          <w:p w14:paraId="05A4EFA7"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 </w:t>
            </w:r>
          </w:p>
        </w:tc>
      </w:tr>
      <w:tr w:rsidR="005C0DDB" w:rsidRPr="005C0DDB" w14:paraId="1F887CED" w14:textId="77777777" w:rsidTr="005C0DDB">
        <w:trPr>
          <w:trHeight w:val="288"/>
        </w:trPr>
        <w:tc>
          <w:tcPr>
            <w:tcW w:w="3980" w:type="dxa"/>
            <w:tcBorders>
              <w:top w:val="nil"/>
              <w:left w:val="nil"/>
              <w:bottom w:val="nil"/>
              <w:right w:val="single" w:sz="4" w:space="0" w:color="auto"/>
            </w:tcBorders>
            <w:shd w:val="clear" w:color="auto" w:fill="auto"/>
            <w:hideMark/>
          </w:tcPr>
          <w:p w14:paraId="1358CD02" w14:textId="77777777" w:rsidR="005C0DDB" w:rsidRPr="005C0DDB" w:rsidRDefault="005C0DDB" w:rsidP="005C0DDB">
            <w:pPr>
              <w:spacing w:after="0" w:line="240" w:lineRule="auto"/>
              <w:rPr>
                <w:rFonts w:ascii="Calibri" w:eastAsia="Times New Roman" w:hAnsi="Calibri" w:cs="Calibri"/>
                <w:i/>
                <w:iCs/>
                <w:color w:val="000000"/>
              </w:rPr>
            </w:pPr>
            <w:r w:rsidRPr="005C0DDB">
              <w:rPr>
                <w:rFonts w:ascii="Calibri" w:eastAsia="Times New Roman" w:hAnsi="Calibri" w:cs="Calibri"/>
                <w:i/>
                <w:iCs/>
                <w:color w:val="000000"/>
              </w:rPr>
              <w:t>Husband's Father</w:t>
            </w:r>
          </w:p>
        </w:tc>
        <w:tc>
          <w:tcPr>
            <w:tcW w:w="1640" w:type="dxa"/>
            <w:tcBorders>
              <w:top w:val="nil"/>
              <w:left w:val="nil"/>
              <w:bottom w:val="nil"/>
              <w:right w:val="nil"/>
            </w:tcBorders>
            <w:shd w:val="clear" w:color="auto" w:fill="auto"/>
            <w:noWrap/>
            <w:hideMark/>
          </w:tcPr>
          <w:p w14:paraId="50BD7947" w14:textId="77777777" w:rsidR="005C0DDB" w:rsidRPr="005C0DDB" w:rsidRDefault="005C0DDB" w:rsidP="005C0DDB">
            <w:pPr>
              <w:spacing w:after="0" w:line="240" w:lineRule="auto"/>
              <w:rPr>
                <w:rFonts w:ascii="Calibri" w:eastAsia="Times New Roman" w:hAnsi="Calibri" w:cs="Calibri"/>
                <w:i/>
                <w:iCs/>
                <w:color w:val="000000"/>
              </w:rPr>
            </w:pPr>
          </w:p>
        </w:tc>
        <w:tc>
          <w:tcPr>
            <w:tcW w:w="1940" w:type="dxa"/>
            <w:tcBorders>
              <w:top w:val="nil"/>
              <w:left w:val="nil"/>
              <w:bottom w:val="nil"/>
              <w:right w:val="single" w:sz="4" w:space="0" w:color="auto"/>
            </w:tcBorders>
            <w:shd w:val="clear" w:color="auto" w:fill="auto"/>
            <w:noWrap/>
            <w:hideMark/>
          </w:tcPr>
          <w:p w14:paraId="0FE27170"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 </w:t>
            </w:r>
          </w:p>
        </w:tc>
        <w:tc>
          <w:tcPr>
            <w:tcW w:w="1860" w:type="dxa"/>
            <w:tcBorders>
              <w:top w:val="nil"/>
              <w:left w:val="nil"/>
              <w:bottom w:val="nil"/>
              <w:right w:val="single" w:sz="4" w:space="0" w:color="auto"/>
            </w:tcBorders>
            <w:shd w:val="clear" w:color="auto" w:fill="auto"/>
            <w:noWrap/>
            <w:hideMark/>
          </w:tcPr>
          <w:p w14:paraId="7D268497"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 </w:t>
            </w:r>
          </w:p>
        </w:tc>
        <w:tc>
          <w:tcPr>
            <w:tcW w:w="1500" w:type="dxa"/>
            <w:tcBorders>
              <w:top w:val="nil"/>
              <w:left w:val="nil"/>
              <w:bottom w:val="nil"/>
              <w:right w:val="nil"/>
            </w:tcBorders>
            <w:shd w:val="clear" w:color="auto" w:fill="auto"/>
            <w:noWrap/>
            <w:hideMark/>
          </w:tcPr>
          <w:p w14:paraId="49B989D1" w14:textId="77777777" w:rsidR="005C0DDB" w:rsidRPr="005C0DDB" w:rsidRDefault="005C0DDB" w:rsidP="005C0DDB">
            <w:pPr>
              <w:spacing w:after="0" w:line="240" w:lineRule="auto"/>
              <w:jc w:val="right"/>
              <w:rPr>
                <w:rFonts w:ascii="Calibri" w:eastAsia="Times New Roman" w:hAnsi="Calibri" w:cs="Calibri"/>
                <w:color w:val="000000"/>
              </w:rPr>
            </w:pPr>
          </w:p>
        </w:tc>
        <w:tc>
          <w:tcPr>
            <w:tcW w:w="1940" w:type="dxa"/>
            <w:tcBorders>
              <w:top w:val="nil"/>
              <w:left w:val="nil"/>
              <w:bottom w:val="nil"/>
              <w:right w:val="single" w:sz="4" w:space="0" w:color="auto"/>
            </w:tcBorders>
            <w:shd w:val="clear" w:color="auto" w:fill="auto"/>
            <w:noWrap/>
            <w:hideMark/>
          </w:tcPr>
          <w:p w14:paraId="6DE90598"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 </w:t>
            </w:r>
          </w:p>
        </w:tc>
      </w:tr>
      <w:tr w:rsidR="005C0DDB" w:rsidRPr="005C0DDB" w14:paraId="7DB51B7C" w14:textId="77777777" w:rsidTr="005C0DDB">
        <w:trPr>
          <w:trHeight w:val="288"/>
        </w:trPr>
        <w:tc>
          <w:tcPr>
            <w:tcW w:w="3980" w:type="dxa"/>
            <w:tcBorders>
              <w:top w:val="nil"/>
              <w:left w:val="nil"/>
              <w:bottom w:val="nil"/>
              <w:right w:val="single" w:sz="4" w:space="0" w:color="auto"/>
            </w:tcBorders>
            <w:shd w:val="clear" w:color="auto" w:fill="auto"/>
            <w:hideMark/>
          </w:tcPr>
          <w:p w14:paraId="522D485E" w14:textId="77777777" w:rsidR="005C0DDB" w:rsidRPr="005C0DDB" w:rsidRDefault="005C0DDB" w:rsidP="005C0DDB">
            <w:pPr>
              <w:spacing w:after="0" w:line="240" w:lineRule="auto"/>
              <w:ind w:firstLineChars="100" w:firstLine="220"/>
              <w:rPr>
                <w:rFonts w:ascii="Calibri" w:eastAsia="Times New Roman" w:hAnsi="Calibri" w:cs="Calibri"/>
                <w:color w:val="000000"/>
              </w:rPr>
            </w:pPr>
            <w:r w:rsidRPr="005C0DDB">
              <w:rPr>
                <w:rFonts w:ascii="Calibri" w:eastAsia="Times New Roman" w:hAnsi="Calibri" w:cs="Calibri"/>
                <w:color w:val="000000"/>
              </w:rPr>
              <w:t>Urban Hukou (ref: Rural Hukou)</w:t>
            </w:r>
          </w:p>
        </w:tc>
        <w:tc>
          <w:tcPr>
            <w:tcW w:w="1640" w:type="dxa"/>
            <w:tcBorders>
              <w:top w:val="nil"/>
              <w:left w:val="nil"/>
              <w:bottom w:val="nil"/>
              <w:right w:val="nil"/>
            </w:tcBorders>
            <w:shd w:val="clear" w:color="auto" w:fill="auto"/>
            <w:hideMark/>
          </w:tcPr>
          <w:p w14:paraId="2E3E27CC"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1.14 *** (0.20)</w:t>
            </w:r>
          </w:p>
        </w:tc>
        <w:tc>
          <w:tcPr>
            <w:tcW w:w="1940" w:type="dxa"/>
            <w:tcBorders>
              <w:top w:val="nil"/>
              <w:left w:val="nil"/>
              <w:bottom w:val="nil"/>
              <w:right w:val="single" w:sz="4" w:space="0" w:color="auto"/>
            </w:tcBorders>
            <w:shd w:val="clear" w:color="auto" w:fill="auto"/>
            <w:hideMark/>
          </w:tcPr>
          <w:p w14:paraId="21899B4C"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1.01 *** (0.28)</w:t>
            </w:r>
          </w:p>
        </w:tc>
        <w:tc>
          <w:tcPr>
            <w:tcW w:w="1860" w:type="dxa"/>
            <w:tcBorders>
              <w:top w:val="nil"/>
              <w:left w:val="nil"/>
              <w:bottom w:val="nil"/>
              <w:right w:val="single" w:sz="4" w:space="0" w:color="auto"/>
            </w:tcBorders>
            <w:shd w:val="clear" w:color="auto" w:fill="auto"/>
            <w:hideMark/>
          </w:tcPr>
          <w:p w14:paraId="37177273"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0.37 * (0.16)</w:t>
            </w:r>
          </w:p>
        </w:tc>
        <w:tc>
          <w:tcPr>
            <w:tcW w:w="1500" w:type="dxa"/>
            <w:tcBorders>
              <w:top w:val="nil"/>
              <w:left w:val="nil"/>
              <w:bottom w:val="nil"/>
              <w:right w:val="nil"/>
            </w:tcBorders>
            <w:shd w:val="clear" w:color="auto" w:fill="auto"/>
            <w:noWrap/>
            <w:hideMark/>
          </w:tcPr>
          <w:p w14:paraId="198E7654" w14:textId="77777777" w:rsidR="005C0DDB" w:rsidRPr="005C0DDB" w:rsidRDefault="005C0DDB" w:rsidP="005C0DDB">
            <w:pPr>
              <w:spacing w:after="0" w:line="240" w:lineRule="auto"/>
              <w:jc w:val="right"/>
              <w:rPr>
                <w:rFonts w:ascii="Calibri" w:eastAsia="Times New Roman" w:hAnsi="Calibri" w:cs="Calibri"/>
                <w:color w:val="000000"/>
              </w:rPr>
            </w:pPr>
          </w:p>
        </w:tc>
        <w:tc>
          <w:tcPr>
            <w:tcW w:w="1940" w:type="dxa"/>
            <w:tcBorders>
              <w:top w:val="nil"/>
              <w:left w:val="nil"/>
              <w:bottom w:val="nil"/>
              <w:right w:val="single" w:sz="4" w:space="0" w:color="auto"/>
            </w:tcBorders>
            <w:shd w:val="clear" w:color="auto" w:fill="auto"/>
            <w:noWrap/>
            <w:hideMark/>
          </w:tcPr>
          <w:p w14:paraId="095E321C"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 </w:t>
            </w:r>
          </w:p>
        </w:tc>
      </w:tr>
      <w:tr w:rsidR="005C0DDB" w:rsidRPr="005C0DDB" w14:paraId="3491D3C4" w14:textId="77777777" w:rsidTr="005C0DDB">
        <w:trPr>
          <w:trHeight w:val="288"/>
        </w:trPr>
        <w:tc>
          <w:tcPr>
            <w:tcW w:w="3980" w:type="dxa"/>
            <w:tcBorders>
              <w:top w:val="nil"/>
              <w:left w:val="nil"/>
              <w:bottom w:val="nil"/>
              <w:right w:val="single" w:sz="4" w:space="0" w:color="auto"/>
            </w:tcBorders>
            <w:shd w:val="clear" w:color="auto" w:fill="auto"/>
            <w:hideMark/>
          </w:tcPr>
          <w:p w14:paraId="27EC508B" w14:textId="77777777" w:rsidR="005C0DDB" w:rsidRPr="005C0DDB" w:rsidRDefault="005C0DDB" w:rsidP="005C0DDB">
            <w:pPr>
              <w:spacing w:after="0" w:line="240" w:lineRule="auto"/>
              <w:ind w:firstLineChars="100" w:firstLine="220"/>
              <w:rPr>
                <w:rFonts w:ascii="Calibri" w:eastAsia="Times New Roman" w:hAnsi="Calibri" w:cs="Calibri"/>
                <w:color w:val="000000"/>
              </w:rPr>
            </w:pPr>
            <w:r w:rsidRPr="005C0DDB">
              <w:rPr>
                <w:rFonts w:ascii="Calibri" w:eastAsia="Times New Roman" w:hAnsi="Calibri" w:cs="Calibri"/>
                <w:color w:val="000000"/>
              </w:rPr>
              <w:t>Party Member (ref: Not party member)</w:t>
            </w:r>
          </w:p>
        </w:tc>
        <w:tc>
          <w:tcPr>
            <w:tcW w:w="1640" w:type="dxa"/>
            <w:tcBorders>
              <w:top w:val="nil"/>
              <w:left w:val="nil"/>
              <w:bottom w:val="nil"/>
              <w:right w:val="nil"/>
            </w:tcBorders>
            <w:shd w:val="clear" w:color="auto" w:fill="auto"/>
            <w:hideMark/>
          </w:tcPr>
          <w:p w14:paraId="2FDABEF0"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0.67 ** (0.23)</w:t>
            </w:r>
          </w:p>
        </w:tc>
        <w:tc>
          <w:tcPr>
            <w:tcW w:w="1940" w:type="dxa"/>
            <w:tcBorders>
              <w:top w:val="nil"/>
              <w:left w:val="nil"/>
              <w:bottom w:val="nil"/>
              <w:right w:val="single" w:sz="4" w:space="0" w:color="auto"/>
            </w:tcBorders>
            <w:shd w:val="clear" w:color="auto" w:fill="auto"/>
            <w:hideMark/>
          </w:tcPr>
          <w:p w14:paraId="75DBB9E0"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1.27 *** (0.31)</w:t>
            </w:r>
          </w:p>
        </w:tc>
        <w:tc>
          <w:tcPr>
            <w:tcW w:w="1860" w:type="dxa"/>
            <w:tcBorders>
              <w:top w:val="nil"/>
              <w:left w:val="nil"/>
              <w:bottom w:val="nil"/>
              <w:right w:val="single" w:sz="4" w:space="0" w:color="auto"/>
            </w:tcBorders>
            <w:shd w:val="clear" w:color="auto" w:fill="auto"/>
            <w:hideMark/>
          </w:tcPr>
          <w:p w14:paraId="0976CB87"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0.35 (0.18)</w:t>
            </w:r>
          </w:p>
        </w:tc>
        <w:tc>
          <w:tcPr>
            <w:tcW w:w="1500" w:type="dxa"/>
            <w:tcBorders>
              <w:top w:val="nil"/>
              <w:left w:val="nil"/>
              <w:bottom w:val="nil"/>
              <w:right w:val="nil"/>
            </w:tcBorders>
            <w:shd w:val="clear" w:color="auto" w:fill="auto"/>
            <w:noWrap/>
            <w:hideMark/>
          </w:tcPr>
          <w:p w14:paraId="2D6AA4FA" w14:textId="77777777" w:rsidR="005C0DDB" w:rsidRPr="005C0DDB" w:rsidRDefault="005C0DDB" w:rsidP="005C0DDB">
            <w:pPr>
              <w:spacing w:after="0" w:line="240" w:lineRule="auto"/>
              <w:jc w:val="right"/>
              <w:rPr>
                <w:rFonts w:ascii="Calibri" w:eastAsia="Times New Roman" w:hAnsi="Calibri" w:cs="Calibri"/>
                <w:color w:val="000000"/>
              </w:rPr>
            </w:pPr>
          </w:p>
        </w:tc>
        <w:tc>
          <w:tcPr>
            <w:tcW w:w="1940" w:type="dxa"/>
            <w:tcBorders>
              <w:top w:val="nil"/>
              <w:left w:val="nil"/>
              <w:bottom w:val="nil"/>
              <w:right w:val="single" w:sz="4" w:space="0" w:color="auto"/>
            </w:tcBorders>
            <w:shd w:val="clear" w:color="auto" w:fill="auto"/>
            <w:noWrap/>
            <w:hideMark/>
          </w:tcPr>
          <w:p w14:paraId="6F47E7BB"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 </w:t>
            </w:r>
          </w:p>
        </w:tc>
      </w:tr>
      <w:tr w:rsidR="005C0DDB" w:rsidRPr="005C0DDB" w14:paraId="6AE6B893" w14:textId="77777777" w:rsidTr="005C0DDB">
        <w:trPr>
          <w:trHeight w:val="288"/>
        </w:trPr>
        <w:tc>
          <w:tcPr>
            <w:tcW w:w="3980" w:type="dxa"/>
            <w:tcBorders>
              <w:top w:val="nil"/>
              <w:left w:val="nil"/>
              <w:bottom w:val="nil"/>
              <w:right w:val="single" w:sz="4" w:space="0" w:color="auto"/>
            </w:tcBorders>
            <w:shd w:val="clear" w:color="auto" w:fill="auto"/>
            <w:hideMark/>
          </w:tcPr>
          <w:p w14:paraId="5975D028" w14:textId="77777777" w:rsidR="005C0DDB" w:rsidRPr="005C0DDB" w:rsidRDefault="005C0DDB" w:rsidP="005C0DDB">
            <w:pPr>
              <w:spacing w:after="0" w:line="240" w:lineRule="auto"/>
              <w:ind w:firstLineChars="100" w:firstLine="220"/>
              <w:rPr>
                <w:rFonts w:ascii="Calibri" w:eastAsia="Times New Roman" w:hAnsi="Calibri" w:cs="Calibri"/>
                <w:color w:val="000000"/>
              </w:rPr>
            </w:pPr>
            <w:r w:rsidRPr="005C0DDB">
              <w:rPr>
                <w:rFonts w:ascii="Calibri" w:eastAsia="Times New Roman" w:hAnsi="Calibri" w:cs="Calibri"/>
                <w:color w:val="000000"/>
              </w:rPr>
              <w:t>Public Sector Occupation (ref: Private)</w:t>
            </w:r>
          </w:p>
        </w:tc>
        <w:tc>
          <w:tcPr>
            <w:tcW w:w="1640" w:type="dxa"/>
            <w:tcBorders>
              <w:top w:val="nil"/>
              <w:left w:val="nil"/>
              <w:bottom w:val="nil"/>
              <w:right w:val="nil"/>
            </w:tcBorders>
            <w:shd w:val="clear" w:color="auto" w:fill="auto"/>
            <w:hideMark/>
          </w:tcPr>
          <w:p w14:paraId="17BF7316"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0.49 * (0.19)</w:t>
            </w:r>
          </w:p>
        </w:tc>
        <w:tc>
          <w:tcPr>
            <w:tcW w:w="1940" w:type="dxa"/>
            <w:tcBorders>
              <w:top w:val="nil"/>
              <w:left w:val="nil"/>
              <w:bottom w:val="nil"/>
              <w:right w:val="single" w:sz="4" w:space="0" w:color="auto"/>
            </w:tcBorders>
            <w:shd w:val="clear" w:color="auto" w:fill="auto"/>
            <w:hideMark/>
          </w:tcPr>
          <w:p w14:paraId="26AEE3B1"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0.49 (0.33)</w:t>
            </w:r>
          </w:p>
        </w:tc>
        <w:tc>
          <w:tcPr>
            <w:tcW w:w="1860" w:type="dxa"/>
            <w:tcBorders>
              <w:top w:val="nil"/>
              <w:left w:val="nil"/>
              <w:bottom w:val="nil"/>
              <w:right w:val="single" w:sz="4" w:space="0" w:color="auto"/>
            </w:tcBorders>
            <w:shd w:val="clear" w:color="auto" w:fill="auto"/>
            <w:hideMark/>
          </w:tcPr>
          <w:p w14:paraId="1E61C8D5"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0.16 (0.15)</w:t>
            </w:r>
          </w:p>
        </w:tc>
        <w:tc>
          <w:tcPr>
            <w:tcW w:w="1500" w:type="dxa"/>
            <w:tcBorders>
              <w:top w:val="nil"/>
              <w:left w:val="nil"/>
              <w:bottom w:val="nil"/>
              <w:right w:val="nil"/>
            </w:tcBorders>
            <w:shd w:val="clear" w:color="auto" w:fill="auto"/>
            <w:noWrap/>
            <w:hideMark/>
          </w:tcPr>
          <w:p w14:paraId="28624A74"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 </w:t>
            </w:r>
          </w:p>
        </w:tc>
        <w:tc>
          <w:tcPr>
            <w:tcW w:w="1940" w:type="dxa"/>
            <w:tcBorders>
              <w:top w:val="nil"/>
              <w:left w:val="nil"/>
              <w:bottom w:val="nil"/>
              <w:right w:val="single" w:sz="4" w:space="0" w:color="auto"/>
            </w:tcBorders>
            <w:shd w:val="clear" w:color="auto" w:fill="auto"/>
            <w:noWrap/>
            <w:hideMark/>
          </w:tcPr>
          <w:p w14:paraId="5DCF0B05"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 </w:t>
            </w:r>
          </w:p>
        </w:tc>
      </w:tr>
      <w:tr w:rsidR="005C0DDB" w:rsidRPr="005C0DDB" w14:paraId="6C0C4C6D" w14:textId="77777777" w:rsidTr="005C0DDB">
        <w:trPr>
          <w:trHeight w:val="288"/>
        </w:trPr>
        <w:tc>
          <w:tcPr>
            <w:tcW w:w="3980" w:type="dxa"/>
            <w:tcBorders>
              <w:top w:val="nil"/>
              <w:left w:val="nil"/>
              <w:bottom w:val="nil"/>
              <w:right w:val="single" w:sz="4" w:space="0" w:color="auto"/>
            </w:tcBorders>
            <w:shd w:val="clear" w:color="auto" w:fill="auto"/>
            <w:hideMark/>
          </w:tcPr>
          <w:p w14:paraId="3043BF9D" w14:textId="77777777" w:rsidR="005C0DDB" w:rsidRPr="005C0DDB" w:rsidRDefault="005C0DDB" w:rsidP="005C0DDB">
            <w:pPr>
              <w:spacing w:after="0" w:line="240" w:lineRule="auto"/>
              <w:ind w:firstLineChars="100" w:firstLine="220"/>
              <w:rPr>
                <w:rFonts w:ascii="Calibri" w:eastAsia="Times New Roman" w:hAnsi="Calibri" w:cs="Calibri"/>
                <w:color w:val="000000"/>
              </w:rPr>
            </w:pPr>
            <w:r w:rsidRPr="005C0DDB">
              <w:rPr>
                <w:rFonts w:ascii="Calibri" w:eastAsia="Times New Roman" w:hAnsi="Calibri" w:cs="Calibri"/>
                <w:color w:val="000000"/>
              </w:rPr>
              <w:t>Years of Schooling</w:t>
            </w:r>
          </w:p>
        </w:tc>
        <w:tc>
          <w:tcPr>
            <w:tcW w:w="1640" w:type="dxa"/>
            <w:tcBorders>
              <w:top w:val="nil"/>
              <w:left w:val="nil"/>
              <w:bottom w:val="nil"/>
              <w:right w:val="nil"/>
            </w:tcBorders>
            <w:shd w:val="clear" w:color="auto" w:fill="auto"/>
            <w:hideMark/>
          </w:tcPr>
          <w:p w14:paraId="321AA634"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0.25 *** (0.03)</w:t>
            </w:r>
          </w:p>
        </w:tc>
        <w:tc>
          <w:tcPr>
            <w:tcW w:w="1940" w:type="dxa"/>
            <w:tcBorders>
              <w:top w:val="nil"/>
              <w:left w:val="nil"/>
              <w:bottom w:val="nil"/>
              <w:right w:val="single" w:sz="4" w:space="0" w:color="auto"/>
            </w:tcBorders>
            <w:shd w:val="clear" w:color="auto" w:fill="auto"/>
            <w:hideMark/>
          </w:tcPr>
          <w:p w14:paraId="4366ED43"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0.21 *** (0.03)</w:t>
            </w:r>
          </w:p>
        </w:tc>
        <w:tc>
          <w:tcPr>
            <w:tcW w:w="1860" w:type="dxa"/>
            <w:tcBorders>
              <w:top w:val="nil"/>
              <w:left w:val="nil"/>
              <w:bottom w:val="nil"/>
              <w:right w:val="single" w:sz="4" w:space="0" w:color="auto"/>
            </w:tcBorders>
            <w:shd w:val="clear" w:color="auto" w:fill="auto"/>
            <w:hideMark/>
          </w:tcPr>
          <w:p w14:paraId="5EA8EB0B"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0.09 *** (0.03)</w:t>
            </w:r>
          </w:p>
        </w:tc>
        <w:tc>
          <w:tcPr>
            <w:tcW w:w="1500" w:type="dxa"/>
            <w:tcBorders>
              <w:top w:val="nil"/>
              <w:left w:val="nil"/>
              <w:bottom w:val="nil"/>
              <w:right w:val="nil"/>
            </w:tcBorders>
            <w:shd w:val="clear" w:color="auto" w:fill="auto"/>
            <w:hideMark/>
          </w:tcPr>
          <w:p w14:paraId="114DFEAF"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-0.03 (0.02)</w:t>
            </w:r>
          </w:p>
        </w:tc>
        <w:tc>
          <w:tcPr>
            <w:tcW w:w="1940" w:type="dxa"/>
            <w:tcBorders>
              <w:top w:val="nil"/>
              <w:left w:val="nil"/>
              <w:bottom w:val="nil"/>
              <w:right w:val="single" w:sz="4" w:space="0" w:color="auto"/>
            </w:tcBorders>
            <w:shd w:val="clear" w:color="auto" w:fill="auto"/>
            <w:hideMark/>
          </w:tcPr>
          <w:p w14:paraId="78303273"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-0.01 (0.01)</w:t>
            </w:r>
          </w:p>
        </w:tc>
      </w:tr>
      <w:tr w:rsidR="005C0DDB" w:rsidRPr="005C0DDB" w14:paraId="727A76BA" w14:textId="77777777" w:rsidTr="005C0DDB">
        <w:trPr>
          <w:trHeight w:val="288"/>
        </w:trPr>
        <w:tc>
          <w:tcPr>
            <w:tcW w:w="3980" w:type="dxa"/>
            <w:tcBorders>
              <w:top w:val="nil"/>
              <w:left w:val="nil"/>
              <w:bottom w:val="nil"/>
              <w:right w:val="single" w:sz="4" w:space="0" w:color="auto"/>
            </w:tcBorders>
            <w:shd w:val="clear" w:color="auto" w:fill="auto"/>
            <w:hideMark/>
          </w:tcPr>
          <w:p w14:paraId="2EDCEC1B" w14:textId="77777777" w:rsidR="005C0DDB" w:rsidRPr="005C0DDB" w:rsidRDefault="005C0DDB" w:rsidP="005C0DDB">
            <w:pPr>
              <w:spacing w:after="0" w:line="240" w:lineRule="auto"/>
              <w:ind w:firstLineChars="100" w:firstLine="220"/>
              <w:rPr>
                <w:rFonts w:ascii="Calibri" w:eastAsia="Times New Roman" w:hAnsi="Calibri" w:cs="Calibri"/>
                <w:color w:val="000000"/>
              </w:rPr>
            </w:pPr>
            <w:r w:rsidRPr="005C0DDB">
              <w:rPr>
                <w:rFonts w:ascii="Calibri" w:eastAsia="Times New Roman" w:hAnsi="Calibri" w:cs="Calibri"/>
                <w:color w:val="000000"/>
              </w:rPr>
              <w:t>Home Ownership</w:t>
            </w:r>
          </w:p>
        </w:tc>
        <w:tc>
          <w:tcPr>
            <w:tcW w:w="1640" w:type="dxa"/>
            <w:tcBorders>
              <w:top w:val="nil"/>
              <w:left w:val="nil"/>
              <w:bottom w:val="nil"/>
              <w:right w:val="nil"/>
            </w:tcBorders>
            <w:shd w:val="clear" w:color="auto" w:fill="auto"/>
            <w:hideMark/>
          </w:tcPr>
          <w:p w14:paraId="6C5AA10C"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0.78 *** (0.16)</w:t>
            </w:r>
          </w:p>
        </w:tc>
        <w:tc>
          <w:tcPr>
            <w:tcW w:w="1940" w:type="dxa"/>
            <w:tcBorders>
              <w:top w:val="nil"/>
              <w:left w:val="nil"/>
              <w:bottom w:val="nil"/>
              <w:right w:val="single" w:sz="4" w:space="0" w:color="auto"/>
            </w:tcBorders>
            <w:shd w:val="clear" w:color="auto" w:fill="auto"/>
            <w:hideMark/>
          </w:tcPr>
          <w:p w14:paraId="6BE13002"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 </w:t>
            </w:r>
          </w:p>
        </w:tc>
        <w:tc>
          <w:tcPr>
            <w:tcW w:w="1860" w:type="dxa"/>
            <w:tcBorders>
              <w:top w:val="nil"/>
              <w:left w:val="nil"/>
              <w:bottom w:val="nil"/>
              <w:right w:val="single" w:sz="4" w:space="0" w:color="auto"/>
            </w:tcBorders>
            <w:shd w:val="clear" w:color="auto" w:fill="auto"/>
            <w:hideMark/>
          </w:tcPr>
          <w:p w14:paraId="38FBB73C"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0.46 *** (0.13)</w:t>
            </w:r>
          </w:p>
        </w:tc>
        <w:tc>
          <w:tcPr>
            <w:tcW w:w="1500" w:type="dxa"/>
            <w:tcBorders>
              <w:top w:val="nil"/>
              <w:left w:val="nil"/>
              <w:bottom w:val="nil"/>
              <w:right w:val="nil"/>
            </w:tcBorders>
            <w:shd w:val="clear" w:color="auto" w:fill="auto"/>
            <w:hideMark/>
          </w:tcPr>
          <w:p w14:paraId="2BB1520A"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0.31 (0.20)</w:t>
            </w:r>
          </w:p>
        </w:tc>
        <w:tc>
          <w:tcPr>
            <w:tcW w:w="1940" w:type="dxa"/>
            <w:tcBorders>
              <w:top w:val="nil"/>
              <w:left w:val="nil"/>
              <w:bottom w:val="nil"/>
              <w:right w:val="single" w:sz="4" w:space="0" w:color="auto"/>
            </w:tcBorders>
            <w:shd w:val="clear" w:color="auto" w:fill="auto"/>
            <w:hideMark/>
          </w:tcPr>
          <w:p w14:paraId="4CA509EC"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0.02 (0.02)</w:t>
            </w:r>
          </w:p>
        </w:tc>
      </w:tr>
      <w:tr w:rsidR="005C0DDB" w:rsidRPr="005C0DDB" w14:paraId="00271277" w14:textId="77777777" w:rsidTr="005C0DDB">
        <w:trPr>
          <w:trHeight w:val="288"/>
        </w:trPr>
        <w:tc>
          <w:tcPr>
            <w:tcW w:w="3980" w:type="dxa"/>
            <w:tcBorders>
              <w:top w:val="nil"/>
              <w:left w:val="nil"/>
              <w:bottom w:val="nil"/>
              <w:right w:val="single" w:sz="4" w:space="0" w:color="auto"/>
            </w:tcBorders>
            <w:shd w:val="clear" w:color="auto" w:fill="auto"/>
            <w:hideMark/>
          </w:tcPr>
          <w:p w14:paraId="5F29AF29" w14:textId="4188A653" w:rsidR="005C0DDB" w:rsidRPr="005C0DDB" w:rsidRDefault="005C0DDB" w:rsidP="005C0DDB">
            <w:pPr>
              <w:spacing w:after="0" w:line="240" w:lineRule="auto"/>
              <w:ind w:firstLineChars="100" w:firstLine="220"/>
              <w:rPr>
                <w:rFonts w:ascii="Calibri" w:eastAsia="Times New Roman" w:hAnsi="Calibri" w:cs="Calibri"/>
                <w:color w:val="000000"/>
              </w:rPr>
            </w:pPr>
            <w:r w:rsidRPr="005C0DDB">
              <w:rPr>
                <w:rFonts w:ascii="Calibri" w:eastAsia="Times New Roman" w:hAnsi="Calibri" w:cs="Calibri"/>
                <w:color w:val="000000"/>
              </w:rPr>
              <w:t>Parental Hou</w:t>
            </w:r>
            <w:r w:rsidR="008E5ED7">
              <w:rPr>
                <w:rFonts w:ascii="Calibri" w:eastAsia="Times New Roman" w:hAnsi="Calibri" w:cs="Calibri"/>
                <w:color w:val="000000"/>
              </w:rPr>
              <w:t>se</w:t>
            </w:r>
            <w:r w:rsidRPr="005C0DDB">
              <w:rPr>
                <w:rFonts w:ascii="Calibri" w:eastAsia="Times New Roman" w:hAnsi="Calibri" w:cs="Calibri"/>
                <w:color w:val="000000"/>
              </w:rPr>
              <w:t>hold Net Worth</w:t>
            </w:r>
          </w:p>
        </w:tc>
        <w:tc>
          <w:tcPr>
            <w:tcW w:w="1640" w:type="dxa"/>
            <w:tcBorders>
              <w:top w:val="nil"/>
              <w:left w:val="nil"/>
              <w:bottom w:val="nil"/>
              <w:right w:val="nil"/>
            </w:tcBorders>
            <w:shd w:val="clear" w:color="auto" w:fill="auto"/>
            <w:hideMark/>
          </w:tcPr>
          <w:p w14:paraId="5D319FD2" w14:textId="77777777" w:rsidR="005C0DDB" w:rsidRPr="005C0DDB" w:rsidRDefault="005C0DDB" w:rsidP="005C0DDB">
            <w:pPr>
              <w:spacing w:after="0" w:line="240" w:lineRule="auto"/>
              <w:ind w:firstLineChars="100" w:firstLine="220"/>
              <w:rPr>
                <w:rFonts w:ascii="Calibri" w:eastAsia="Times New Roman" w:hAnsi="Calibri" w:cs="Calibri"/>
                <w:color w:val="000000"/>
              </w:rPr>
            </w:pPr>
          </w:p>
        </w:tc>
        <w:tc>
          <w:tcPr>
            <w:tcW w:w="1940" w:type="dxa"/>
            <w:tcBorders>
              <w:top w:val="nil"/>
              <w:left w:val="nil"/>
              <w:bottom w:val="nil"/>
              <w:right w:val="single" w:sz="4" w:space="0" w:color="auto"/>
            </w:tcBorders>
            <w:shd w:val="clear" w:color="auto" w:fill="auto"/>
            <w:hideMark/>
          </w:tcPr>
          <w:p w14:paraId="53CD12A8"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0.07 * (0.03)</w:t>
            </w:r>
          </w:p>
        </w:tc>
        <w:tc>
          <w:tcPr>
            <w:tcW w:w="1860" w:type="dxa"/>
            <w:tcBorders>
              <w:top w:val="nil"/>
              <w:left w:val="nil"/>
              <w:bottom w:val="nil"/>
              <w:right w:val="single" w:sz="4" w:space="0" w:color="auto"/>
            </w:tcBorders>
            <w:shd w:val="clear" w:color="auto" w:fill="auto"/>
            <w:hideMark/>
          </w:tcPr>
          <w:p w14:paraId="7D5188ED"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 </w:t>
            </w:r>
          </w:p>
        </w:tc>
        <w:tc>
          <w:tcPr>
            <w:tcW w:w="1500" w:type="dxa"/>
            <w:tcBorders>
              <w:top w:val="nil"/>
              <w:left w:val="nil"/>
              <w:bottom w:val="nil"/>
              <w:right w:val="nil"/>
            </w:tcBorders>
            <w:shd w:val="clear" w:color="auto" w:fill="auto"/>
            <w:hideMark/>
          </w:tcPr>
          <w:p w14:paraId="3BFEDA65" w14:textId="77777777" w:rsidR="005C0DDB" w:rsidRPr="005C0DDB" w:rsidRDefault="005C0DDB" w:rsidP="005C0DDB">
            <w:pPr>
              <w:spacing w:after="0" w:line="240" w:lineRule="auto"/>
              <w:jc w:val="right"/>
              <w:rPr>
                <w:rFonts w:ascii="Calibri" w:eastAsia="Times New Roman" w:hAnsi="Calibri" w:cs="Calibri"/>
                <w:color w:val="000000"/>
              </w:rPr>
            </w:pPr>
          </w:p>
        </w:tc>
        <w:tc>
          <w:tcPr>
            <w:tcW w:w="1940" w:type="dxa"/>
            <w:tcBorders>
              <w:top w:val="nil"/>
              <w:left w:val="nil"/>
              <w:bottom w:val="nil"/>
              <w:right w:val="single" w:sz="4" w:space="0" w:color="auto"/>
            </w:tcBorders>
            <w:shd w:val="clear" w:color="auto" w:fill="auto"/>
            <w:hideMark/>
          </w:tcPr>
          <w:p w14:paraId="3B0D168E"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 </w:t>
            </w:r>
          </w:p>
        </w:tc>
      </w:tr>
      <w:tr w:rsidR="005C0DDB" w:rsidRPr="005C0DDB" w14:paraId="5A620F7F" w14:textId="77777777" w:rsidTr="005C0DDB">
        <w:trPr>
          <w:trHeight w:val="288"/>
        </w:trPr>
        <w:tc>
          <w:tcPr>
            <w:tcW w:w="3980" w:type="dxa"/>
            <w:tcBorders>
              <w:top w:val="nil"/>
              <w:left w:val="nil"/>
              <w:bottom w:val="nil"/>
              <w:right w:val="single" w:sz="4" w:space="0" w:color="auto"/>
            </w:tcBorders>
            <w:shd w:val="clear" w:color="auto" w:fill="auto"/>
            <w:hideMark/>
          </w:tcPr>
          <w:p w14:paraId="75FC20A4" w14:textId="77777777" w:rsidR="005C0DDB" w:rsidRPr="005C0DDB" w:rsidRDefault="005C0DDB" w:rsidP="005C0DDB">
            <w:pPr>
              <w:spacing w:after="0" w:line="240" w:lineRule="auto"/>
              <w:rPr>
                <w:rFonts w:ascii="Calibri" w:eastAsia="Times New Roman" w:hAnsi="Calibri" w:cs="Calibri"/>
                <w:i/>
                <w:iCs/>
                <w:color w:val="000000"/>
              </w:rPr>
            </w:pPr>
            <w:r w:rsidRPr="005C0DDB">
              <w:rPr>
                <w:rFonts w:ascii="Calibri" w:eastAsia="Times New Roman" w:hAnsi="Calibri" w:cs="Calibri"/>
                <w:i/>
                <w:iCs/>
                <w:color w:val="000000"/>
              </w:rPr>
              <w:t>Wife's Father</w:t>
            </w:r>
          </w:p>
        </w:tc>
        <w:tc>
          <w:tcPr>
            <w:tcW w:w="1640" w:type="dxa"/>
            <w:tcBorders>
              <w:top w:val="nil"/>
              <w:left w:val="nil"/>
              <w:bottom w:val="nil"/>
              <w:right w:val="nil"/>
            </w:tcBorders>
            <w:shd w:val="clear" w:color="auto" w:fill="auto"/>
            <w:hideMark/>
          </w:tcPr>
          <w:p w14:paraId="647D235F" w14:textId="77777777" w:rsidR="005C0DDB" w:rsidRPr="005C0DDB" w:rsidRDefault="005C0DDB" w:rsidP="005C0DDB">
            <w:pPr>
              <w:spacing w:after="0" w:line="240" w:lineRule="auto"/>
              <w:rPr>
                <w:rFonts w:ascii="Calibri" w:eastAsia="Times New Roman" w:hAnsi="Calibri" w:cs="Calibri"/>
                <w:i/>
                <w:iCs/>
                <w:color w:val="000000"/>
              </w:rPr>
            </w:pPr>
          </w:p>
        </w:tc>
        <w:tc>
          <w:tcPr>
            <w:tcW w:w="1940" w:type="dxa"/>
            <w:tcBorders>
              <w:top w:val="nil"/>
              <w:left w:val="nil"/>
              <w:bottom w:val="nil"/>
              <w:right w:val="single" w:sz="4" w:space="0" w:color="auto"/>
            </w:tcBorders>
            <w:shd w:val="clear" w:color="auto" w:fill="auto"/>
            <w:hideMark/>
          </w:tcPr>
          <w:p w14:paraId="2FC2DC0A"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 </w:t>
            </w:r>
          </w:p>
        </w:tc>
        <w:tc>
          <w:tcPr>
            <w:tcW w:w="1860" w:type="dxa"/>
            <w:tcBorders>
              <w:top w:val="nil"/>
              <w:left w:val="nil"/>
              <w:bottom w:val="nil"/>
              <w:right w:val="single" w:sz="4" w:space="0" w:color="auto"/>
            </w:tcBorders>
            <w:shd w:val="clear" w:color="auto" w:fill="auto"/>
            <w:hideMark/>
          </w:tcPr>
          <w:p w14:paraId="61802E04"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 </w:t>
            </w:r>
          </w:p>
        </w:tc>
        <w:tc>
          <w:tcPr>
            <w:tcW w:w="1500" w:type="dxa"/>
            <w:tcBorders>
              <w:top w:val="nil"/>
              <w:left w:val="nil"/>
              <w:bottom w:val="nil"/>
              <w:right w:val="nil"/>
            </w:tcBorders>
            <w:shd w:val="clear" w:color="auto" w:fill="auto"/>
            <w:noWrap/>
            <w:hideMark/>
          </w:tcPr>
          <w:p w14:paraId="0D724D1C" w14:textId="77777777" w:rsidR="005C0DDB" w:rsidRPr="005C0DDB" w:rsidRDefault="005C0DDB" w:rsidP="005C0DDB">
            <w:pPr>
              <w:spacing w:after="0" w:line="240" w:lineRule="auto"/>
              <w:jc w:val="right"/>
              <w:rPr>
                <w:rFonts w:ascii="Calibri" w:eastAsia="Times New Roman" w:hAnsi="Calibri" w:cs="Calibri"/>
                <w:color w:val="000000"/>
              </w:rPr>
            </w:pPr>
          </w:p>
        </w:tc>
        <w:tc>
          <w:tcPr>
            <w:tcW w:w="1940" w:type="dxa"/>
            <w:tcBorders>
              <w:top w:val="nil"/>
              <w:left w:val="nil"/>
              <w:bottom w:val="nil"/>
              <w:right w:val="single" w:sz="4" w:space="0" w:color="auto"/>
            </w:tcBorders>
            <w:shd w:val="clear" w:color="auto" w:fill="auto"/>
            <w:noWrap/>
            <w:hideMark/>
          </w:tcPr>
          <w:p w14:paraId="7504F619"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 </w:t>
            </w:r>
          </w:p>
        </w:tc>
      </w:tr>
      <w:tr w:rsidR="005C0DDB" w:rsidRPr="005C0DDB" w14:paraId="7598406F" w14:textId="77777777" w:rsidTr="005C0DDB">
        <w:trPr>
          <w:trHeight w:val="288"/>
        </w:trPr>
        <w:tc>
          <w:tcPr>
            <w:tcW w:w="3980" w:type="dxa"/>
            <w:tcBorders>
              <w:top w:val="nil"/>
              <w:left w:val="nil"/>
              <w:bottom w:val="nil"/>
              <w:right w:val="single" w:sz="4" w:space="0" w:color="auto"/>
            </w:tcBorders>
            <w:shd w:val="clear" w:color="auto" w:fill="auto"/>
            <w:hideMark/>
          </w:tcPr>
          <w:p w14:paraId="7EF9630F" w14:textId="77777777" w:rsidR="005C0DDB" w:rsidRPr="005C0DDB" w:rsidRDefault="005C0DDB" w:rsidP="005C0DDB">
            <w:pPr>
              <w:spacing w:after="0" w:line="240" w:lineRule="auto"/>
              <w:ind w:firstLineChars="100" w:firstLine="220"/>
              <w:rPr>
                <w:rFonts w:ascii="Calibri" w:eastAsia="Times New Roman" w:hAnsi="Calibri" w:cs="Calibri"/>
                <w:color w:val="000000"/>
              </w:rPr>
            </w:pPr>
            <w:r w:rsidRPr="005C0DDB">
              <w:rPr>
                <w:rFonts w:ascii="Calibri" w:eastAsia="Times New Roman" w:hAnsi="Calibri" w:cs="Calibri"/>
                <w:color w:val="000000"/>
              </w:rPr>
              <w:t>Years of Schooling</w:t>
            </w:r>
          </w:p>
        </w:tc>
        <w:tc>
          <w:tcPr>
            <w:tcW w:w="1640" w:type="dxa"/>
            <w:tcBorders>
              <w:top w:val="nil"/>
              <w:left w:val="nil"/>
              <w:bottom w:val="nil"/>
              <w:right w:val="nil"/>
            </w:tcBorders>
            <w:shd w:val="clear" w:color="auto" w:fill="auto"/>
            <w:hideMark/>
          </w:tcPr>
          <w:p w14:paraId="405A342E" w14:textId="77777777" w:rsidR="005C0DDB" w:rsidRPr="005C0DDB" w:rsidRDefault="005C0DDB" w:rsidP="005C0DDB">
            <w:pPr>
              <w:spacing w:after="0" w:line="240" w:lineRule="auto"/>
              <w:ind w:firstLineChars="100" w:firstLine="220"/>
              <w:rPr>
                <w:rFonts w:ascii="Calibri" w:eastAsia="Times New Roman" w:hAnsi="Calibri" w:cs="Calibri"/>
                <w:color w:val="000000"/>
              </w:rPr>
            </w:pPr>
          </w:p>
        </w:tc>
        <w:tc>
          <w:tcPr>
            <w:tcW w:w="1940" w:type="dxa"/>
            <w:tcBorders>
              <w:top w:val="nil"/>
              <w:left w:val="nil"/>
              <w:bottom w:val="nil"/>
              <w:right w:val="single" w:sz="4" w:space="0" w:color="auto"/>
            </w:tcBorders>
            <w:shd w:val="clear" w:color="auto" w:fill="auto"/>
            <w:hideMark/>
          </w:tcPr>
          <w:p w14:paraId="5F909AC1"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 </w:t>
            </w:r>
          </w:p>
        </w:tc>
        <w:tc>
          <w:tcPr>
            <w:tcW w:w="1860" w:type="dxa"/>
            <w:tcBorders>
              <w:top w:val="nil"/>
              <w:left w:val="nil"/>
              <w:bottom w:val="nil"/>
              <w:right w:val="single" w:sz="4" w:space="0" w:color="auto"/>
            </w:tcBorders>
            <w:shd w:val="clear" w:color="auto" w:fill="auto"/>
            <w:hideMark/>
          </w:tcPr>
          <w:p w14:paraId="498DDA58"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 </w:t>
            </w:r>
          </w:p>
        </w:tc>
        <w:tc>
          <w:tcPr>
            <w:tcW w:w="1500" w:type="dxa"/>
            <w:tcBorders>
              <w:top w:val="nil"/>
              <w:left w:val="nil"/>
              <w:bottom w:val="nil"/>
              <w:right w:val="nil"/>
            </w:tcBorders>
            <w:shd w:val="clear" w:color="auto" w:fill="auto"/>
            <w:hideMark/>
          </w:tcPr>
          <w:p w14:paraId="61FE41F3"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0.05 * (0.02)</w:t>
            </w:r>
          </w:p>
        </w:tc>
        <w:tc>
          <w:tcPr>
            <w:tcW w:w="1940" w:type="dxa"/>
            <w:tcBorders>
              <w:top w:val="nil"/>
              <w:left w:val="nil"/>
              <w:bottom w:val="nil"/>
              <w:right w:val="single" w:sz="4" w:space="0" w:color="auto"/>
            </w:tcBorders>
            <w:shd w:val="clear" w:color="auto" w:fill="auto"/>
            <w:hideMark/>
          </w:tcPr>
          <w:p w14:paraId="7234FB43"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 </w:t>
            </w:r>
          </w:p>
        </w:tc>
      </w:tr>
      <w:tr w:rsidR="005C0DDB" w:rsidRPr="005C0DDB" w14:paraId="456CCA2A" w14:textId="77777777" w:rsidTr="005C0DDB">
        <w:trPr>
          <w:trHeight w:val="288"/>
        </w:trPr>
        <w:tc>
          <w:tcPr>
            <w:tcW w:w="3980" w:type="dxa"/>
            <w:tcBorders>
              <w:top w:val="nil"/>
              <w:left w:val="nil"/>
              <w:bottom w:val="single" w:sz="4" w:space="0" w:color="auto"/>
              <w:right w:val="single" w:sz="4" w:space="0" w:color="auto"/>
            </w:tcBorders>
            <w:shd w:val="clear" w:color="auto" w:fill="auto"/>
            <w:hideMark/>
          </w:tcPr>
          <w:p w14:paraId="6CECCF58" w14:textId="77777777" w:rsidR="005C0DDB" w:rsidRPr="005C0DDB" w:rsidRDefault="005C0DDB" w:rsidP="005C0DDB">
            <w:pPr>
              <w:spacing w:after="0" w:line="240" w:lineRule="auto"/>
              <w:ind w:firstLineChars="100" w:firstLine="220"/>
              <w:rPr>
                <w:rFonts w:ascii="Calibri" w:eastAsia="Times New Roman" w:hAnsi="Calibri" w:cs="Calibri"/>
                <w:color w:val="000000"/>
              </w:rPr>
            </w:pPr>
            <w:r w:rsidRPr="005C0DDB">
              <w:rPr>
                <w:rFonts w:ascii="Calibri" w:eastAsia="Times New Roman" w:hAnsi="Calibri" w:cs="Calibri"/>
                <w:color w:val="000000"/>
              </w:rPr>
              <w:t>Home Ownership</w:t>
            </w:r>
          </w:p>
        </w:tc>
        <w:tc>
          <w:tcPr>
            <w:tcW w:w="1640" w:type="dxa"/>
            <w:tcBorders>
              <w:top w:val="nil"/>
              <w:left w:val="nil"/>
              <w:bottom w:val="nil"/>
              <w:right w:val="nil"/>
            </w:tcBorders>
            <w:shd w:val="clear" w:color="auto" w:fill="auto"/>
            <w:hideMark/>
          </w:tcPr>
          <w:p w14:paraId="53DB47E5" w14:textId="77777777" w:rsidR="005C0DDB" w:rsidRPr="005C0DDB" w:rsidRDefault="005C0DDB" w:rsidP="005C0DDB">
            <w:pPr>
              <w:spacing w:after="0" w:line="240" w:lineRule="auto"/>
              <w:ind w:firstLineChars="100" w:firstLine="220"/>
              <w:rPr>
                <w:rFonts w:ascii="Calibri" w:eastAsia="Times New Roman" w:hAnsi="Calibri" w:cs="Calibri"/>
                <w:color w:val="000000"/>
              </w:rPr>
            </w:pPr>
          </w:p>
        </w:tc>
        <w:tc>
          <w:tcPr>
            <w:tcW w:w="1940" w:type="dxa"/>
            <w:tcBorders>
              <w:top w:val="nil"/>
              <w:left w:val="nil"/>
              <w:bottom w:val="single" w:sz="4" w:space="0" w:color="auto"/>
              <w:right w:val="single" w:sz="4" w:space="0" w:color="auto"/>
            </w:tcBorders>
            <w:shd w:val="clear" w:color="auto" w:fill="auto"/>
            <w:hideMark/>
          </w:tcPr>
          <w:p w14:paraId="1E620FCF"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 </w:t>
            </w:r>
          </w:p>
        </w:tc>
        <w:tc>
          <w:tcPr>
            <w:tcW w:w="1860" w:type="dxa"/>
            <w:tcBorders>
              <w:top w:val="nil"/>
              <w:left w:val="nil"/>
              <w:bottom w:val="nil"/>
              <w:right w:val="single" w:sz="4" w:space="0" w:color="auto"/>
            </w:tcBorders>
            <w:shd w:val="clear" w:color="auto" w:fill="auto"/>
            <w:hideMark/>
          </w:tcPr>
          <w:p w14:paraId="33053617"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 </w:t>
            </w:r>
          </w:p>
        </w:tc>
        <w:tc>
          <w:tcPr>
            <w:tcW w:w="1500" w:type="dxa"/>
            <w:tcBorders>
              <w:top w:val="nil"/>
              <w:left w:val="nil"/>
              <w:bottom w:val="nil"/>
              <w:right w:val="nil"/>
            </w:tcBorders>
            <w:shd w:val="clear" w:color="auto" w:fill="auto"/>
            <w:hideMark/>
          </w:tcPr>
          <w:p w14:paraId="69F8EB8A"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0.07 (0.20)</w:t>
            </w:r>
          </w:p>
        </w:tc>
        <w:tc>
          <w:tcPr>
            <w:tcW w:w="1940" w:type="dxa"/>
            <w:tcBorders>
              <w:top w:val="nil"/>
              <w:left w:val="nil"/>
              <w:bottom w:val="single" w:sz="4" w:space="0" w:color="auto"/>
              <w:right w:val="single" w:sz="4" w:space="0" w:color="auto"/>
            </w:tcBorders>
            <w:shd w:val="clear" w:color="auto" w:fill="auto"/>
            <w:hideMark/>
          </w:tcPr>
          <w:p w14:paraId="0D710F83"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 </w:t>
            </w:r>
          </w:p>
        </w:tc>
      </w:tr>
      <w:tr w:rsidR="005C0DDB" w:rsidRPr="005C0DDB" w14:paraId="1B7476E4" w14:textId="77777777" w:rsidTr="005C0DDB">
        <w:trPr>
          <w:trHeight w:val="288"/>
        </w:trPr>
        <w:tc>
          <w:tcPr>
            <w:tcW w:w="3980" w:type="dxa"/>
            <w:tcBorders>
              <w:top w:val="nil"/>
              <w:left w:val="nil"/>
              <w:bottom w:val="nil"/>
              <w:right w:val="nil"/>
            </w:tcBorders>
            <w:shd w:val="clear" w:color="auto" w:fill="auto"/>
            <w:hideMark/>
          </w:tcPr>
          <w:p w14:paraId="79948239" w14:textId="77777777" w:rsidR="005C0DDB" w:rsidRPr="005C0DDB" w:rsidRDefault="005C0DDB" w:rsidP="005C0DDB">
            <w:pPr>
              <w:spacing w:after="0" w:line="240" w:lineRule="auto"/>
              <w:rPr>
                <w:rFonts w:ascii="Calibri" w:eastAsia="Times New Roman" w:hAnsi="Calibri" w:cs="Calibri"/>
                <w:color w:val="000000"/>
              </w:rPr>
            </w:pPr>
            <w:r w:rsidRPr="005C0DDB">
              <w:rPr>
                <w:rFonts w:ascii="Calibri" w:eastAsia="Times New Roman" w:hAnsi="Calibri" w:cs="Calibri"/>
                <w:color w:val="000000"/>
              </w:rPr>
              <w:t>N</w:t>
            </w:r>
          </w:p>
        </w:tc>
        <w:tc>
          <w:tcPr>
            <w:tcW w:w="1640" w:type="dxa"/>
            <w:tcBorders>
              <w:top w:val="single" w:sz="4" w:space="0" w:color="auto"/>
              <w:left w:val="nil"/>
              <w:bottom w:val="nil"/>
              <w:right w:val="nil"/>
            </w:tcBorders>
            <w:shd w:val="clear" w:color="auto" w:fill="auto"/>
            <w:hideMark/>
          </w:tcPr>
          <w:p w14:paraId="5154C429"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1089</w:t>
            </w:r>
          </w:p>
        </w:tc>
        <w:tc>
          <w:tcPr>
            <w:tcW w:w="1940" w:type="dxa"/>
            <w:tcBorders>
              <w:top w:val="nil"/>
              <w:left w:val="nil"/>
              <w:bottom w:val="nil"/>
              <w:right w:val="nil"/>
            </w:tcBorders>
            <w:shd w:val="clear" w:color="auto" w:fill="auto"/>
            <w:hideMark/>
          </w:tcPr>
          <w:p w14:paraId="3BF631AF"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1233</w:t>
            </w:r>
          </w:p>
        </w:tc>
        <w:tc>
          <w:tcPr>
            <w:tcW w:w="1860" w:type="dxa"/>
            <w:tcBorders>
              <w:top w:val="single" w:sz="4" w:space="0" w:color="auto"/>
              <w:left w:val="nil"/>
              <w:bottom w:val="nil"/>
              <w:right w:val="nil"/>
            </w:tcBorders>
            <w:shd w:val="clear" w:color="auto" w:fill="auto"/>
            <w:hideMark/>
          </w:tcPr>
          <w:p w14:paraId="6EDCE9C7"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1089</w:t>
            </w:r>
          </w:p>
        </w:tc>
        <w:tc>
          <w:tcPr>
            <w:tcW w:w="1500" w:type="dxa"/>
            <w:tcBorders>
              <w:top w:val="single" w:sz="4" w:space="0" w:color="auto"/>
              <w:left w:val="nil"/>
              <w:bottom w:val="nil"/>
              <w:right w:val="nil"/>
            </w:tcBorders>
            <w:shd w:val="clear" w:color="auto" w:fill="auto"/>
            <w:hideMark/>
          </w:tcPr>
          <w:p w14:paraId="2C016404"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1222</w:t>
            </w:r>
          </w:p>
        </w:tc>
        <w:tc>
          <w:tcPr>
            <w:tcW w:w="1940" w:type="dxa"/>
            <w:tcBorders>
              <w:top w:val="nil"/>
              <w:left w:val="nil"/>
              <w:bottom w:val="nil"/>
              <w:right w:val="nil"/>
            </w:tcBorders>
            <w:shd w:val="clear" w:color="auto" w:fill="auto"/>
            <w:hideMark/>
          </w:tcPr>
          <w:p w14:paraId="4C66B682"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789</w:t>
            </w:r>
          </w:p>
        </w:tc>
      </w:tr>
      <w:tr w:rsidR="005C0DDB" w:rsidRPr="005C0DDB" w14:paraId="3F9F4FE1" w14:textId="77777777" w:rsidTr="005C0DDB">
        <w:trPr>
          <w:trHeight w:val="288"/>
        </w:trPr>
        <w:tc>
          <w:tcPr>
            <w:tcW w:w="3980" w:type="dxa"/>
            <w:tcBorders>
              <w:top w:val="nil"/>
              <w:left w:val="nil"/>
              <w:bottom w:val="nil"/>
              <w:right w:val="nil"/>
            </w:tcBorders>
            <w:shd w:val="clear" w:color="auto" w:fill="auto"/>
            <w:hideMark/>
          </w:tcPr>
          <w:p w14:paraId="5E01BE40" w14:textId="77777777" w:rsidR="005C0DDB" w:rsidRPr="005C0DDB" w:rsidRDefault="005C0DDB" w:rsidP="005C0DDB">
            <w:pPr>
              <w:spacing w:after="0" w:line="240" w:lineRule="auto"/>
              <w:rPr>
                <w:rFonts w:ascii="Calibri" w:eastAsia="Times New Roman" w:hAnsi="Calibri" w:cs="Calibri"/>
                <w:color w:val="000000"/>
              </w:rPr>
            </w:pPr>
            <w:r w:rsidRPr="005C0DDB">
              <w:rPr>
                <w:rFonts w:ascii="Calibri" w:eastAsia="Times New Roman" w:hAnsi="Calibri" w:cs="Calibri"/>
                <w:color w:val="000000"/>
              </w:rPr>
              <w:t>R2</w:t>
            </w:r>
          </w:p>
        </w:tc>
        <w:tc>
          <w:tcPr>
            <w:tcW w:w="1640" w:type="dxa"/>
            <w:tcBorders>
              <w:top w:val="nil"/>
              <w:left w:val="nil"/>
              <w:bottom w:val="nil"/>
              <w:right w:val="nil"/>
            </w:tcBorders>
            <w:shd w:val="clear" w:color="auto" w:fill="auto"/>
            <w:hideMark/>
          </w:tcPr>
          <w:p w14:paraId="03EC8AA6"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0.23</w:t>
            </w:r>
          </w:p>
        </w:tc>
        <w:tc>
          <w:tcPr>
            <w:tcW w:w="1940" w:type="dxa"/>
            <w:tcBorders>
              <w:top w:val="nil"/>
              <w:left w:val="nil"/>
              <w:bottom w:val="nil"/>
              <w:right w:val="nil"/>
            </w:tcBorders>
            <w:shd w:val="clear" w:color="auto" w:fill="auto"/>
            <w:hideMark/>
          </w:tcPr>
          <w:p w14:paraId="248FBD46"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0.13</w:t>
            </w:r>
          </w:p>
        </w:tc>
        <w:tc>
          <w:tcPr>
            <w:tcW w:w="1860" w:type="dxa"/>
            <w:tcBorders>
              <w:top w:val="nil"/>
              <w:left w:val="nil"/>
              <w:bottom w:val="nil"/>
              <w:right w:val="nil"/>
            </w:tcBorders>
            <w:shd w:val="clear" w:color="auto" w:fill="auto"/>
            <w:hideMark/>
          </w:tcPr>
          <w:p w14:paraId="395CFE65" w14:textId="77777777" w:rsidR="005C0DDB" w:rsidRPr="005C0DDB" w:rsidRDefault="005C0DDB" w:rsidP="005C0DDB">
            <w:pPr>
              <w:spacing w:after="0" w:line="240" w:lineRule="auto"/>
              <w:jc w:val="right"/>
              <w:rPr>
                <w:rFonts w:ascii="Calibri" w:eastAsia="Times New Roman" w:hAnsi="Calibri" w:cs="Calibri"/>
                <w:color w:val="000000"/>
              </w:rPr>
            </w:pPr>
          </w:p>
        </w:tc>
        <w:tc>
          <w:tcPr>
            <w:tcW w:w="1500" w:type="dxa"/>
            <w:tcBorders>
              <w:top w:val="nil"/>
              <w:left w:val="nil"/>
              <w:bottom w:val="nil"/>
              <w:right w:val="nil"/>
            </w:tcBorders>
            <w:shd w:val="clear" w:color="auto" w:fill="auto"/>
            <w:hideMark/>
          </w:tcPr>
          <w:p w14:paraId="3F984BF9"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0.05</w:t>
            </w:r>
          </w:p>
        </w:tc>
        <w:tc>
          <w:tcPr>
            <w:tcW w:w="1940" w:type="dxa"/>
            <w:tcBorders>
              <w:top w:val="nil"/>
              <w:left w:val="nil"/>
              <w:bottom w:val="nil"/>
              <w:right w:val="nil"/>
            </w:tcBorders>
            <w:shd w:val="clear" w:color="auto" w:fill="auto"/>
            <w:hideMark/>
          </w:tcPr>
          <w:p w14:paraId="50A75CC8"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0.07</w:t>
            </w:r>
          </w:p>
        </w:tc>
      </w:tr>
      <w:tr w:rsidR="005C0DDB" w:rsidRPr="005C0DDB" w14:paraId="41449EE0" w14:textId="77777777" w:rsidTr="005C0DDB">
        <w:trPr>
          <w:trHeight w:val="288"/>
        </w:trPr>
        <w:tc>
          <w:tcPr>
            <w:tcW w:w="3980" w:type="dxa"/>
            <w:tcBorders>
              <w:top w:val="nil"/>
              <w:left w:val="nil"/>
              <w:bottom w:val="nil"/>
              <w:right w:val="nil"/>
            </w:tcBorders>
            <w:shd w:val="clear" w:color="auto" w:fill="auto"/>
            <w:hideMark/>
          </w:tcPr>
          <w:p w14:paraId="5DC841CE" w14:textId="77777777" w:rsidR="005C0DDB" w:rsidRPr="005C0DDB" w:rsidRDefault="005C0DDB" w:rsidP="005C0DDB">
            <w:pPr>
              <w:spacing w:after="0" w:line="240" w:lineRule="auto"/>
              <w:rPr>
                <w:rFonts w:ascii="Calibri" w:eastAsia="Times New Roman" w:hAnsi="Calibri" w:cs="Calibri"/>
                <w:color w:val="000000"/>
              </w:rPr>
            </w:pPr>
            <w:r w:rsidRPr="005C0DDB">
              <w:rPr>
                <w:rFonts w:ascii="Calibri" w:eastAsia="Times New Roman" w:hAnsi="Calibri" w:cs="Calibri"/>
                <w:color w:val="000000"/>
              </w:rPr>
              <w:t>Pseudo R2</w:t>
            </w:r>
          </w:p>
        </w:tc>
        <w:tc>
          <w:tcPr>
            <w:tcW w:w="1640" w:type="dxa"/>
            <w:tcBorders>
              <w:top w:val="nil"/>
              <w:left w:val="nil"/>
              <w:bottom w:val="nil"/>
              <w:right w:val="nil"/>
            </w:tcBorders>
            <w:shd w:val="clear" w:color="auto" w:fill="auto"/>
            <w:noWrap/>
            <w:vAlign w:val="bottom"/>
            <w:hideMark/>
          </w:tcPr>
          <w:p w14:paraId="66915838" w14:textId="77777777" w:rsidR="005C0DDB" w:rsidRPr="005C0DDB" w:rsidRDefault="005C0DDB" w:rsidP="005C0DDB">
            <w:pPr>
              <w:spacing w:after="0" w:line="240" w:lineRule="auto"/>
              <w:rPr>
                <w:rFonts w:ascii="Calibri" w:eastAsia="Times New Roman" w:hAnsi="Calibri" w:cs="Calibri"/>
                <w:color w:val="000000"/>
              </w:rPr>
            </w:pPr>
          </w:p>
        </w:tc>
        <w:tc>
          <w:tcPr>
            <w:tcW w:w="1940" w:type="dxa"/>
            <w:tcBorders>
              <w:top w:val="nil"/>
              <w:left w:val="nil"/>
              <w:bottom w:val="nil"/>
              <w:right w:val="nil"/>
            </w:tcBorders>
            <w:shd w:val="clear" w:color="auto" w:fill="auto"/>
            <w:noWrap/>
            <w:vAlign w:val="bottom"/>
            <w:hideMark/>
          </w:tcPr>
          <w:p w14:paraId="70F25B1F" w14:textId="77777777" w:rsidR="005C0DDB" w:rsidRPr="005C0DDB" w:rsidRDefault="005C0DDB" w:rsidP="005C0DDB">
            <w:pPr>
              <w:spacing w:after="0" w:line="240" w:lineRule="auto"/>
              <w:rPr>
                <w:rFonts w:ascii="Times New Roman" w:eastAsia="Times New Roman" w:hAnsi="Times New Roman" w:cs="Times New Roman"/>
                <w:sz w:val="20"/>
                <w:szCs w:val="20"/>
              </w:rPr>
            </w:pPr>
          </w:p>
        </w:tc>
        <w:tc>
          <w:tcPr>
            <w:tcW w:w="1860" w:type="dxa"/>
            <w:tcBorders>
              <w:top w:val="nil"/>
              <w:left w:val="nil"/>
              <w:bottom w:val="nil"/>
              <w:right w:val="nil"/>
            </w:tcBorders>
            <w:shd w:val="clear" w:color="auto" w:fill="auto"/>
            <w:hideMark/>
          </w:tcPr>
          <w:p w14:paraId="1C9E9AFE"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0.09</w:t>
            </w:r>
          </w:p>
        </w:tc>
        <w:tc>
          <w:tcPr>
            <w:tcW w:w="1500" w:type="dxa"/>
            <w:tcBorders>
              <w:top w:val="nil"/>
              <w:left w:val="nil"/>
              <w:bottom w:val="nil"/>
              <w:right w:val="nil"/>
            </w:tcBorders>
            <w:shd w:val="clear" w:color="auto" w:fill="auto"/>
            <w:noWrap/>
            <w:vAlign w:val="bottom"/>
            <w:hideMark/>
          </w:tcPr>
          <w:p w14:paraId="0BACB6F4" w14:textId="77777777" w:rsidR="005C0DDB" w:rsidRPr="005C0DDB" w:rsidRDefault="005C0DDB" w:rsidP="005C0DDB">
            <w:pPr>
              <w:spacing w:after="0" w:line="240" w:lineRule="auto"/>
              <w:jc w:val="right"/>
              <w:rPr>
                <w:rFonts w:ascii="Calibri" w:eastAsia="Times New Roman" w:hAnsi="Calibri" w:cs="Calibri"/>
                <w:color w:val="000000"/>
              </w:rPr>
            </w:pPr>
          </w:p>
        </w:tc>
        <w:tc>
          <w:tcPr>
            <w:tcW w:w="1940" w:type="dxa"/>
            <w:tcBorders>
              <w:top w:val="nil"/>
              <w:left w:val="nil"/>
              <w:bottom w:val="nil"/>
              <w:right w:val="nil"/>
            </w:tcBorders>
            <w:shd w:val="clear" w:color="auto" w:fill="auto"/>
            <w:noWrap/>
            <w:vAlign w:val="bottom"/>
            <w:hideMark/>
          </w:tcPr>
          <w:p w14:paraId="7BF35659" w14:textId="77777777" w:rsidR="005C0DDB" w:rsidRPr="005C0DDB" w:rsidRDefault="005C0DDB" w:rsidP="005C0DDB">
            <w:pPr>
              <w:spacing w:after="0" w:line="240" w:lineRule="auto"/>
              <w:rPr>
                <w:rFonts w:ascii="Times New Roman" w:eastAsia="Times New Roman" w:hAnsi="Times New Roman" w:cs="Times New Roman"/>
                <w:sz w:val="20"/>
                <w:szCs w:val="20"/>
              </w:rPr>
            </w:pPr>
          </w:p>
        </w:tc>
      </w:tr>
      <w:tr w:rsidR="005C0DDB" w:rsidRPr="005C0DDB" w14:paraId="088D7D72" w14:textId="77777777" w:rsidTr="005C0DDB">
        <w:trPr>
          <w:trHeight w:val="288"/>
        </w:trPr>
        <w:tc>
          <w:tcPr>
            <w:tcW w:w="3980" w:type="dxa"/>
            <w:tcBorders>
              <w:top w:val="nil"/>
              <w:left w:val="nil"/>
              <w:bottom w:val="nil"/>
              <w:right w:val="nil"/>
            </w:tcBorders>
            <w:shd w:val="clear" w:color="auto" w:fill="auto"/>
            <w:hideMark/>
          </w:tcPr>
          <w:p w14:paraId="008FCBAC" w14:textId="77777777" w:rsidR="005C0DDB" w:rsidRPr="005C0DDB" w:rsidRDefault="005C0DDB" w:rsidP="005C0DDB">
            <w:pPr>
              <w:spacing w:after="0" w:line="240" w:lineRule="auto"/>
              <w:rPr>
                <w:rFonts w:ascii="Calibri" w:eastAsia="Times New Roman" w:hAnsi="Calibri" w:cs="Calibri"/>
                <w:color w:val="000000"/>
              </w:rPr>
            </w:pPr>
            <w:r w:rsidRPr="005C0DDB">
              <w:rPr>
                <w:rFonts w:ascii="Calibri" w:eastAsia="Times New Roman" w:hAnsi="Calibri" w:cs="Calibri"/>
                <w:color w:val="000000"/>
              </w:rPr>
              <w:t>AIC</w:t>
            </w:r>
          </w:p>
        </w:tc>
        <w:tc>
          <w:tcPr>
            <w:tcW w:w="1640" w:type="dxa"/>
            <w:tcBorders>
              <w:top w:val="nil"/>
              <w:left w:val="nil"/>
              <w:bottom w:val="nil"/>
              <w:right w:val="nil"/>
            </w:tcBorders>
            <w:shd w:val="clear" w:color="auto" w:fill="auto"/>
            <w:hideMark/>
          </w:tcPr>
          <w:p w14:paraId="27854639" w14:textId="77777777" w:rsidR="005C0DDB" w:rsidRPr="005C0DDB" w:rsidRDefault="005C0DDB" w:rsidP="005C0DDB">
            <w:pPr>
              <w:spacing w:after="0" w:line="240" w:lineRule="auto"/>
              <w:rPr>
                <w:rFonts w:ascii="Calibri" w:eastAsia="Times New Roman" w:hAnsi="Calibri" w:cs="Calibri"/>
                <w:color w:val="000000"/>
              </w:rPr>
            </w:pPr>
          </w:p>
        </w:tc>
        <w:tc>
          <w:tcPr>
            <w:tcW w:w="1940" w:type="dxa"/>
            <w:tcBorders>
              <w:top w:val="nil"/>
              <w:left w:val="nil"/>
              <w:bottom w:val="nil"/>
              <w:right w:val="nil"/>
            </w:tcBorders>
            <w:shd w:val="clear" w:color="auto" w:fill="auto"/>
            <w:hideMark/>
          </w:tcPr>
          <w:p w14:paraId="3EE3D026" w14:textId="77777777" w:rsidR="005C0DDB" w:rsidRPr="005C0DDB" w:rsidRDefault="005C0DDB" w:rsidP="005C0DDB">
            <w:pPr>
              <w:spacing w:after="0" w:line="240" w:lineRule="auto"/>
              <w:jc w:val="right"/>
              <w:rPr>
                <w:rFonts w:ascii="Times New Roman" w:eastAsia="Times New Roman" w:hAnsi="Times New Roman" w:cs="Times New Roman"/>
                <w:sz w:val="20"/>
                <w:szCs w:val="20"/>
              </w:rPr>
            </w:pPr>
          </w:p>
        </w:tc>
        <w:tc>
          <w:tcPr>
            <w:tcW w:w="1860" w:type="dxa"/>
            <w:tcBorders>
              <w:top w:val="nil"/>
              <w:left w:val="nil"/>
              <w:bottom w:val="nil"/>
              <w:right w:val="nil"/>
            </w:tcBorders>
            <w:shd w:val="clear" w:color="auto" w:fill="auto"/>
            <w:hideMark/>
          </w:tcPr>
          <w:p w14:paraId="44B5262C"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1384.38</w:t>
            </w:r>
          </w:p>
        </w:tc>
        <w:tc>
          <w:tcPr>
            <w:tcW w:w="1500" w:type="dxa"/>
            <w:tcBorders>
              <w:top w:val="nil"/>
              <w:left w:val="nil"/>
              <w:bottom w:val="nil"/>
              <w:right w:val="nil"/>
            </w:tcBorders>
            <w:shd w:val="clear" w:color="auto" w:fill="auto"/>
            <w:noWrap/>
            <w:vAlign w:val="bottom"/>
            <w:hideMark/>
          </w:tcPr>
          <w:p w14:paraId="74863867" w14:textId="77777777" w:rsidR="005C0DDB" w:rsidRPr="005C0DDB" w:rsidRDefault="005C0DDB" w:rsidP="005C0DDB">
            <w:pPr>
              <w:spacing w:after="0" w:line="240" w:lineRule="auto"/>
              <w:jc w:val="right"/>
              <w:rPr>
                <w:rFonts w:ascii="Calibri" w:eastAsia="Times New Roman" w:hAnsi="Calibri" w:cs="Calibri"/>
                <w:color w:val="000000"/>
              </w:rPr>
            </w:pPr>
          </w:p>
        </w:tc>
        <w:tc>
          <w:tcPr>
            <w:tcW w:w="1940" w:type="dxa"/>
            <w:tcBorders>
              <w:top w:val="nil"/>
              <w:left w:val="nil"/>
              <w:bottom w:val="nil"/>
              <w:right w:val="nil"/>
            </w:tcBorders>
            <w:shd w:val="clear" w:color="auto" w:fill="auto"/>
            <w:noWrap/>
            <w:vAlign w:val="bottom"/>
            <w:hideMark/>
          </w:tcPr>
          <w:p w14:paraId="5C2EC020" w14:textId="77777777" w:rsidR="005C0DDB" w:rsidRPr="005C0DDB" w:rsidRDefault="005C0DDB" w:rsidP="005C0DDB">
            <w:pPr>
              <w:spacing w:after="0" w:line="240" w:lineRule="auto"/>
              <w:rPr>
                <w:rFonts w:ascii="Times New Roman" w:eastAsia="Times New Roman" w:hAnsi="Times New Roman" w:cs="Times New Roman"/>
                <w:sz w:val="20"/>
                <w:szCs w:val="20"/>
              </w:rPr>
            </w:pPr>
          </w:p>
        </w:tc>
      </w:tr>
      <w:tr w:rsidR="005C0DDB" w:rsidRPr="005C0DDB" w14:paraId="4DF1608F" w14:textId="77777777" w:rsidTr="005C0DDB">
        <w:trPr>
          <w:trHeight w:val="288"/>
        </w:trPr>
        <w:tc>
          <w:tcPr>
            <w:tcW w:w="3980" w:type="dxa"/>
            <w:tcBorders>
              <w:top w:val="nil"/>
              <w:left w:val="nil"/>
              <w:bottom w:val="single" w:sz="4" w:space="0" w:color="auto"/>
              <w:right w:val="nil"/>
            </w:tcBorders>
            <w:shd w:val="clear" w:color="auto" w:fill="auto"/>
            <w:hideMark/>
          </w:tcPr>
          <w:p w14:paraId="37122E85" w14:textId="77777777" w:rsidR="005C0DDB" w:rsidRPr="005C0DDB" w:rsidRDefault="005C0DDB" w:rsidP="005C0DDB">
            <w:pPr>
              <w:spacing w:after="0" w:line="240" w:lineRule="auto"/>
              <w:rPr>
                <w:rFonts w:ascii="Calibri" w:eastAsia="Times New Roman" w:hAnsi="Calibri" w:cs="Calibri"/>
                <w:color w:val="000000"/>
              </w:rPr>
            </w:pPr>
            <w:r w:rsidRPr="005C0DDB">
              <w:rPr>
                <w:rFonts w:ascii="Calibri" w:eastAsia="Times New Roman" w:hAnsi="Calibri" w:cs="Calibri"/>
                <w:color w:val="000000"/>
              </w:rPr>
              <w:t>BIC</w:t>
            </w:r>
          </w:p>
        </w:tc>
        <w:tc>
          <w:tcPr>
            <w:tcW w:w="1640" w:type="dxa"/>
            <w:tcBorders>
              <w:top w:val="nil"/>
              <w:left w:val="nil"/>
              <w:bottom w:val="single" w:sz="4" w:space="0" w:color="auto"/>
              <w:right w:val="nil"/>
            </w:tcBorders>
            <w:shd w:val="clear" w:color="auto" w:fill="auto"/>
            <w:hideMark/>
          </w:tcPr>
          <w:p w14:paraId="4F8F6F52"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 </w:t>
            </w:r>
          </w:p>
        </w:tc>
        <w:tc>
          <w:tcPr>
            <w:tcW w:w="1940" w:type="dxa"/>
            <w:tcBorders>
              <w:top w:val="nil"/>
              <w:left w:val="nil"/>
              <w:bottom w:val="single" w:sz="4" w:space="0" w:color="auto"/>
              <w:right w:val="nil"/>
            </w:tcBorders>
            <w:shd w:val="clear" w:color="auto" w:fill="auto"/>
            <w:hideMark/>
          </w:tcPr>
          <w:p w14:paraId="4CAE6FCF"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 </w:t>
            </w:r>
          </w:p>
        </w:tc>
        <w:tc>
          <w:tcPr>
            <w:tcW w:w="1860" w:type="dxa"/>
            <w:tcBorders>
              <w:top w:val="nil"/>
              <w:left w:val="nil"/>
              <w:bottom w:val="single" w:sz="4" w:space="0" w:color="auto"/>
              <w:right w:val="nil"/>
            </w:tcBorders>
            <w:shd w:val="clear" w:color="auto" w:fill="auto"/>
            <w:hideMark/>
          </w:tcPr>
          <w:p w14:paraId="5B043BED"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1419.33</w:t>
            </w:r>
          </w:p>
        </w:tc>
        <w:tc>
          <w:tcPr>
            <w:tcW w:w="1500" w:type="dxa"/>
            <w:tcBorders>
              <w:top w:val="nil"/>
              <w:left w:val="nil"/>
              <w:bottom w:val="single" w:sz="4" w:space="0" w:color="auto"/>
              <w:right w:val="nil"/>
            </w:tcBorders>
            <w:shd w:val="clear" w:color="auto" w:fill="auto"/>
            <w:noWrap/>
            <w:vAlign w:val="bottom"/>
            <w:hideMark/>
          </w:tcPr>
          <w:p w14:paraId="4C7BEA3C" w14:textId="77777777" w:rsidR="005C0DDB" w:rsidRPr="005C0DDB" w:rsidRDefault="005C0DDB" w:rsidP="005C0DDB">
            <w:pPr>
              <w:spacing w:after="0" w:line="240" w:lineRule="auto"/>
              <w:rPr>
                <w:rFonts w:ascii="Calibri" w:eastAsia="Times New Roman" w:hAnsi="Calibri" w:cs="Calibri"/>
                <w:color w:val="000000"/>
              </w:rPr>
            </w:pPr>
            <w:r w:rsidRPr="005C0DDB">
              <w:rPr>
                <w:rFonts w:ascii="Calibri" w:eastAsia="Times New Roman" w:hAnsi="Calibri" w:cs="Calibri"/>
                <w:color w:val="000000"/>
              </w:rPr>
              <w:t> </w:t>
            </w:r>
          </w:p>
        </w:tc>
        <w:tc>
          <w:tcPr>
            <w:tcW w:w="1940" w:type="dxa"/>
            <w:tcBorders>
              <w:top w:val="nil"/>
              <w:left w:val="nil"/>
              <w:bottom w:val="single" w:sz="4" w:space="0" w:color="auto"/>
              <w:right w:val="nil"/>
            </w:tcBorders>
            <w:shd w:val="clear" w:color="auto" w:fill="auto"/>
            <w:noWrap/>
            <w:vAlign w:val="bottom"/>
            <w:hideMark/>
          </w:tcPr>
          <w:p w14:paraId="48D5D24B" w14:textId="77777777" w:rsidR="005C0DDB" w:rsidRPr="005C0DDB" w:rsidRDefault="005C0DDB" w:rsidP="005C0DDB">
            <w:pPr>
              <w:spacing w:after="0" w:line="240" w:lineRule="auto"/>
              <w:rPr>
                <w:rFonts w:ascii="Calibri" w:eastAsia="Times New Roman" w:hAnsi="Calibri" w:cs="Calibri"/>
                <w:color w:val="000000"/>
              </w:rPr>
            </w:pPr>
            <w:r w:rsidRPr="005C0DDB">
              <w:rPr>
                <w:rFonts w:ascii="Calibri" w:eastAsia="Times New Roman" w:hAnsi="Calibri" w:cs="Calibri"/>
                <w:color w:val="000000"/>
              </w:rPr>
              <w:t> </w:t>
            </w:r>
          </w:p>
        </w:tc>
      </w:tr>
      <w:tr w:rsidR="005C0DDB" w:rsidRPr="005C0DDB" w14:paraId="16841FEA" w14:textId="77777777" w:rsidTr="005C0DDB">
        <w:trPr>
          <w:trHeight w:val="288"/>
        </w:trPr>
        <w:tc>
          <w:tcPr>
            <w:tcW w:w="12860" w:type="dxa"/>
            <w:gridSpan w:val="6"/>
            <w:tcBorders>
              <w:top w:val="single" w:sz="4" w:space="0" w:color="auto"/>
              <w:left w:val="nil"/>
              <w:bottom w:val="nil"/>
              <w:right w:val="nil"/>
            </w:tcBorders>
            <w:shd w:val="clear" w:color="auto" w:fill="auto"/>
            <w:hideMark/>
          </w:tcPr>
          <w:p w14:paraId="40123B92" w14:textId="77777777" w:rsidR="005C0DDB" w:rsidRPr="005C0DDB" w:rsidRDefault="005C0DDB" w:rsidP="005C0DDB">
            <w:pPr>
              <w:spacing w:after="0" w:line="240" w:lineRule="auto"/>
              <w:rPr>
                <w:rFonts w:ascii="Calibri" w:eastAsia="Times New Roman" w:hAnsi="Calibri" w:cs="Calibri"/>
                <w:color w:val="000000"/>
              </w:rPr>
            </w:pPr>
            <w:r w:rsidRPr="005C0DDB">
              <w:rPr>
                <w:rFonts w:ascii="Calibri" w:eastAsia="Times New Roman" w:hAnsi="Calibri" w:cs="Calibri"/>
                <w:color w:val="000000"/>
              </w:rPr>
              <w:t xml:space="preserve"> *** p &lt; 0.001;  ** p &lt; 0.01;  * p &lt; 0.05.</w:t>
            </w:r>
          </w:p>
        </w:tc>
      </w:tr>
    </w:tbl>
    <w:p w14:paraId="0FAC2398" w14:textId="58FAF407" w:rsidR="00ED3C1E" w:rsidRDefault="005C0DDB" w:rsidP="00EA71AA">
      <w:pPr>
        <w:jc w:val="both"/>
        <w:sectPr w:rsidR="00ED3C1E" w:rsidSect="00C90161">
          <w:pgSz w:w="15840" w:h="12240" w:orient="landscape"/>
          <w:pgMar w:top="720" w:right="720" w:bottom="720" w:left="720" w:header="720" w:footer="720" w:gutter="0"/>
          <w:cols w:space="720"/>
          <w:docGrid w:linePitch="360"/>
        </w:sectPr>
      </w:pPr>
      <w:r>
        <w:fldChar w:fldCharType="end"/>
      </w:r>
    </w:p>
    <w:tbl>
      <w:tblPr>
        <w:tblW w:w="14700" w:type="dxa"/>
        <w:tblLook w:val="04A0" w:firstRow="1" w:lastRow="0" w:firstColumn="1" w:lastColumn="0" w:noHBand="0" w:noVBand="1"/>
      </w:tblPr>
      <w:tblGrid>
        <w:gridCol w:w="3980"/>
        <w:gridCol w:w="1640"/>
        <w:gridCol w:w="1940"/>
        <w:gridCol w:w="1860"/>
        <w:gridCol w:w="1500"/>
        <w:gridCol w:w="1940"/>
        <w:gridCol w:w="1840"/>
      </w:tblGrid>
      <w:tr w:rsidR="005C0DDB" w:rsidRPr="005C0DDB" w14:paraId="637A90AB" w14:textId="77777777" w:rsidTr="005C0DDB">
        <w:trPr>
          <w:trHeight w:val="288"/>
        </w:trPr>
        <w:tc>
          <w:tcPr>
            <w:tcW w:w="14700" w:type="dxa"/>
            <w:gridSpan w:val="7"/>
            <w:tcBorders>
              <w:top w:val="nil"/>
              <w:left w:val="nil"/>
              <w:bottom w:val="single" w:sz="4" w:space="0" w:color="auto"/>
              <w:right w:val="nil"/>
            </w:tcBorders>
            <w:shd w:val="clear" w:color="auto" w:fill="auto"/>
            <w:noWrap/>
            <w:vAlign w:val="bottom"/>
            <w:hideMark/>
          </w:tcPr>
          <w:p w14:paraId="6016BDC1" w14:textId="637B800D" w:rsidR="005C0DDB" w:rsidRPr="005C0DDB" w:rsidRDefault="005C0DDB" w:rsidP="005C0DDB">
            <w:pPr>
              <w:spacing w:after="0" w:line="240" w:lineRule="auto"/>
              <w:rPr>
                <w:rFonts w:ascii="Calibri" w:eastAsia="Times New Roman" w:hAnsi="Calibri" w:cs="Calibri"/>
                <w:color w:val="000000"/>
              </w:rPr>
            </w:pPr>
            <w:r w:rsidRPr="005C0DDB">
              <w:rPr>
                <w:rFonts w:ascii="Calibri" w:eastAsia="Times New Roman" w:hAnsi="Calibri" w:cs="Calibri"/>
                <w:color w:val="000000"/>
              </w:rPr>
              <w:lastRenderedPageBreak/>
              <w:t>Table 2</w:t>
            </w:r>
            <w:r w:rsidR="009D3C4F">
              <w:rPr>
                <w:rFonts w:ascii="Calibri" w:eastAsia="Times New Roman" w:hAnsi="Calibri" w:cs="Calibri"/>
                <w:color w:val="000000"/>
              </w:rPr>
              <w:t xml:space="preserve"> (cont’d)</w:t>
            </w:r>
            <w:r w:rsidRPr="005C0DDB">
              <w:rPr>
                <w:rFonts w:ascii="Calibri" w:eastAsia="Times New Roman" w:hAnsi="Calibri" w:cs="Calibri"/>
                <w:color w:val="000000"/>
              </w:rPr>
              <w:t xml:space="preserve">. Parental Resources and Living Standards </w:t>
            </w:r>
            <w:r>
              <w:rPr>
                <w:rFonts w:ascii="Calibri" w:eastAsia="Times New Roman" w:hAnsi="Calibri" w:cs="Calibri"/>
                <w:color w:val="000000"/>
              </w:rPr>
              <w:t>in</w:t>
            </w:r>
            <w:r w:rsidRPr="005C0DDB">
              <w:rPr>
                <w:rFonts w:ascii="Calibri" w:eastAsia="Times New Roman" w:hAnsi="Calibri" w:cs="Calibri"/>
                <w:color w:val="000000"/>
              </w:rPr>
              <w:t xml:space="preserve"> Shanghai and Urban Nationwide China</w:t>
            </w:r>
            <w:r>
              <w:rPr>
                <w:rFonts w:ascii="Calibri" w:eastAsia="Times New Roman" w:hAnsi="Calibri" w:cs="Calibri"/>
                <w:color w:val="000000"/>
              </w:rPr>
              <w:t xml:space="preserve">. Age </w:t>
            </w:r>
            <w:r w:rsidRPr="005C0DDB">
              <w:rPr>
                <w:rFonts w:ascii="Calibri" w:eastAsia="Times New Roman" w:hAnsi="Calibri" w:cs="Calibri"/>
                <w:color w:val="000000"/>
              </w:rPr>
              <w:t>24 - 33.</w:t>
            </w:r>
            <w:r>
              <w:rPr>
                <w:rFonts w:ascii="Calibri" w:eastAsia="Times New Roman" w:hAnsi="Calibri" w:cs="Calibri"/>
                <w:color w:val="000000"/>
              </w:rPr>
              <w:t xml:space="preserve"> </w:t>
            </w:r>
          </w:p>
        </w:tc>
      </w:tr>
      <w:tr w:rsidR="005C0DDB" w:rsidRPr="005C0DDB" w14:paraId="4F7833DB" w14:textId="77777777" w:rsidTr="005C0DDB">
        <w:trPr>
          <w:trHeight w:val="576"/>
        </w:trPr>
        <w:tc>
          <w:tcPr>
            <w:tcW w:w="3980" w:type="dxa"/>
            <w:tcBorders>
              <w:top w:val="nil"/>
              <w:left w:val="nil"/>
              <w:bottom w:val="nil"/>
              <w:right w:val="single" w:sz="4" w:space="0" w:color="auto"/>
            </w:tcBorders>
            <w:shd w:val="clear" w:color="auto" w:fill="auto"/>
            <w:vAlign w:val="center"/>
            <w:hideMark/>
          </w:tcPr>
          <w:p w14:paraId="700CDE1D" w14:textId="77777777" w:rsidR="005C0DDB" w:rsidRPr="005C0DDB" w:rsidRDefault="005C0DDB" w:rsidP="005C0DDB">
            <w:pPr>
              <w:spacing w:after="0" w:line="240" w:lineRule="auto"/>
              <w:rPr>
                <w:rFonts w:ascii="Calibri" w:eastAsia="Times New Roman" w:hAnsi="Calibri" w:cs="Calibri"/>
                <w:color w:val="000000"/>
              </w:rPr>
            </w:pPr>
            <w:r w:rsidRPr="005C0DDB">
              <w:rPr>
                <w:rFonts w:ascii="Calibri" w:eastAsia="Times New Roman" w:hAnsi="Calibri" w:cs="Calibri"/>
                <w:color w:val="000000"/>
              </w:rPr>
              <w:t> </w:t>
            </w:r>
          </w:p>
        </w:tc>
        <w:tc>
          <w:tcPr>
            <w:tcW w:w="1640" w:type="dxa"/>
            <w:tcBorders>
              <w:top w:val="nil"/>
              <w:left w:val="nil"/>
              <w:bottom w:val="nil"/>
              <w:right w:val="single" w:sz="4" w:space="0" w:color="auto"/>
            </w:tcBorders>
            <w:shd w:val="clear" w:color="auto" w:fill="auto"/>
            <w:vAlign w:val="center"/>
            <w:hideMark/>
          </w:tcPr>
          <w:p w14:paraId="38B1F140" w14:textId="77777777" w:rsidR="005C0DDB" w:rsidRPr="005C0DDB" w:rsidRDefault="005C0DDB" w:rsidP="005C0DDB">
            <w:pPr>
              <w:spacing w:after="0" w:line="240" w:lineRule="auto"/>
              <w:jc w:val="center"/>
              <w:rPr>
                <w:rFonts w:ascii="Calibri" w:eastAsia="Times New Roman" w:hAnsi="Calibri" w:cs="Calibri"/>
                <w:color w:val="000000"/>
              </w:rPr>
            </w:pPr>
            <w:r w:rsidRPr="005C0DDB">
              <w:rPr>
                <w:rFonts w:ascii="Calibri" w:eastAsia="Times New Roman" w:hAnsi="Calibri" w:cs="Calibri"/>
                <w:color w:val="000000"/>
              </w:rPr>
              <w:t>Vehicle Ownership</w:t>
            </w:r>
          </w:p>
        </w:tc>
        <w:tc>
          <w:tcPr>
            <w:tcW w:w="3800" w:type="dxa"/>
            <w:gridSpan w:val="2"/>
            <w:tcBorders>
              <w:top w:val="single" w:sz="4" w:space="0" w:color="auto"/>
              <w:left w:val="nil"/>
              <w:bottom w:val="nil"/>
              <w:right w:val="single" w:sz="4" w:space="0" w:color="000000"/>
            </w:tcBorders>
            <w:shd w:val="clear" w:color="auto" w:fill="auto"/>
            <w:vAlign w:val="center"/>
            <w:hideMark/>
          </w:tcPr>
          <w:p w14:paraId="1D8101B0" w14:textId="77777777" w:rsidR="005C0DDB" w:rsidRPr="005C0DDB" w:rsidRDefault="005C0DDB" w:rsidP="005C0DDB">
            <w:pPr>
              <w:spacing w:after="0" w:line="240" w:lineRule="auto"/>
              <w:jc w:val="center"/>
              <w:rPr>
                <w:rFonts w:ascii="Calibri" w:eastAsia="Times New Roman" w:hAnsi="Calibri" w:cs="Calibri"/>
                <w:color w:val="000000"/>
              </w:rPr>
            </w:pPr>
            <w:r w:rsidRPr="005C0DDB">
              <w:rPr>
                <w:rFonts w:ascii="Calibri" w:eastAsia="Times New Roman" w:hAnsi="Calibri" w:cs="Calibri"/>
                <w:color w:val="000000"/>
              </w:rPr>
              <w:t>Home Ownership</w:t>
            </w:r>
          </w:p>
        </w:tc>
        <w:tc>
          <w:tcPr>
            <w:tcW w:w="3440" w:type="dxa"/>
            <w:gridSpan w:val="2"/>
            <w:tcBorders>
              <w:top w:val="single" w:sz="4" w:space="0" w:color="auto"/>
              <w:left w:val="nil"/>
              <w:bottom w:val="nil"/>
              <w:right w:val="single" w:sz="4" w:space="0" w:color="000000"/>
            </w:tcBorders>
            <w:shd w:val="clear" w:color="auto" w:fill="auto"/>
            <w:vAlign w:val="center"/>
            <w:hideMark/>
          </w:tcPr>
          <w:p w14:paraId="792A83D1" w14:textId="77777777" w:rsidR="005C0DDB" w:rsidRPr="005C0DDB" w:rsidRDefault="005C0DDB" w:rsidP="005C0DDB">
            <w:pPr>
              <w:spacing w:after="0" w:line="240" w:lineRule="auto"/>
              <w:jc w:val="center"/>
              <w:rPr>
                <w:rFonts w:ascii="Calibri" w:eastAsia="Times New Roman" w:hAnsi="Calibri" w:cs="Calibri"/>
                <w:color w:val="000000"/>
              </w:rPr>
            </w:pPr>
            <w:r w:rsidRPr="005C0DDB">
              <w:rPr>
                <w:rFonts w:ascii="Calibri" w:eastAsia="Times New Roman" w:hAnsi="Calibri" w:cs="Calibri"/>
                <w:color w:val="000000"/>
              </w:rPr>
              <w:t>Total Home Asset (logged)</w:t>
            </w:r>
          </w:p>
        </w:tc>
        <w:tc>
          <w:tcPr>
            <w:tcW w:w="1840" w:type="dxa"/>
            <w:tcBorders>
              <w:top w:val="nil"/>
              <w:left w:val="nil"/>
              <w:bottom w:val="nil"/>
              <w:right w:val="single" w:sz="4" w:space="0" w:color="auto"/>
            </w:tcBorders>
            <w:shd w:val="clear" w:color="auto" w:fill="auto"/>
            <w:vAlign w:val="center"/>
            <w:hideMark/>
          </w:tcPr>
          <w:p w14:paraId="6F0FE2AF" w14:textId="77777777" w:rsidR="005C0DDB" w:rsidRPr="005C0DDB" w:rsidRDefault="005C0DDB" w:rsidP="005C0DDB">
            <w:pPr>
              <w:spacing w:after="0" w:line="240" w:lineRule="auto"/>
              <w:jc w:val="center"/>
              <w:rPr>
                <w:rFonts w:ascii="Calibri" w:eastAsia="Times New Roman" w:hAnsi="Calibri" w:cs="Calibri"/>
                <w:color w:val="000000"/>
              </w:rPr>
            </w:pPr>
            <w:r w:rsidRPr="005C0DDB">
              <w:rPr>
                <w:rFonts w:ascii="Calibri" w:eastAsia="Times New Roman" w:hAnsi="Calibri" w:cs="Calibri"/>
                <w:color w:val="000000"/>
              </w:rPr>
              <w:t>Second Home Ownership</w:t>
            </w:r>
          </w:p>
        </w:tc>
      </w:tr>
      <w:tr w:rsidR="005C0DDB" w:rsidRPr="005C0DDB" w14:paraId="4C3D4EC6" w14:textId="77777777" w:rsidTr="005C0DDB">
        <w:trPr>
          <w:trHeight w:val="288"/>
        </w:trPr>
        <w:tc>
          <w:tcPr>
            <w:tcW w:w="3980" w:type="dxa"/>
            <w:tcBorders>
              <w:top w:val="nil"/>
              <w:left w:val="nil"/>
              <w:bottom w:val="nil"/>
              <w:right w:val="single" w:sz="4" w:space="0" w:color="auto"/>
            </w:tcBorders>
            <w:shd w:val="clear" w:color="auto" w:fill="auto"/>
            <w:vAlign w:val="bottom"/>
            <w:hideMark/>
          </w:tcPr>
          <w:p w14:paraId="516A4222" w14:textId="77777777" w:rsidR="005C0DDB" w:rsidRPr="005C0DDB" w:rsidRDefault="005C0DDB" w:rsidP="005C0DDB">
            <w:pPr>
              <w:spacing w:after="0" w:line="240" w:lineRule="auto"/>
              <w:rPr>
                <w:rFonts w:ascii="Calibri" w:eastAsia="Times New Roman" w:hAnsi="Calibri" w:cs="Calibri"/>
                <w:color w:val="000000"/>
              </w:rPr>
            </w:pPr>
            <w:r w:rsidRPr="005C0DDB">
              <w:rPr>
                <w:rFonts w:ascii="Calibri" w:eastAsia="Times New Roman" w:hAnsi="Calibri" w:cs="Calibri"/>
                <w:color w:val="000000"/>
              </w:rPr>
              <w:t> </w:t>
            </w:r>
          </w:p>
        </w:tc>
        <w:tc>
          <w:tcPr>
            <w:tcW w:w="1640" w:type="dxa"/>
            <w:tcBorders>
              <w:top w:val="nil"/>
              <w:left w:val="nil"/>
              <w:bottom w:val="nil"/>
              <w:right w:val="single" w:sz="4" w:space="0" w:color="auto"/>
            </w:tcBorders>
            <w:shd w:val="clear" w:color="auto" w:fill="auto"/>
            <w:noWrap/>
            <w:vAlign w:val="bottom"/>
            <w:hideMark/>
          </w:tcPr>
          <w:p w14:paraId="7477E991" w14:textId="77777777" w:rsidR="005C0DDB" w:rsidRPr="005C0DDB" w:rsidRDefault="005C0DDB" w:rsidP="005C0DDB">
            <w:pPr>
              <w:spacing w:after="0" w:line="240" w:lineRule="auto"/>
              <w:jc w:val="center"/>
              <w:rPr>
                <w:rFonts w:ascii="Calibri" w:eastAsia="Times New Roman" w:hAnsi="Calibri" w:cs="Calibri"/>
                <w:color w:val="000000"/>
              </w:rPr>
            </w:pPr>
            <w:r w:rsidRPr="005C0DDB">
              <w:rPr>
                <w:rFonts w:ascii="Calibri" w:eastAsia="Times New Roman" w:hAnsi="Calibri" w:cs="Calibri"/>
                <w:color w:val="000000"/>
              </w:rPr>
              <w:t>Model 6</w:t>
            </w:r>
          </w:p>
        </w:tc>
        <w:tc>
          <w:tcPr>
            <w:tcW w:w="1940" w:type="dxa"/>
            <w:tcBorders>
              <w:top w:val="nil"/>
              <w:left w:val="nil"/>
              <w:bottom w:val="nil"/>
              <w:right w:val="nil"/>
            </w:tcBorders>
            <w:shd w:val="clear" w:color="auto" w:fill="auto"/>
            <w:noWrap/>
            <w:vAlign w:val="bottom"/>
            <w:hideMark/>
          </w:tcPr>
          <w:p w14:paraId="37484A00" w14:textId="77777777" w:rsidR="005C0DDB" w:rsidRPr="005C0DDB" w:rsidRDefault="005C0DDB" w:rsidP="005C0DDB">
            <w:pPr>
              <w:spacing w:after="0" w:line="240" w:lineRule="auto"/>
              <w:jc w:val="center"/>
              <w:rPr>
                <w:rFonts w:ascii="Calibri" w:eastAsia="Times New Roman" w:hAnsi="Calibri" w:cs="Calibri"/>
                <w:color w:val="000000"/>
              </w:rPr>
            </w:pPr>
            <w:r w:rsidRPr="005C0DDB">
              <w:rPr>
                <w:rFonts w:ascii="Calibri" w:eastAsia="Times New Roman" w:hAnsi="Calibri" w:cs="Calibri"/>
                <w:color w:val="000000"/>
              </w:rPr>
              <w:t xml:space="preserve">Model 7 </w:t>
            </w:r>
          </w:p>
        </w:tc>
        <w:tc>
          <w:tcPr>
            <w:tcW w:w="1860" w:type="dxa"/>
            <w:tcBorders>
              <w:top w:val="nil"/>
              <w:left w:val="nil"/>
              <w:bottom w:val="nil"/>
              <w:right w:val="single" w:sz="4" w:space="0" w:color="auto"/>
            </w:tcBorders>
            <w:shd w:val="clear" w:color="auto" w:fill="auto"/>
            <w:noWrap/>
            <w:vAlign w:val="bottom"/>
            <w:hideMark/>
          </w:tcPr>
          <w:p w14:paraId="6B4BB23F" w14:textId="77777777" w:rsidR="005C0DDB" w:rsidRPr="005C0DDB" w:rsidRDefault="005C0DDB" w:rsidP="005C0DDB">
            <w:pPr>
              <w:spacing w:after="0" w:line="240" w:lineRule="auto"/>
              <w:jc w:val="center"/>
              <w:rPr>
                <w:rFonts w:ascii="Calibri" w:eastAsia="Times New Roman" w:hAnsi="Calibri" w:cs="Calibri"/>
                <w:color w:val="000000"/>
              </w:rPr>
            </w:pPr>
            <w:r w:rsidRPr="005C0DDB">
              <w:rPr>
                <w:rFonts w:ascii="Calibri" w:eastAsia="Times New Roman" w:hAnsi="Calibri" w:cs="Calibri"/>
                <w:color w:val="000000"/>
              </w:rPr>
              <w:t>Model 8</w:t>
            </w:r>
          </w:p>
        </w:tc>
        <w:tc>
          <w:tcPr>
            <w:tcW w:w="1500" w:type="dxa"/>
            <w:tcBorders>
              <w:top w:val="nil"/>
              <w:left w:val="nil"/>
              <w:bottom w:val="nil"/>
              <w:right w:val="nil"/>
            </w:tcBorders>
            <w:shd w:val="clear" w:color="auto" w:fill="auto"/>
            <w:noWrap/>
            <w:vAlign w:val="bottom"/>
            <w:hideMark/>
          </w:tcPr>
          <w:p w14:paraId="52020955" w14:textId="77777777" w:rsidR="005C0DDB" w:rsidRPr="005C0DDB" w:rsidRDefault="005C0DDB" w:rsidP="005C0DDB">
            <w:pPr>
              <w:spacing w:after="0" w:line="240" w:lineRule="auto"/>
              <w:jc w:val="center"/>
              <w:rPr>
                <w:rFonts w:ascii="Calibri" w:eastAsia="Times New Roman" w:hAnsi="Calibri" w:cs="Calibri"/>
                <w:color w:val="000000"/>
              </w:rPr>
            </w:pPr>
            <w:r w:rsidRPr="005C0DDB">
              <w:rPr>
                <w:rFonts w:ascii="Calibri" w:eastAsia="Times New Roman" w:hAnsi="Calibri" w:cs="Calibri"/>
                <w:color w:val="000000"/>
              </w:rPr>
              <w:t>Model 9</w:t>
            </w:r>
          </w:p>
        </w:tc>
        <w:tc>
          <w:tcPr>
            <w:tcW w:w="1940" w:type="dxa"/>
            <w:tcBorders>
              <w:top w:val="nil"/>
              <w:left w:val="nil"/>
              <w:bottom w:val="nil"/>
              <w:right w:val="single" w:sz="4" w:space="0" w:color="auto"/>
            </w:tcBorders>
            <w:shd w:val="clear" w:color="auto" w:fill="auto"/>
            <w:noWrap/>
            <w:vAlign w:val="bottom"/>
            <w:hideMark/>
          </w:tcPr>
          <w:p w14:paraId="332CD1D4" w14:textId="77777777" w:rsidR="005C0DDB" w:rsidRPr="005C0DDB" w:rsidRDefault="005C0DDB" w:rsidP="005C0DDB">
            <w:pPr>
              <w:spacing w:after="0" w:line="240" w:lineRule="auto"/>
              <w:jc w:val="center"/>
              <w:rPr>
                <w:rFonts w:ascii="Calibri" w:eastAsia="Times New Roman" w:hAnsi="Calibri" w:cs="Calibri"/>
                <w:color w:val="000000"/>
              </w:rPr>
            </w:pPr>
            <w:r w:rsidRPr="005C0DDB">
              <w:rPr>
                <w:rFonts w:ascii="Calibri" w:eastAsia="Times New Roman" w:hAnsi="Calibri" w:cs="Calibri"/>
                <w:color w:val="000000"/>
              </w:rPr>
              <w:t xml:space="preserve">Model 10 </w:t>
            </w:r>
          </w:p>
        </w:tc>
        <w:tc>
          <w:tcPr>
            <w:tcW w:w="1840" w:type="dxa"/>
            <w:tcBorders>
              <w:top w:val="nil"/>
              <w:left w:val="nil"/>
              <w:bottom w:val="nil"/>
              <w:right w:val="single" w:sz="4" w:space="0" w:color="auto"/>
            </w:tcBorders>
            <w:shd w:val="clear" w:color="auto" w:fill="auto"/>
            <w:noWrap/>
            <w:vAlign w:val="bottom"/>
            <w:hideMark/>
          </w:tcPr>
          <w:p w14:paraId="597A8496" w14:textId="3A52A1BE" w:rsidR="005C0DDB" w:rsidRPr="005C0DDB" w:rsidRDefault="005C0DDB" w:rsidP="005C0DDB">
            <w:pPr>
              <w:spacing w:after="0" w:line="240" w:lineRule="auto"/>
              <w:jc w:val="center"/>
              <w:rPr>
                <w:rFonts w:ascii="Calibri" w:eastAsia="Times New Roman" w:hAnsi="Calibri" w:cs="Calibri"/>
                <w:color w:val="000000"/>
              </w:rPr>
            </w:pPr>
            <w:r w:rsidRPr="005C0DDB">
              <w:rPr>
                <w:rFonts w:ascii="Calibri" w:eastAsia="Times New Roman" w:hAnsi="Calibri" w:cs="Calibri"/>
                <w:color w:val="000000"/>
              </w:rPr>
              <w:t>Model 1</w:t>
            </w:r>
            <w:r>
              <w:rPr>
                <w:rFonts w:ascii="Calibri" w:eastAsia="Times New Roman" w:hAnsi="Calibri" w:cs="Calibri"/>
                <w:color w:val="000000"/>
              </w:rPr>
              <w:t>1</w:t>
            </w:r>
          </w:p>
        </w:tc>
      </w:tr>
      <w:tr w:rsidR="005C0DDB" w:rsidRPr="005C0DDB" w14:paraId="355F2C7F" w14:textId="77777777" w:rsidTr="005C0DDB">
        <w:trPr>
          <w:trHeight w:val="288"/>
        </w:trPr>
        <w:tc>
          <w:tcPr>
            <w:tcW w:w="3980" w:type="dxa"/>
            <w:tcBorders>
              <w:top w:val="nil"/>
              <w:left w:val="nil"/>
              <w:bottom w:val="nil"/>
              <w:right w:val="single" w:sz="4" w:space="0" w:color="auto"/>
            </w:tcBorders>
            <w:shd w:val="clear" w:color="auto" w:fill="auto"/>
            <w:vAlign w:val="bottom"/>
            <w:hideMark/>
          </w:tcPr>
          <w:p w14:paraId="6703EB6D" w14:textId="77777777" w:rsidR="005C0DDB" w:rsidRPr="005C0DDB" w:rsidRDefault="005C0DDB" w:rsidP="005C0DDB">
            <w:pPr>
              <w:spacing w:after="0" w:line="240" w:lineRule="auto"/>
              <w:rPr>
                <w:rFonts w:ascii="Calibri" w:eastAsia="Times New Roman" w:hAnsi="Calibri" w:cs="Calibri"/>
                <w:color w:val="000000"/>
              </w:rPr>
            </w:pPr>
            <w:r w:rsidRPr="005C0DDB">
              <w:rPr>
                <w:rFonts w:ascii="Calibri" w:eastAsia="Times New Roman" w:hAnsi="Calibri" w:cs="Calibri"/>
                <w:color w:val="000000"/>
              </w:rPr>
              <w:t> </w:t>
            </w:r>
          </w:p>
        </w:tc>
        <w:tc>
          <w:tcPr>
            <w:tcW w:w="1640" w:type="dxa"/>
            <w:tcBorders>
              <w:top w:val="nil"/>
              <w:left w:val="nil"/>
              <w:bottom w:val="single" w:sz="4" w:space="0" w:color="auto"/>
              <w:right w:val="single" w:sz="4" w:space="0" w:color="auto"/>
            </w:tcBorders>
            <w:shd w:val="clear" w:color="auto" w:fill="auto"/>
            <w:noWrap/>
            <w:vAlign w:val="bottom"/>
            <w:hideMark/>
          </w:tcPr>
          <w:p w14:paraId="1C6BAB36" w14:textId="77777777" w:rsidR="005C0DDB" w:rsidRPr="005C0DDB" w:rsidRDefault="005C0DDB" w:rsidP="005C0DDB">
            <w:pPr>
              <w:spacing w:after="0" w:line="240" w:lineRule="auto"/>
              <w:jc w:val="center"/>
              <w:rPr>
                <w:rFonts w:ascii="Calibri" w:eastAsia="Times New Roman" w:hAnsi="Calibri" w:cs="Calibri"/>
                <w:color w:val="000000"/>
              </w:rPr>
            </w:pPr>
            <w:r w:rsidRPr="005C0DDB">
              <w:rPr>
                <w:rFonts w:ascii="Calibri" w:eastAsia="Times New Roman" w:hAnsi="Calibri" w:cs="Calibri"/>
                <w:color w:val="000000"/>
              </w:rPr>
              <w:t>Shanghai</w:t>
            </w:r>
          </w:p>
        </w:tc>
        <w:tc>
          <w:tcPr>
            <w:tcW w:w="1940" w:type="dxa"/>
            <w:tcBorders>
              <w:top w:val="nil"/>
              <w:left w:val="nil"/>
              <w:bottom w:val="single" w:sz="4" w:space="0" w:color="auto"/>
              <w:right w:val="nil"/>
            </w:tcBorders>
            <w:shd w:val="clear" w:color="auto" w:fill="auto"/>
            <w:noWrap/>
            <w:vAlign w:val="bottom"/>
            <w:hideMark/>
          </w:tcPr>
          <w:p w14:paraId="6993FEB2" w14:textId="77777777" w:rsidR="005C0DDB" w:rsidRPr="005C0DDB" w:rsidRDefault="005C0DDB" w:rsidP="005C0DDB">
            <w:pPr>
              <w:spacing w:after="0" w:line="240" w:lineRule="auto"/>
              <w:jc w:val="center"/>
              <w:rPr>
                <w:rFonts w:ascii="Calibri" w:eastAsia="Times New Roman" w:hAnsi="Calibri" w:cs="Calibri"/>
                <w:color w:val="000000"/>
              </w:rPr>
            </w:pPr>
            <w:r w:rsidRPr="005C0DDB">
              <w:rPr>
                <w:rFonts w:ascii="Calibri" w:eastAsia="Times New Roman" w:hAnsi="Calibri" w:cs="Calibri"/>
                <w:color w:val="000000"/>
              </w:rPr>
              <w:t>Shanghai</w:t>
            </w:r>
          </w:p>
        </w:tc>
        <w:tc>
          <w:tcPr>
            <w:tcW w:w="1860" w:type="dxa"/>
            <w:tcBorders>
              <w:top w:val="nil"/>
              <w:left w:val="nil"/>
              <w:bottom w:val="single" w:sz="4" w:space="0" w:color="auto"/>
              <w:right w:val="nil"/>
            </w:tcBorders>
            <w:shd w:val="clear" w:color="auto" w:fill="auto"/>
            <w:noWrap/>
            <w:vAlign w:val="bottom"/>
            <w:hideMark/>
          </w:tcPr>
          <w:p w14:paraId="6D9EE8D3" w14:textId="77777777" w:rsidR="005C0DDB" w:rsidRPr="005C0DDB" w:rsidRDefault="005C0DDB" w:rsidP="005C0DDB">
            <w:pPr>
              <w:spacing w:after="0" w:line="240" w:lineRule="auto"/>
              <w:jc w:val="center"/>
              <w:rPr>
                <w:rFonts w:ascii="Calibri" w:eastAsia="Times New Roman" w:hAnsi="Calibri" w:cs="Calibri"/>
                <w:color w:val="000000"/>
              </w:rPr>
            </w:pPr>
            <w:r w:rsidRPr="005C0DDB">
              <w:rPr>
                <w:rFonts w:ascii="Calibri" w:eastAsia="Times New Roman" w:hAnsi="Calibri" w:cs="Calibri"/>
                <w:color w:val="000000"/>
              </w:rPr>
              <w:t>Urban Countrywide</w:t>
            </w:r>
          </w:p>
        </w:tc>
        <w:tc>
          <w:tcPr>
            <w:tcW w:w="1500" w:type="dxa"/>
            <w:tcBorders>
              <w:top w:val="nil"/>
              <w:left w:val="single" w:sz="4" w:space="0" w:color="auto"/>
              <w:bottom w:val="single" w:sz="4" w:space="0" w:color="auto"/>
              <w:right w:val="nil"/>
            </w:tcBorders>
            <w:shd w:val="clear" w:color="auto" w:fill="auto"/>
            <w:noWrap/>
            <w:vAlign w:val="bottom"/>
            <w:hideMark/>
          </w:tcPr>
          <w:p w14:paraId="0456D1A7" w14:textId="77777777" w:rsidR="005C0DDB" w:rsidRPr="005C0DDB" w:rsidRDefault="005C0DDB" w:rsidP="005C0DDB">
            <w:pPr>
              <w:spacing w:after="0" w:line="240" w:lineRule="auto"/>
              <w:jc w:val="center"/>
              <w:rPr>
                <w:rFonts w:ascii="Calibri" w:eastAsia="Times New Roman" w:hAnsi="Calibri" w:cs="Calibri"/>
                <w:color w:val="000000"/>
              </w:rPr>
            </w:pPr>
            <w:r w:rsidRPr="005C0DDB">
              <w:rPr>
                <w:rFonts w:ascii="Calibri" w:eastAsia="Times New Roman" w:hAnsi="Calibri" w:cs="Calibri"/>
                <w:color w:val="000000"/>
              </w:rPr>
              <w:t>Shanghai</w:t>
            </w:r>
          </w:p>
        </w:tc>
        <w:tc>
          <w:tcPr>
            <w:tcW w:w="1940" w:type="dxa"/>
            <w:tcBorders>
              <w:top w:val="nil"/>
              <w:left w:val="nil"/>
              <w:bottom w:val="single" w:sz="4" w:space="0" w:color="auto"/>
              <w:right w:val="single" w:sz="4" w:space="0" w:color="auto"/>
            </w:tcBorders>
            <w:shd w:val="clear" w:color="auto" w:fill="auto"/>
            <w:noWrap/>
            <w:vAlign w:val="bottom"/>
            <w:hideMark/>
          </w:tcPr>
          <w:p w14:paraId="11B5B5D5" w14:textId="77777777" w:rsidR="005C0DDB" w:rsidRPr="005C0DDB" w:rsidRDefault="005C0DDB" w:rsidP="005C0DDB">
            <w:pPr>
              <w:spacing w:after="0" w:line="240" w:lineRule="auto"/>
              <w:jc w:val="center"/>
              <w:rPr>
                <w:rFonts w:ascii="Calibri" w:eastAsia="Times New Roman" w:hAnsi="Calibri" w:cs="Calibri"/>
                <w:color w:val="000000"/>
              </w:rPr>
            </w:pPr>
            <w:r w:rsidRPr="005C0DDB">
              <w:rPr>
                <w:rFonts w:ascii="Calibri" w:eastAsia="Times New Roman" w:hAnsi="Calibri" w:cs="Calibri"/>
                <w:color w:val="000000"/>
              </w:rPr>
              <w:t>Urban Countrywide</w:t>
            </w:r>
          </w:p>
        </w:tc>
        <w:tc>
          <w:tcPr>
            <w:tcW w:w="1840" w:type="dxa"/>
            <w:tcBorders>
              <w:top w:val="nil"/>
              <w:left w:val="nil"/>
              <w:bottom w:val="single" w:sz="4" w:space="0" w:color="auto"/>
              <w:right w:val="single" w:sz="4" w:space="0" w:color="auto"/>
            </w:tcBorders>
            <w:shd w:val="clear" w:color="auto" w:fill="auto"/>
            <w:noWrap/>
            <w:vAlign w:val="bottom"/>
            <w:hideMark/>
          </w:tcPr>
          <w:p w14:paraId="030D6EC5" w14:textId="77777777" w:rsidR="005C0DDB" w:rsidRPr="005C0DDB" w:rsidRDefault="005C0DDB" w:rsidP="005C0DDB">
            <w:pPr>
              <w:spacing w:after="0" w:line="240" w:lineRule="auto"/>
              <w:jc w:val="center"/>
              <w:rPr>
                <w:rFonts w:ascii="Calibri" w:eastAsia="Times New Roman" w:hAnsi="Calibri" w:cs="Calibri"/>
                <w:color w:val="000000"/>
              </w:rPr>
            </w:pPr>
            <w:r w:rsidRPr="005C0DDB">
              <w:rPr>
                <w:rFonts w:ascii="Calibri" w:eastAsia="Times New Roman" w:hAnsi="Calibri" w:cs="Calibri"/>
                <w:color w:val="000000"/>
              </w:rPr>
              <w:t>Shanghai</w:t>
            </w:r>
          </w:p>
        </w:tc>
      </w:tr>
      <w:tr w:rsidR="005C0DDB" w:rsidRPr="005C0DDB" w14:paraId="5BF78CA2" w14:textId="77777777" w:rsidTr="005C0DDB">
        <w:trPr>
          <w:trHeight w:val="288"/>
        </w:trPr>
        <w:tc>
          <w:tcPr>
            <w:tcW w:w="3980" w:type="dxa"/>
            <w:tcBorders>
              <w:top w:val="nil"/>
              <w:left w:val="nil"/>
              <w:bottom w:val="nil"/>
              <w:right w:val="single" w:sz="4" w:space="0" w:color="auto"/>
            </w:tcBorders>
            <w:shd w:val="clear" w:color="auto" w:fill="auto"/>
            <w:hideMark/>
          </w:tcPr>
          <w:p w14:paraId="1F3ACF12" w14:textId="77777777" w:rsidR="005C0DDB" w:rsidRPr="005C0DDB" w:rsidRDefault="005C0DDB" w:rsidP="005C0DDB">
            <w:pPr>
              <w:spacing w:after="0" w:line="240" w:lineRule="auto"/>
              <w:rPr>
                <w:rFonts w:ascii="Calibri" w:eastAsia="Times New Roman" w:hAnsi="Calibri" w:cs="Calibri"/>
                <w:color w:val="000000"/>
              </w:rPr>
            </w:pPr>
            <w:r w:rsidRPr="005C0DDB">
              <w:rPr>
                <w:rFonts w:ascii="Calibri" w:eastAsia="Times New Roman" w:hAnsi="Calibri" w:cs="Calibri"/>
                <w:color w:val="000000"/>
              </w:rPr>
              <w:t>(Intercept)</w:t>
            </w:r>
          </w:p>
        </w:tc>
        <w:tc>
          <w:tcPr>
            <w:tcW w:w="1640" w:type="dxa"/>
            <w:tcBorders>
              <w:top w:val="nil"/>
              <w:left w:val="nil"/>
              <w:bottom w:val="nil"/>
              <w:right w:val="single" w:sz="4" w:space="0" w:color="auto"/>
            </w:tcBorders>
            <w:shd w:val="clear" w:color="auto" w:fill="auto"/>
            <w:hideMark/>
          </w:tcPr>
          <w:p w14:paraId="2E26A23B"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-5.16 *** (0.76)</w:t>
            </w:r>
          </w:p>
        </w:tc>
        <w:tc>
          <w:tcPr>
            <w:tcW w:w="1940" w:type="dxa"/>
            <w:tcBorders>
              <w:top w:val="nil"/>
              <w:left w:val="nil"/>
              <w:bottom w:val="nil"/>
              <w:right w:val="nil"/>
            </w:tcBorders>
            <w:shd w:val="clear" w:color="auto" w:fill="auto"/>
            <w:hideMark/>
          </w:tcPr>
          <w:p w14:paraId="1B2A9038"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-1.58 * (0.69)</w:t>
            </w:r>
          </w:p>
        </w:tc>
        <w:tc>
          <w:tcPr>
            <w:tcW w:w="1860" w:type="dxa"/>
            <w:tcBorders>
              <w:top w:val="nil"/>
              <w:left w:val="nil"/>
              <w:bottom w:val="nil"/>
              <w:right w:val="nil"/>
            </w:tcBorders>
            <w:shd w:val="clear" w:color="auto" w:fill="auto"/>
            <w:hideMark/>
          </w:tcPr>
          <w:p w14:paraId="4AEB8591"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-6.12 *** (1.20)</w:t>
            </w:r>
          </w:p>
        </w:tc>
        <w:tc>
          <w:tcPr>
            <w:tcW w:w="1500" w:type="dxa"/>
            <w:tcBorders>
              <w:top w:val="nil"/>
              <w:left w:val="single" w:sz="4" w:space="0" w:color="auto"/>
              <w:bottom w:val="nil"/>
              <w:right w:val="nil"/>
            </w:tcBorders>
            <w:shd w:val="clear" w:color="auto" w:fill="auto"/>
            <w:hideMark/>
          </w:tcPr>
          <w:p w14:paraId="486FE19E"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0.91 * (0.41)</w:t>
            </w:r>
          </w:p>
        </w:tc>
        <w:tc>
          <w:tcPr>
            <w:tcW w:w="1940" w:type="dxa"/>
            <w:tcBorders>
              <w:top w:val="nil"/>
              <w:left w:val="nil"/>
              <w:bottom w:val="nil"/>
              <w:right w:val="single" w:sz="4" w:space="0" w:color="auto"/>
            </w:tcBorders>
            <w:shd w:val="clear" w:color="auto" w:fill="auto"/>
            <w:hideMark/>
          </w:tcPr>
          <w:p w14:paraId="072F515B"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-0.67 (0.79)</w:t>
            </w:r>
          </w:p>
        </w:tc>
        <w:tc>
          <w:tcPr>
            <w:tcW w:w="1840" w:type="dxa"/>
            <w:tcBorders>
              <w:top w:val="nil"/>
              <w:left w:val="nil"/>
              <w:bottom w:val="nil"/>
              <w:right w:val="nil"/>
            </w:tcBorders>
            <w:shd w:val="clear" w:color="auto" w:fill="auto"/>
            <w:hideMark/>
          </w:tcPr>
          <w:p w14:paraId="3D50B333"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-0.62 (0.80)</w:t>
            </w:r>
          </w:p>
        </w:tc>
      </w:tr>
      <w:tr w:rsidR="005C0DDB" w:rsidRPr="005C0DDB" w14:paraId="066470D3" w14:textId="77777777" w:rsidTr="005C0DDB">
        <w:trPr>
          <w:trHeight w:val="288"/>
        </w:trPr>
        <w:tc>
          <w:tcPr>
            <w:tcW w:w="3980" w:type="dxa"/>
            <w:tcBorders>
              <w:top w:val="nil"/>
              <w:left w:val="nil"/>
              <w:bottom w:val="nil"/>
              <w:right w:val="single" w:sz="4" w:space="0" w:color="auto"/>
            </w:tcBorders>
            <w:shd w:val="clear" w:color="auto" w:fill="auto"/>
            <w:hideMark/>
          </w:tcPr>
          <w:p w14:paraId="42DB0C47" w14:textId="77777777" w:rsidR="005C0DDB" w:rsidRPr="005C0DDB" w:rsidRDefault="005C0DDB" w:rsidP="005C0DDB">
            <w:pPr>
              <w:spacing w:after="0" w:line="240" w:lineRule="auto"/>
              <w:rPr>
                <w:rFonts w:ascii="Calibri" w:eastAsia="Times New Roman" w:hAnsi="Calibri" w:cs="Calibri"/>
                <w:i/>
                <w:iCs/>
                <w:color w:val="000000"/>
              </w:rPr>
            </w:pPr>
            <w:r w:rsidRPr="005C0DDB">
              <w:rPr>
                <w:rFonts w:ascii="Calibri" w:eastAsia="Times New Roman" w:hAnsi="Calibri" w:cs="Calibri"/>
                <w:i/>
                <w:iCs/>
                <w:color w:val="000000"/>
              </w:rPr>
              <w:t>Husband</w:t>
            </w:r>
          </w:p>
        </w:tc>
        <w:tc>
          <w:tcPr>
            <w:tcW w:w="1640" w:type="dxa"/>
            <w:tcBorders>
              <w:top w:val="nil"/>
              <w:left w:val="nil"/>
              <w:bottom w:val="nil"/>
              <w:right w:val="single" w:sz="4" w:space="0" w:color="auto"/>
            </w:tcBorders>
            <w:shd w:val="clear" w:color="auto" w:fill="auto"/>
            <w:noWrap/>
            <w:hideMark/>
          </w:tcPr>
          <w:p w14:paraId="6872C912"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 </w:t>
            </w:r>
          </w:p>
        </w:tc>
        <w:tc>
          <w:tcPr>
            <w:tcW w:w="1940" w:type="dxa"/>
            <w:tcBorders>
              <w:top w:val="nil"/>
              <w:left w:val="nil"/>
              <w:bottom w:val="nil"/>
              <w:right w:val="nil"/>
            </w:tcBorders>
            <w:shd w:val="clear" w:color="auto" w:fill="auto"/>
            <w:noWrap/>
            <w:hideMark/>
          </w:tcPr>
          <w:p w14:paraId="1698AA1B" w14:textId="77777777" w:rsidR="005C0DDB" w:rsidRPr="005C0DDB" w:rsidRDefault="005C0DDB" w:rsidP="005C0DDB">
            <w:pPr>
              <w:spacing w:after="0" w:line="240" w:lineRule="auto"/>
              <w:jc w:val="right"/>
              <w:rPr>
                <w:rFonts w:ascii="Calibri" w:eastAsia="Times New Roman" w:hAnsi="Calibri" w:cs="Calibri"/>
                <w:color w:val="000000"/>
              </w:rPr>
            </w:pPr>
          </w:p>
        </w:tc>
        <w:tc>
          <w:tcPr>
            <w:tcW w:w="1860" w:type="dxa"/>
            <w:tcBorders>
              <w:top w:val="nil"/>
              <w:left w:val="nil"/>
              <w:bottom w:val="nil"/>
              <w:right w:val="nil"/>
            </w:tcBorders>
            <w:shd w:val="clear" w:color="auto" w:fill="auto"/>
            <w:noWrap/>
            <w:hideMark/>
          </w:tcPr>
          <w:p w14:paraId="79C29D3B" w14:textId="77777777" w:rsidR="005C0DDB" w:rsidRPr="005C0DDB" w:rsidRDefault="005C0DDB" w:rsidP="005C0DDB">
            <w:pPr>
              <w:spacing w:after="0" w:line="240" w:lineRule="auto"/>
              <w:jc w:val="right"/>
              <w:rPr>
                <w:rFonts w:ascii="Times New Roman" w:eastAsia="Times New Roman" w:hAnsi="Times New Roman" w:cs="Times New Roman"/>
                <w:sz w:val="20"/>
                <w:szCs w:val="20"/>
              </w:rPr>
            </w:pPr>
          </w:p>
        </w:tc>
        <w:tc>
          <w:tcPr>
            <w:tcW w:w="1500" w:type="dxa"/>
            <w:tcBorders>
              <w:top w:val="nil"/>
              <w:left w:val="single" w:sz="4" w:space="0" w:color="auto"/>
              <w:bottom w:val="nil"/>
              <w:right w:val="nil"/>
            </w:tcBorders>
            <w:shd w:val="clear" w:color="auto" w:fill="auto"/>
            <w:noWrap/>
            <w:hideMark/>
          </w:tcPr>
          <w:p w14:paraId="3A16CEF4"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 </w:t>
            </w:r>
          </w:p>
        </w:tc>
        <w:tc>
          <w:tcPr>
            <w:tcW w:w="1940" w:type="dxa"/>
            <w:tcBorders>
              <w:top w:val="nil"/>
              <w:left w:val="nil"/>
              <w:bottom w:val="nil"/>
              <w:right w:val="single" w:sz="4" w:space="0" w:color="auto"/>
            </w:tcBorders>
            <w:shd w:val="clear" w:color="auto" w:fill="auto"/>
            <w:noWrap/>
            <w:hideMark/>
          </w:tcPr>
          <w:p w14:paraId="180E3D7C"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 </w:t>
            </w:r>
          </w:p>
        </w:tc>
        <w:tc>
          <w:tcPr>
            <w:tcW w:w="1840" w:type="dxa"/>
            <w:tcBorders>
              <w:top w:val="nil"/>
              <w:left w:val="nil"/>
              <w:bottom w:val="nil"/>
              <w:right w:val="nil"/>
            </w:tcBorders>
            <w:shd w:val="clear" w:color="auto" w:fill="auto"/>
            <w:noWrap/>
            <w:hideMark/>
          </w:tcPr>
          <w:p w14:paraId="75598587" w14:textId="77777777" w:rsidR="005C0DDB" w:rsidRPr="005C0DDB" w:rsidRDefault="005C0DDB" w:rsidP="005C0DDB">
            <w:pPr>
              <w:spacing w:after="0" w:line="240" w:lineRule="auto"/>
              <w:jc w:val="right"/>
              <w:rPr>
                <w:rFonts w:ascii="Calibri" w:eastAsia="Times New Roman" w:hAnsi="Calibri" w:cs="Calibri"/>
                <w:color w:val="000000"/>
              </w:rPr>
            </w:pPr>
          </w:p>
        </w:tc>
      </w:tr>
      <w:tr w:rsidR="005C0DDB" w:rsidRPr="005C0DDB" w14:paraId="22C242F7" w14:textId="77777777" w:rsidTr="005C0DDB">
        <w:trPr>
          <w:trHeight w:val="288"/>
        </w:trPr>
        <w:tc>
          <w:tcPr>
            <w:tcW w:w="3980" w:type="dxa"/>
            <w:tcBorders>
              <w:top w:val="nil"/>
              <w:left w:val="nil"/>
              <w:bottom w:val="nil"/>
              <w:right w:val="single" w:sz="4" w:space="0" w:color="auto"/>
            </w:tcBorders>
            <w:shd w:val="clear" w:color="auto" w:fill="auto"/>
            <w:hideMark/>
          </w:tcPr>
          <w:p w14:paraId="56490DF7" w14:textId="77777777" w:rsidR="005C0DDB" w:rsidRPr="005C0DDB" w:rsidRDefault="005C0DDB" w:rsidP="005C0DDB">
            <w:pPr>
              <w:spacing w:after="0" w:line="240" w:lineRule="auto"/>
              <w:ind w:firstLineChars="100" w:firstLine="220"/>
              <w:rPr>
                <w:rFonts w:ascii="Calibri" w:eastAsia="Times New Roman" w:hAnsi="Calibri" w:cs="Calibri"/>
                <w:color w:val="000000"/>
              </w:rPr>
            </w:pPr>
            <w:r w:rsidRPr="005C0DDB">
              <w:rPr>
                <w:rFonts w:ascii="Calibri" w:eastAsia="Times New Roman" w:hAnsi="Calibri" w:cs="Calibri"/>
                <w:color w:val="000000"/>
              </w:rPr>
              <w:t>Age</w:t>
            </w:r>
          </w:p>
        </w:tc>
        <w:tc>
          <w:tcPr>
            <w:tcW w:w="1640" w:type="dxa"/>
            <w:tcBorders>
              <w:top w:val="nil"/>
              <w:left w:val="nil"/>
              <w:bottom w:val="nil"/>
              <w:right w:val="single" w:sz="4" w:space="0" w:color="auto"/>
            </w:tcBorders>
            <w:shd w:val="clear" w:color="auto" w:fill="auto"/>
            <w:hideMark/>
          </w:tcPr>
          <w:p w14:paraId="4BA9A93A"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0.02 (0.01)</w:t>
            </w:r>
          </w:p>
        </w:tc>
        <w:tc>
          <w:tcPr>
            <w:tcW w:w="1940" w:type="dxa"/>
            <w:tcBorders>
              <w:top w:val="nil"/>
              <w:left w:val="nil"/>
              <w:bottom w:val="nil"/>
              <w:right w:val="nil"/>
            </w:tcBorders>
            <w:shd w:val="clear" w:color="auto" w:fill="auto"/>
            <w:hideMark/>
          </w:tcPr>
          <w:p w14:paraId="46CDF082"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0.02 (0.01)</w:t>
            </w:r>
          </w:p>
        </w:tc>
        <w:tc>
          <w:tcPr>
            <w:tcW w:w="1860" w:type="dxa"/>
            <w:tcBorders>
              <w:top w:val="nil"/>
              <w:left w:val="nil"/>
              <w:bottom w:val="nil"/>
              <w:right w:val="nil"/>
            </w:tcBorders>
            <w:shd w:val="clear" w:color="auto" w:fill="auto"/>
            <w:hideMark/>
          </w:tcPr>
          <w:p w14:paraId="65908E48"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0.11 ** (0.03)</w:t>
            </w:r>
          </w:p>
        </w:tc>
        <w:tc>
          <w:tcPr>
            <w:tcW w:w="1500" w:type="dxa"/>
            <w:tcBorders>
              <w:top w:val="nil"/>
              <w:left w:val="single" w:sz="4" w:space="0" w:color="auto"/>
              <w:bottom w:val="nil"/>
              <w:right w:val="nil"/>
            </w:tcBorders>
            <w:shd w:val="clear" w:color="auto" w:fill="auto"/>
            <w:hideMark/>
          </w:tcPr>
          <w:p w14:paraId="75AF3EF0"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0.02 * (0.01)</w:t>
            </w:r>
          </w:p>
        </w:tc>
        <w:tc>
          <w:tcPr>
            <w:tcW w:w="1940" w:type="dxa"/>
            <w:tcBorders>
              <w:top w:val="nil"/>
              <w:left w:val="nil"/>
              <w:bottom w:val="nil"/>
              <w:right w:val="single" w:sz="4" w:space="0" w:color="auto"/>
            </w:tcBorders>
            <w:shd w:val="clear" w:color="auto" w:fill="auto"/>
            <w:hideMark/>
          </w:tcPr>
          <w:p w14:paraId="5F0E74C5"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0.00 (0.02)</w:t>
            </w:r>
          </w:p>
        </w:tc>
        <w:tc>
          <w:tcPr>
            <w:tcW w:w="1840" w:type="dxa"/>
            <w:tcBorders>
              <w:top w:val="nil"/>
              <w:left w:val="nil"/>
              <w:bottom w:val="nil"/>
              <w:right w:val="nil"/>
            </w:tcBorders>
            <w:shd w:val="clear" w:color="auto" w:fill="auto"/>
            <w:hideMark/>
          </w:tcPr>
          <w:p w14:paraId="48A2A5DF"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-0.01 (0.02)</w:t>
            </w:r>
          </w:p>
        </w:tc>
      </w:tr>
      <w:tr w:rsidR="005C0DDB" w:rsidRPr="005C0DDB" w14:paraId="6DE9A925" w14:textId="77777777" w:rsidTr="005C0DDB">
        <w:trPr>
          <w:trHeight w:val="288"/>
        </w:trPr>
        <w:tc>
          <w:tcPr>
            <w:tcW w:w="3980" w:type="dxa"/>
            <w:tcBorders>
              <w:top w:val="nil"/>
              <w:left w:val="nil"/>
              <w:bottom w:val="nil"/>
              <w:right w:val="single" w:sz="4" w:space="0" w:color="auto"/>
            </w:tcBorders>
            <w:shd w:val="clear" w:color="auto" w:fill="auto"/>
            <w:hideMark/>
          </w:tcPr>
          <w:p w14:paraId="118FC73D" w14:textId="77777777" w:rsidR="005C0DDB" w:rsidRPr="005C0DDB" w:rsidRDefault="005C0DDB" w:rsidP="005C0DDB">
            <w:pPr>
              <w:spacing w:after="0" w:line="240" w:lineRule="auto"/>
              <w:ind w:firstLineChars="100" w:firstLine="220"/>
              <w:rPr>
                <w:rFonts w:ascii="Calibri" w:eastAsia="Times New Roman" w:hAnsi="Calibri" w:cs="Calibri"/>
                <w:color w:val="000000"/>
              </w:rPr>
            </w:pPr>
            <w:r w:rsidRPr="005C0DDB">
              <w:rPr>
                <w:rFonts w:ascii="Calibri" w:eastAsia="Times New Roman" w:hAnsi="Calibri" w:cs="Calibri"/>
                <w:color w:val="000000"/>
              </w:rPr>
              <w:t>Years of Schooling</w:t>
            </w:r>
          </w:p>
        </w:tc>
        <w:tc>
          <w:tcPr>
            <w:tcW w:w="1640" w:type="dxa"/>
            <w:tcBorders>
              <w:top w:val="nil"/>
              <w:left w:val="nil"/>
              <w:bottom w:val="nil"/>
              <w:right w:val="single" w:sz="4" w:space="0" w:color="auto"/>
            </w:tcBorders>
            <w:shd w:val="clear" w:color="auto" w:fill="auto"/>
            <w:hideMark/>
          </w:tcPr>
          <w:p w14:paraId="53DB29E7"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0.11 *** (0.02)</w:t>
            </w:r>
          </w:p>
        </w:tc>
        <w:tc>
          <w:tcPr>
            <w:tcW w:w="1940" w:type="dxa"/>
            <w:tcBorders>
              <w:top w:val="nil"/>
              <w:left w:val="nil"/>
              <w:bottom w:val="nil"/>
              <w:right w:val="nil"/>
            </w:tcBorders>
            <w:shd w:val="clear" w:color="auto" w:fill="auto"/>
            <w:hideMark/>
          </w:tcPr>
          <w:p w14:paraId="19E36C58"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0.10 *** (0.03)</w:t>
            </w:r>
          </w:p>
        </w:tc>
        <w:tc>
          <w:tcPr>
            <w:tcW w:w="1860" w:type="dxa"/>
            <w:tcBorders>
              <w:top w:val="nil"/>
              <w:left w:val="nil"/>
              <w:bottom w:val="nil"/>
              <w:right w:val="nil"/>
            </w:tcBorders>
            <w:shd w:val="clear" w:color="auto" w:fill="auto"/>
            <w:hideMark/>
          </w:tcPr>
          <w:p w14:paraId="44C03540"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0.05 * (0.02)</w:t>
            </w:r>
          </w:p>
        </w:tc>
        <w:tc>
          <w:tcPr>
            <w:tcW w:w="1500" w:type="dxa"/>
            <w:tcBorders>
              <w:top w:val="nil"/>
              <w:left w:val="single" w:sz="4" w:space="0" w:color="auto"/>
              <w:bottom w:val="nil"/>
              <w:right w:val="nil"/>
            </w:tcBorders>
            <w:shd w:val="clear" w:color="auto" w:fill="auto"/>
            <w:hideMark/>
          </w:tcPr>
          <w:p w14:paraId="1CC7A474"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0.09 *** (0.02)</w:t>
            </w:r>
          </w:p>
        </w:tc>
        <w:tc>
          <w:tcPr>
            <w:tcW w:w="1940" w:type="dxa"/>
            <w:tcBorders>
              <w:top w:val="nil"/>
              <w:left w:val="nil"/>
              <w:bottom w:val="nil"/>
              <w:right w:val="single" w:sz="4" w:space="0" w:color="auto"/>
            </w:tcBorders>
            <w:shd w:val="clear" w:color="auto" w:fill="auto"/>
            <w:hideMark/>
          </w:tcPr>
          <w:p w14:paraId="31FCC591"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0.09 *** (0.01)</w:t>
            </w:r>
          </w:p>
        </w:tc>
        <w:tc>
          <w:tcPr>
            <w:tcW w:w="1840" w:type="dxa"/>
            <w:tcBorders>
              <w:top w:val="nil"/>
              <w:left w:val="nil"/>
              <w:bottom w:val="nil"/>
              <w:right w:val="nil"/>
            </w:tcBorders>
            <w:shd w:val="clear" w:color="auto" w:fill="auto"/>
            <w:hideMark/>
          </w:tcPr>
          <w:p w14:paraId="493413D5"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-0.04 (0.03)</w:t>
            </w:r>
          </w:p>
        </w:tc>
      </w:tr>
      <w:tr w:rsidR="005C0DDB" w:rsidRPr="005C0DDB" w14:paraId="72FB4615" w14:textId="77777777" w:rsidTr="005C0DDB">
        <w:trPr>
          <w:trHeight w:val="288"/>
        </w:trPr>
        <w:tc>
          <w:tcPr>
            <w:tcW w:w="3980" w:type="dxa"/>
            <w:tcBorders>
              <w:top w:val="nil"/>
              <w:left w:val="nil"/>
              <w:bottom w:val="nil"/>
              <w:right w:val="single" w:sz="4" w:space="0" w:color="auto"/>
            </w:tcBorders>
            <w:shd w:val="clear" w:color="auto" w:fill="auto"/>
            <w:hideMark/>
          </w:tcPr>
          <w:p w14:paraId="380AD752" w14:textId="77777777" w:rsidR="005C0DDB" w:rsidRPr="005C0DDB" w:rsidRDefault="005C0DDB" w:rsidP="005C0DDB">
            <w:pPr>
              <w:spacing w:after="0" w:line="240" w:lineRule="auto"/>
              <w:ind w:firstLineChars="100" w:firstLine="220"/>
              <w:rPr>
                <w:rFonts w:ascii="Calibri" w:eastAsia="Times New Roman" w:hAnsi="Calibri" w:cs="Calibri"/>
                <w:color w:val="000000"/>
              </w:rPr>
            </w:pPr>
            <w:r w:rsidRPr="005C0DDB">
              <w:rPr>
                <w:rFonts w:ascii="Calibri" w:eastAsia="Times New Roman" w:hAnsi="Calibri" w:cs="Calibri"/>
                <w:color w:val="000000"/>
              </w:rPr>
              <w:t>Urban Hukou (ref: Rural Hukou)</w:t>
            </w:r>
          </w:p>
        </w:tc>
        <w:tc>
          <w:tcPr>
            <w:tcW w:w="1640" w:type="dxa"/>
            <w:tcBorders>
              <w:top w:val="nil"/>
              <w:left w:val="nil"/>
              <w:bottom w:val="nil"/>
              <w:right w:val="single" w:sz="4" w:space="0" w:color="auto"/>
            </w:tcBorders>
            <w:shd w:val="clear" w:color="auto" w:fill="auto"/>
            <w:hideMark/>
          </w:tcPr>
          <w:p w14:paraId="12F32767"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-0.38 ** (0.14)</w:t>
            </w:r>
          </w:p>
        </w:tc>
        <w:tc>
          <w:tcPr>
            <w:tcW w:w="1940" w:type="dxa"/>
            <w:tcBorders>
              <w:top w:val="nil"/>
              <w:left w:val="nil"/>
              <w:bottom w:val="nil"/>
              <w:right w:val="nil"/>
            </w:tcBorders>
            <w:shd w:val="clear" w:color="auto" w:fill="auto"/>
            <w:hideMark/>
          </w:tcPr>
          <w:p w14:paraId="153B6041"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0.59 *** (0.16)</w:t>
            </w:r>
          </w:p>
        </w:tc>
        <w:tc>
          <w:tcPr>
            <w:tcW w:w="1860" w:type="dxa"/>
            <w:tcBorders>
              <w:top w:val="nil"/>
              <w:left w:val="nil"/>
              <w:bottom w:val="nil"/>
              <w:right w:val="nil"/>
            </w:tcBorders>
            <w:shd w:val="clear" w:color="auto" w:fill="auto"/>
            <w:hideMark/>
          </w:tcPr>
          <w:p w14:paraId="21E85C2E"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0.07 (0.18)</w:t>
            </w:r>
          </w:p>
        </w:tc>
        <w:tc>
          <w:tcPr>
            <w:tcW w:w="1500" w:type="dxa"/>
            <w:tcBorders>
              <w:top w:val="nil"/>
              <w:left w:val="single" w:sz="4" w:space="0" w:color="auto"/>
              <w:bottom w:val="nil"/>
              <w:right w:val="nil"/>
            </w:tcBorders>
            <w:shd w:val="clear" w:color="auto" w:fill="auto"/>
            <w:hideMark/>
          </w:tcPr>
          <w:p w14:paraId="6A251DE3"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0.31 *** (0.09)</w:t>
            </w:r>
          </w:p>
        </w:tc>
        <w:tc>
          <w:tcPr>
            <w:tcW w:w="1940" w:type="dxa"/>
            <w:tcBorders>
              <w:top w:val="nil"/>
              <w:left w:val="nil"/>
              <w:bottom w:val="nil"/>
              <w:right w:val="single" w:sz="4" w:space="0" w:color="auto"/>
            </w:tcBorders>
            <w:shd w:val="clear" w:color="auto" w:fill="auto"/>
            <w:hideMark/>
          </w:tcPr>
          <w:p w14:paraId="2CF86AC1"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0.15 (0.11)</w:t>
            </w:r>
          </w:p>
        </w:tc>
        <w:tc>
          <w:tcPr>
            <w:tcW w:w="1840" w:type="dxa"/>
            <w:tcBorders>
              <w:top w:val="nil"/>
              <w:left w:val="nil"/>
              <w:bottom w:val="nil"/>
              <w:right w:val="nil"/>
            </w:tcBorders>
            <w:shd w:val="clear" w:color="auto" w:fill="auto"/>
            <w:hideMark/>
          </w:tcPr>
          <w:p w14:paraId="5124270F"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-0.21 (0.16)</w:t>
            </w:r>
          </w:p>
        </w:tc>
      </w:tr>
      <w:tr w:rsidR="005C0DDB" w:rsidRPr="005C0DDB" w14:paraId="359482A0" w14:textId="77777777" w:rsidTr="005C0DDB">
        <w:trPr>
          <w:trHeight w:val="288"/>
        </w:trPr>
        <w:tc>
          <w:tcPr>
            <w:tcW w:w="3980" w:type="dxa"/>
            <w:tcBorders>
              <w:top w:val="nil"/>
              <w:left w:val="nil"/>
              <w:bottom w:val="nil"/>
              <w:right w:val="single" w:sz="4" w:space="0" w:color="auto"/>
            </w:tcBorders>
            <w:shd w:val="clear" w:color="auto" w:fill="auto"/>
            <w:hideMark/>
          </w:tcPr>
          <w:p w14:paraId="2CBC9974" w14:textId="77777777" w:rsidR="005C0DDB" w:rsidRPr="005C0DDB" w:rsidRDefault="005C0DDB" w:rsidP="005C0DDB">
            <w:pPr>
              <w:spacing w:after="0" w:line="240" w:lineRule="auto"/>
              <w:ind w:firstLineChars="100" w:firstLine="220"/>
              <w:rPr>
                <w:rFonts w:ascii="Calibri" w:eastAsia="Times New Roman" w:hAnsi="Calibri" w:cs="Calibri"/>
                <w:color w:val="000000"/>
              </w:rPr>
            </w:pPr>
            <w:r w:rsidRPr="005C0DDB">
              <w:rPr>
                <w:rFonts w:ascii="Calibri" w:eastAsia="Times New Roman" w:hAnsi="Calibri" w:cs="Calibri"/>
                <w:color w:val="000000"/>
              </w:rPr>
              <w:t>Party Member (ref: Not party member)</w:t>
            </w:r>
          </w:p>
        </w:tc>
        <w:tc>
          <w:tcPr>
            <w:tcW w:w="1640" w:type="dxa"/>
            <w:tcBorders>
              <w:top w:val="nil"/>
              <w:left w:val="nil"/>
              <w:bottom w:val="nil"/>
              <w:right w:val="single" w:sz="4" w:space="0" w:color="auto"/>
            </w:tcBorders>
            <w:shd w:val="clear" w:color="auto" w:fill="auto"/>
            <w:hideMark/>
          </w:tcPr>
          <w:p w14:paraId="5A57BA80"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0.12 (0.20)</w:t>
            </w:r>
          </w:p>
        </w:tc>
        <w:tc>
          <w:tcPr>
            <w:tcW w:w="1940" w:type="dxa"/>
            <w:tcBorders>
              <w:top w:val="nil"/>
              <w:left w:val="nil"/>
              <w:bottom w:val="nil"/>
              <w:right w:val="nil"/>
            </w:tcBorders>
            <w:shd w:val="clear" w:color="auto" w:fill="auto"/>
            <w:hideMark/>
          </w:tcPr>
          <w:p w14:paraId="729AA5A7"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-0.10 (0.26)</w:t>
            </w:r>
          </w:p>
        </w:tc>
        <w:tc>
          <w:tcPr>
            <w:tcW w:w="1860" w:type="dxa"/>
            <w:tcBorders>
              <w:top w:val="nil"/>
              <w:left w:val="nil"/>
              <w:bottom w:val="nil"/>
              <w:right w:val="nil"/>
            </w:tcBorders>
            <w:shd w:val="clear" w:color="auto" w:fill="auto"/>
            <w:hideMark/>
          </w:tcPr>
          <w:p w14:paraId="31D1D9C0"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0.23 (0.23)</w:t>
            </w:r>
          </w:p>
        </w:tc>
        <w:tc>
          <w:tcPr>
            <w:tcW w:w="1500" w:type="dxa"/>
            <w:tcBorders>
              <w:top w:val="nil"/>
              <w:left w:val="single" w:sz="4" w:space="0" w:color="auto"/>
              <w:bottom w:val="nil"/>
              <w:right w:val="nil"/>
            </w:tcBorders>
            <w:shd w:val="clear" w:color="auto" w:fill="auto"/>
            <w:hideMark/>
          </w:tcPr>
          <w:p w14:paraId="5A9B6BBF"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0.00 (0.12)</w:t>
            </w:r>
          </w:p>
        </w:tc>
        <w:tc>
          <w:tcPr>
            <w:tcW w:w="1940" w:type="dxa"/>
            <w:tcBorders>
              <w:top w:val="nil"/>
              <w:left w:val="nil"/>
              <w:bottom w:val="nil"/>
              <w:right w:val="single" w:sz="4" w:space="0" w:color="auto"/>
            </w:tcBorders>
            <w:shd w:val="clear" w:color="auto" w:fill="auto"/>
            <w:hideMark/>
          </w:tcPr>
          <w:p w14:paraId="178165CA"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-0.01 (0.13)</w:t>
            </w:r>
          </w:p>
        </w:tc>
        <w:tc>
          <w:tcPr>
            <w:tcW w:w="1840" w:type="dxa"/>
            <w:tcBorders>
              <w:top w:val="nil"/>
              <w:left w:val="nil"/>
              <w:bottom w:val="nil"/>
              <w:right w:val="nil"/>
            </w:tcBorders>
            <w:shd w:val="clear" w:color="auto" w:fill="auto"/>
            <w:hideMark/>
          </w:tcPr>
          <w:p w14:paraId="5A2AC355"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0.18 (0.23)</w:t>
            </w:r>
          </w:p>
        </w:tc>
      </w:tr>
      <w:tr w:rsidR="005C0DDB" w:rsidRPr="005C0DDB" w14:paraId="5DC61724" w14:textId="77777777" w:rsidTr="005C0DDB">
        <w:trPr>
          <w:trHeight w:val="288"/>
        </w:trPr>
        <w:tc>
          <w:tcPr>
            <w:tcW w:w="3980" w:type="dxa"/>
            <w:tcBorders>
              <w:top w:val="nil"/>
              <w:left w:val="nil"/>
              <w:bottom w:val="nil"/>
              <w:right w:val="single" w:sz="4" w:space="0" w:color="auto"/>
            </w:tcBorders>
            <w:shd w:val="clear" w:color="auto" w:fill="auto"/>
            <w:hideMark/>
          </w:tcPr>
          <w:p w14:paraId="1D63F970" w14:textId="77777777" w:rsidR="005C0DDB" w:rsidRPr="005C0DDB" w:rsidRDefault="005C0DDB" w:rsidP="005C0DDB">
            <w:pPr>
              <w:spacing w:after="0" w:line="240" w:lineRule="auto"/>
              <w:ind w:firstLineChars="100" w:firstLine="220"/>
              <w:rPr>
                <w:rFonts w:ascii="Calibri" w:eastAsia="Times New Roman" w:hAnsi="Calibri" w:cs="Calibri"/>
                <w:color w:val="000000"/>
              </w:rPr>
            </w:pPr>
            <w:r w:rsidRPr="005C0DDB">
              <w:rPr>
                <w:rFonts w:ascii="Calibri" w:eastAsia="Times New Roman" w:hAnsi="Calibri" w:cs="Calibri"/>
                <w:color w:val="000000"/>
              </w:rPr>
              <w:t>Public Sector Occupation (ref: Private)</w:t>
            </w:r>
          </w:p>
        </w:tc>
        <w:tc>
          <w:tcPr>
            <w:tcW w:w="1640" w:type="dxa"/>
            <w:tcBorders>
              <w:top w:val="nil"/>
              <w:left w:val="nil"/>
              <w:bottom w:val="nil"/>
              <w:right w:val="single" w:sz="4" w:space="0" w:color="auto"/>
            </w:tcBorders>
            <w:shd w:val="clear" w:color="auto" w:fill="auto"/>
            <w:hideMark/>
          </w:tcPr>
          <w:p w14:paraId="1F64F1D7"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0.19 (0.14)</w:t>
            </w:r>
          </w:p>
        </w:tc>
        <w:tc>
          <w:tcPr>
            <w:tcW w:w="1940" w:type="dxa"/>
            <w:tcBorders>
              <w:top w:val="nil"/>
              <w:left w:val="nil"/>
              <w:bottom w:val="nil"/>
              <w:right w:val="nil"/>
            </w:tcBorders>
            <w:shd w:val="clear" w:color="auto" w:fill="auto"/>
            <w:hideMark/>
          </w:tcPr>
          <w:p w14:paraId="7E9E88C3"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0.65 *** (0.18)</w:t>
            </w:r>
          </w:p>
        </w:tc>
        <w:tc>
          <w:tcPr>
            <w:tcW w:w="1860" w:type="dxa"/>
            <w:tcBorders>
              <w:top w:val="nil"/>
              <w:left w:val="nil"/>
              <w:bottom w:val="nil"/>
              <w:right w:val="nil"/>
            </w:tcBorders>
            <w:shd w:val="clear" w:color="auto" w:fill="auto"/>
            <w:hideMark/>
          </w:tcPr>
          <w:p w14:paraId="22F1A1DE" w14:textId="77777777" w:rsidR="005C0DDB" w:rsidRPr="005C0DDB" w:rsidRDefault="005C0DDB" w:rsidP="005C0DDB">
            <w:pPr>
              <w:spacing w:after="0" w:line="240" w:lineRule="auto"/>
              <w:jc w:val="right"/>
              <w:rPr>
                <w:rFonts w:ascii="Calibri" w:eastAsia="Times New Roman" w:hAnsi="Calibri" w:cs="Calibri"/>
                <w:color w:val="000000"/>
              </w:rPr>
            </w:pPr>
          </w:p>
        </w:tc>
        <w:tc>
          <w:tcPr>
            <w:tcW w:w="1500" w:type="dxa"/>
            <w:tcBorders>
              <w:top w:val="nil"/>
              <w:left w:val="single" w:sz="4" w:space="0" w:color="auto"/>
              <w:bottom w:val="nil"/>
              <w:right w:val="nil"/>
            </w:tcBorders>
            <w:shd w:val="clear" w:color="auto" w:fill="auto"/>
            <w:hideMark/>
          </w:tcPr>
          <w:p w14:paraId="2ADB9366"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0.17 (0.09)</w:t>
            </w:r>
          </w:p>
        </w:tc>
        <w:tc>
          <w:tcPr>
            <w:tcW w:w="1940" w:type="dxa"/>
            <w:tcBorders>
              <w:top w:val="nil"/>
              <w:left w:val="nil"/>
              <w:bottom w:val="nil"/>
              <w:right w:val="single" w:sz="4" w:space="0" w:color="auto"/>
            </w:tcBorders>
            <w:shd w:val="clear" w:color="auto" w:fill="auto"/>
            <w:hideMark/>
          </w:tcPr>
          <w:p w14:paraId="44B26A0D"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 </w:t>
            </w:r>
          </w:p>
        </w:tc>
        <w:tc>
          <w:tcPr>
            <w:tcW w:w="1840" w:type="dxa"/>
            <w:tcBorders>
              <w:top w:val="nil"/>
              <w:left w:val="nil"/>
              <w:bottom w:val="nil"/>
              <w:right w:val="nil"/>
            </w:tcBorders>
            <w:shd w:val="clear" w:color="auto" w:fill="auto"/>
            <w:hideMark/>
          </w:tcPr>
          <w:p w14:paraId="0B9B3ED5"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0.02 (0.16)</w:t>
            </w:r>
          </w:p>
        </w:tc>
      </w:tr>
      <w:tr w:rsidR="005C0DDB" w:rsidRPr="005C0DDB" w14:paraId="017B7528" w14:textId="77777777" w:rsidTr="005C0DDB">
        <w:trPr>
          <w:trHeight w:val="288"/>
        </w:trPr>
        <w:tc>
          <w:tcPr>
            <w:tcW w:w="3980" w:type="dxa"/>
            <w:tcBorders>
              <w:top w:val="nil"/>
              <w:left w:val="nil"/>
              <w:bottom w:val="nil"/>
              <w:right w:val="single" w:sz="4" w:space="0" w:color="auto"/>
            </w:tcBorders>
            <w:shd w:val="clear" w:color="auto" w:fill="auto"/>
            <w:hideMark/>
          </w:tcPr>
          <w:p w14:paraId="1372AEE6" w14:textId="77777777" w:rsidR="005C0DDB" w:rsidRPr="005C0DDB" w:rsidRDefault="005C0DDB" w:rsidP="005C0DDB">
            <w:pPr>
              <w:spacing w:after="0" w:line="240" w:lineRule="auto"/>
              <w:rPr>
                <w:rFonts w:ascii="Calibri" w:eastAsia="Times New Roman" w:hAnsi="Calibri" w:cs="Calibri"/>
                <w:i/>
                <w:iCs/>
                <w:color w:val="000000"/>
              </w:rPr>
            </w:pPr>
            <w:r w:rsidRPr="005C0DDB">
              <w:rPr>
                <w:rFonts w:ascii="Calibri" w:eastAsia="Times New Roman" w:hAnsi="Calibri" w:cs="Calibri"/>
                <w:i/>
                <w:iCs/>
                <w:color w:val="000000"/>
              </w:rPr>
              <w:t>Household</w:t>
            </w:r>
          </w:p>
        </w:tc>
        <w:tc>
          <w:tcPr>
            <w:tcW w:w="1640" w:type="dxa"/>
            <w:tcBorders>
              <w:top w:val="nil"/>
              <w:left w:val="nil"/>
              <w:bottom w:val="nil"/>
              <w:right w:val="single" w:sz="4" w:space="0" w:color="auto"/>
            </w:tcBorders>
            <w:shd w:val="clear" w:color="auto" w:fill="auto"/>
            <w:noWrap/>
            <w:hideMark/>
          </w:tcPr>
          <w:p w14:paraId="31AC79D5"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 </w:t>
            </w:r>
          </w:p>
        </w:tc>
        <w:tc>
          <w:tcPr>
            <w:tcW w:w="1940" w:type="dxa"/>
            <w:tcBorders>
              <w:top w:val="nil"/>
              <w:left w:val="nil"/>
              <w:bottom w:val="nil"/>
              <w:right w:val="nil"/>
            </w:tcBorders>
            <w:shd w:val="clear" w:color="auto" w:fill="auto"/>
            <w:noWrap/>
            <w:hideMark/>
          </w:tcPr>
          <w:p w14:paraId="40CAB6C6" w14:textId="77777777" w:rsidR="005C0DDB" w:rsidRPr="005C0DDB" w:rsidRDefault="005C0DDB" w:rsidP="005C0DDB">
            <w:pPr>
              <w:spacing w:after="0" w:line="240" w:lineRule="auto"/>
              <w:jc w:val="right"/>
              <w:rPr>
                <w:rFonts w:ascii="Calibri" w:eastAsia="Times New Roman" w:hAnsi="Calibri" w:cs="Calibri"/>
                <w:color w:val="000000"/>
              </w:rPr>
            </w:pPr>
          </w:p>
        </w:tc>
        <w:tc>
          <w:tcPr>
            <w:tcW w:w="1860" w:type="dxa"/>
            <w:tcBorders>
              <w:top w:val="nil"/>
              <w:left w:val="nil"/>
              <w:bottom w:val="nil"/>
              <w:right w:val="nil"/>
            </w:tcBorders>
            <w:shd w:val="clear" w:color="auto" w:fill="auto"/>
            <w:noWrap/>
            <w:hideMark/>
          </w:tcPr>
          <w:p w14:paraId="3BD28DF7" w14:textId="77777777" w:rsidR="005C0DDB" w:rsidRPr="005C0DDB" w:rsidRDefault="005C0DDB" w:rsidP="005C0DDB">
            <w:pPr>
              <w:spacing w:after="0" w:line="240" w:lineRule="auto"/>
              <w:jc w:val="right"/>
              <w:rPr>
                <w:rFonts w:ascii="Times New Roman" w:eastAsia="Times New Roman" w:hAnsi="Times New Roman" w:cs="Times New Roman"/>
                <w:sz w:val="20"/>
                <w:szCs w:val="20"/>
              </w:rPr>
            </w:pPr>
          </w:p>
        </w:tc>
        <w:tc>
          <w:tcPr>
            <w:tcW w:w="1500" w:type="dxa"/>
            <w:tcBorders>
              <w:top w:val="nil"/>
              <w:left w:val="single" w:sz="4" w:space="0" w:color="auto"/>
              <w:bottom w:val="nil"/>
              <w:right w:val="nil"/>
            </w:tcBorders>
            <w:shd w:val="clear" w:color="auto" w:fill="auto"/>
            <w:noWrap/>
            <w:hideMark/>
          </w:tcPr>
          <w:p w14:paraId="179D13E0"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 </w:t>
            </w:r>
          </w:p>
        </w:tc>
        <w:tc>
          <w:tcPr>
            <w:tcW w:w="1940" w:type="dxa"/>
            <w:tcBorders>
              <w:top w:val="nil"/>
              <w:left w:val="nil"/>
              <w:bottom w:val="nil"/>
              <w:right w:val="single" w:sz="4" w:space="0" w:color="auto"/>
            </w:tcBorders>
            <w:shd w:val="clear" w:color="auto" w:fill="auto"/>
            <w:noWrap/>
            <w:hideMark/>
          </w:tcPr>
          <w:p w14:paraId="0010355F"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 </w:t>
            </w:r>
          </w:p>
        </w:tc>
        <w:tc>
          <w:tcPr>
            <w:tcW w:w="1840" w:type="dxa"/>
            <w:tcBorders>
              <w:top w:val="nil"/>
              <w:left w:val="nil"/>
              <w:bottom w:val="nil"/>
              <w:right w:val="nil"/>
            </w:tcBorders>
            <w:shd w:val="clear" w:color="auto" w:fill="auto"/>
            <w:noWrap/>
            <w:hideMark/>
          </w:tcPr>
          <w:p w14:paraId="08DC2B72" w14:textId="77777777" w:rsidR="005C0DDB" w:rsidRPr="005C0DDB" w:rsidRDefault="005C0DDB" w:rsidP="005C0DDB">
            <w:pPr>
              <w:spacing w:after="0" w:line="240" w:lineRule="auto"/>
              <w:jc w:val="right"/>
              <w:rPr>
                <w:rFonts w:ascii="Calibri" w:eastAsia="Times New Roman" w:hAnsi="Calibri" w:cs="Calibri"/>
                <w:color w:val="000000"/>
              </w:rPr>
            </w:pPr>
          </w:p>
        </w:tc>
      </w:tr>
      <w:tr w:rsidR="005C0DDB" w:rsidRPr="005C0DDB" w14:paraId="1A21E736" w14:textId="77777777" w:rsidTr="005C0DDB">
        <w:trPr>
          <w:trHeight w:val="288"/>
        </w:trPr>
        <w:tc>
          <w:tcPr>
            <w:tcW w:w="3980" w:type="dxa"/>
            <w:tcBorders>
              <w:top w:val="nil"/>
              <w:left w:val="nil"/>
              <w:bottom w:val="nil"/>
              <w:right w:val="single" w:sz="4" w:space="0" w:color="auto"/>
            </w:tcBorders>
            <w:shd w:val="clear" w:color="auto" w:fill="auto"/>
            <w:hideMark/>
          </w:tcPr>
          <w:p w14:paraId="784A3E43" w14:textId="77777777" w:rsidR="005C0DDB" w:rsidRPr="005C0DDB" w:rsidRDefault="005C0DDB" w:rsidP="005C0DDB">
            <w:pPr>
              <w:spacing w:after="0" w:line="240" w:lineRule="auto"/>
              <w:ind w:firstLineChars="100" w:firstLine="220"/>
              <w:rPr>
                <w:rFonts w:ascii="Calibri" w:eastAsia="Times New Roman" w:hAnsi="Calibri" w:cs="Calibri"/>
                <w:color w:val="000000"/>
              </w:rPr>
            </w:pPr>
            <w:r w:rsidRPr="005C0DDB">
              <w:rPr>
                <w:rFonts w:ascii="Calibri" w:eastAsia="Times New Roman" w:hAnsi="Calibri" w:cs="Calibri"/>
                <w:color w:val="000000"/>
              </w:rPr>
              <w:t>Household Income (logged)</w:t>
            </w:r>
          </w:p>
        </w:tc>
        <w:tc>
          <w:tcPr>
            <w:tcW w:w="1640" w:type="dxa"/>
            <w:tcBorders>
              <w:top w:val="nil"/>
              <w:left w:val="nil"/>
              <w:bottom w:val="nil"/>
              <w:right w:val="single" w:sz="4" w:space="0" w:color="auto"/>
            </w:tcBorders>
            <w:shd w:val="clear" w:color="auto" w:fill="auto"/>
            <w:hideMark/>
          </w:tcPr>
          <w:p w14:paraId="534389F8"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0.23 *** (0.05)</w:t>
            </w:r>
          </w:p>
        </w:tc>
        <w:tc>
          <w:tcPr>
            <w:tcW w:w="1940" w:type="dxa"/>
            <w:tcBorders>
              <w:top w:val="nil"/>
              <w:left w:val="nil"/>
              <w:bottom w:val="nil"/>
              <w:right w:val="nil"/>
            </w:tcBorders>
            <w:shd w:val="clear" w:color="auto" w:fill="auto"/>
            <w:hideMark/>
          </w:tcPr>
          <w:p w14:paraId="6110C509"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0.05 (0.04)</w:t>
            </w:r>
          </w:p>
        </w:tc>
        <w:tc>
          <w:tcPr>
            <w:tcW w:w="1860" w:type="dxa"/>
            <w:tcBorders>
              <w:top w:val="nil"/>
              <w:left w:val="nil"/>
              <w:bottom w:val="nil"/>
              <w:right w:val="nil"/>
            </w:tcBorders>
            <w:shd w:val="clear" w:color="auto" w:fill="auto"/>
            <w:hideMark/>
          </w:tcPr>
          <w:p w14:paraId="5B63D138"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0.29 *** (0.07)</w:t>
            </w:r>
          </w:p>
        </w:tc>
        <w:tc>
          <w:tcPr>
            <w:tcW w:w="1500" w:type="dxa"/>
            <w:tcBorders>
              <w:top w:val="nil"/>
              <w:left w:val="single" w:sz="4" w:space="0" w:color="auto"/>
              <w:bottom w:val="nil"/>
              <w:right w:val="nil"/>
            </w:tcBorders>
            <w:shd w:val="clear" w:color="auto" w:fill="auto"/>
            <w:hideMark/>
          </w:tcPr>
          <w:p w14:paraId="1F5E4137"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0.13 *** (0.02)</w:t>
            </w:r>
          </w:p>
        </w:tc>
        <w:tc>
          <w:tcPr>
            <w:tcW w:w="1940" w:type="dxa"/>
            <w:tcBorders>
              <w:top w:val="nil"/>
              <w:left w:val="nil"/>
              <w:bottom w:val="nil"/>
              <w:right w:val="single" w:sz="4" w:space="0" w:color="auto"/>
            </w:tcBorders>
            <w:shd w:val="clear" w:color="auto" w:fill="auto"/>
            <w:hideMark/>
          </w:tcPr>
          <w:p w14:paraId="7DF895B9"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0.21 *** (0.04)</w:t>
            </w:r>
          </w:p>
        </w:tc>
        <w:tc>
          <w:tcPr>
            <w:tcW w:w="1840" w:type="dxa"/>
            <w:tcBorders>
              <w:top w:val="nil"/>
              <w:left w:val="nil"/>
              <w:bottom w:val="nil"/>
              <w:right w:val="nil"/>
            </w:tcBorders>
            <w:shd w:val="clear" w:color="auto" w:fill="auto"/>
            <w:hideMark/>
          </w:tcPr>
          <w:p w14:paraId="4494C3A2"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0.12 ** (0.05)</w:t>
            </w:r>
          </w:p>
        </w:tc>
      </w:tr>
      <w:tr w:rsidR="005C0DDB" w:rsidRPr="005C0DDB" w14:paraId="2564B76C" w14:textId="77777777" w:rsidTr="005C0DDB">
        <w:trPr>
          <w:trHeight w:val="288"/>
        </w:trPr>
        <w:tc>
          <w:tcPr>
            <w:tcW w:w="3980" w:type="dxa"/>
            <w:tcBorders>
              <w:top w:val="nil"/>
              <w:left w:val="nil"/>
              <w:bottom w:val="nil"/>
              <w:right w:val="single" w:sz="4" w:space="0" w:color="auto"/>
            </w:tcBorders>
            <w:shd w:val="clear" w:color="auto" w:fill="auto"/>
            <w:hideMark/>
          </w:tcPr>
          <w:p w14:paraId="21AFAF6D" w14:textId="77777777" w:rsidR="005C0DDB" w:rsidRPr="005C0DDB" w:rsidRDefault="005C0DDB" w:rsidP="005C0DDB">
            <w:pPr>
              <w:spacing w:after="0" w:line="240" w:lineRule="auto"/>
              <w:rPr>
                <w:rFonts w:ascii="Calibri" w:eastAsia="Times New Roman" w:hAnsi="Calibri" w:cs="Calibri"/>
                <w:i/>
                <w:iCs/>
                <w:color w:val="000000"/>
              </w:rPr>
            </w:pPr>
            <w:r w:rsidRPr="005C0DDB">
              <w:rPr>
                <w:rFonts w:ascii="Calibri" w:eastAsia="Times New Roman" w:hAnsi="Calibri" w:cs="Calibri"/>
                <w:i/>
                <w:iCs/>
                <w:color w:val="000000"/>
              </w:rPr>
              <w:t>Husband's Father</w:t>
            </w:r>
          </w:p>
        </w:tc>
        <w:tc>
          <w:tcPr>
            <w:tcW w:w="1640" w:type="dxa"/>
            <w:tcBorders>
              <w:top w:val="nil"/>
              <w:left w:val="nil"/>
              <w:bottom w:val="nil"/>
              <w:right w:val="single" w:sz="4" w:space="0" w:color="auto"/>
            </w:tcBorders>
            <w:shd w:val="clear" w:color="auto" w:fill="auto"/>
            <w:noWrap/>
            <w:hideMark/>
          </w:tcPr>
          <w:p w14:paraId="6BE9B3E6"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 </w:t>
            </w:r>
          </w:p>
        </w:tc>
        <w:tc>
          <w:tcPr>
            <w:tcW w:w="1940" w:type="dxa"/>
            <w:tcBorders>
              <w:top w:val="nil"/>
              <w:left w:val="nil"/>
              <w:bottom w:val="nil"/>
              <w:right w:val="nil"/>
            </w:tcBorders>
            <w:shd w:val="clear" w:color="auto" w:fill="auto"/>
            <w:noWrap/>
            <w:hideMark/>
          </w:tcPr>
          <w:p w14:paraId="7FA76D72" w14:textId="77777777" w:rsidR="005C0DDB" w:rsidRPr="005C0DDB" w:rsidRDefault="005C0DDB" w:rsidP="005C0DDB">
            <w:pPr>
              <w:spacing w:after="0" w:line="240" w:lineRule="auto"/>
              <w:jc w:val="right"/>
              <w:rPr>
                <w:rFonts w:ascii="Calibri" w:eastAsia="Times New Roman" w:hAnsi="Calibri" w:cs="Calibri"/>
                <w:color w:val="000000"/>
              </w:rPr>
            </w:pPr>
          </w:p>
        </w:tc>
        <w:tc>
          <w:tcPr>
            <w:tcW w:w="1860" w:type="dxa"/>
            <w:tcBorders>
              <w:top w:val="nil"/>
              <w:left w:val="nil"/>
              <w:bottom w:val="nil"/>
              <w:right w:val="nil"/>
            </w:tcBorders>
            <w:shd w:val="clear" w:color="auto" w:fill="auto"/>
            <w:noWrap/>
            <w:hideMark/>
          </w:tcPr>
          <w:p w14:paraId="551EA806" w14:textId="77777777" w:rsidR="005C0DDB" w:rsidRPr="005C0DDB" w:rsidRDefault="005C0DDB" w:rsidP="005C0DDB">
            <w:pPr>
              <w:spacing w:after="0" w:line="240" w:lineRule="auto"/>
              <w:jc w:val="right"/>
              <w:rPr>
                <w:rFonts w:ascii="Times New Roman" w:eastAsia="Times New Roman" w:hAnsi="Times New Roman" w:cs="Times New Roman"/>
                <w:sz w:val="20"/>
                <w:szCs w:val="20"/>
              </w:rPr>
            </w:pPr>
          </w:p>
        </w:tc>
        <w:tc>
          <w:tcPr>
            <w:tcW w:w="1500" w:type="dxa"/>
            <w:tcBorders>
              <w:top w:val="nil"/>
              <w:left w:val="single" w:sz="4" w:space="0" w:color="auto"/>
              <w:bottom w:val="nil"/>
              <w:right w:val="nil"/>
            </w:tcBorders>
            <w:shd w:val="clear" w:color="auto" w:fill="auto"/>
            <w:noWrap/>
            <w:hideMark/>
          </w:tcPr>
          <w:p w14:paraId="1420C087"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 </w:t>
            </w:r>
          </w:p>
        </w:tc>
        <w:tc>
          <w:tcPr>
            <w:tcW w:w="1940" w:type="dxa"/>
            <w:tcBorders>
              <w:top w:val="nil"/>
              <w:left w:val="nil"/>
              <w:bottom w:val="nil"/>
              <w:right w:val="single" w:sz="4" w:space="0" w:color="auto"/>
            </w:tcBorders>
            <w:shd w:val="clear" w:color="auto" w:fill="auto"/>
            <w:noWrap/>
            <w:hideMark/>
          </w:tcPr>
          <w:p w14:paraId="4786C66C" w14:textId="7777777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 </w:t>
            </w:r>
          </w:p>
        </w:tc>
        <w:tc>
          <w:tcPr>
            <w:tcW w:w="1840" w:type="dxa"/>
            <w:tcBorders>
              <w:top w:val="nil"/>
              <w:left w:val="nil"/>
              <w:bottom w:val="nil"/>
              <w:right w:val="nil"/>
            </w:tcBorders>
            <w:shd w:val="clear" w:color="auto" w:fill="auto"/>
            <w:noWrap/>
            <w:hideMark/>
          </w:tcPr>
          <w:p w14:paraId="1876ECBC" w14:textId="77777777" w:rsidR="005C0DDB" w:rsidRPr="005C0DDB" w:rsidRDefault="005C0DDB" w:rsidP="005C0DDB">
            <w:pPr>
              <w:spacing w:after="0" w:line="240" w:lineRule="auto"/>
              <w:jc w:val="right"/>
              <w:rPr>
                <w:rFonts w:ascii="Calibri" w:eastAsia="Times New Roman" w:hAnsi="Calibri" w:cs="Calibri"/>
                <w:color w:val="000000"/>
              </w:rPr>
            </w:pPr>
          </w:p>
        </w:tc>
      </w:tr>
      <w:tr w:rsidR="005C0DDB" w:rsidRPr="005C0DDB" w14:paraId="0A013599" w14:textId="77777777" w:rsidTr="005C0DDB">
        <w:trPr>
          <w:trHeight w:val="288"/>
        </w:trPr>
        <w:tc>
          <w:tcPr>
            <w:tcW w:w="3980" w:type="dxa"/>
            <w:tcBorders>
              <w:top w:val="nil"/>
              <w:left w:val="nil"/>
              <w:bottom w:val="nil"/>
              <w:right w:val="single" w:sz="4" w:space="0" w:color="auto"/>
            </w:tcBorders>
            <w:shd w:val="clear" w:color="auto" w:fill="auto"/>
            <w:hideMark/>
          </w:tcPr>
          <w:p w14:paraId="23DD7CE2" w14:textId="7D63BE9C" w:rsidR="005C0DDB" w:rsidRPr="005C0DDB" w:rsidRDefault="005C0DDB" w:rsidP="005C0DDB">
            <w:pPr>
              <w:spacing w:after="0" w:line="240" w:lineRule="auto"/>
              <w:ind w:firstLineChars="100" w:firstLine="220"/>
              <w:rPr>
                <w:rFonts w:ascii="Calibri" w:eastAsia="Times New Roman" w:hAnsi="Calibri" w:cs="Calibri"/>
                <w:color w:val="000000"/>
              </w:rPr>
            </w:pPr>
            <w:r w:rsidRPr="005C0DDB">
              <w:rPr>
                <w:rFonts w:ascii="Calibri" w:eastAsia="Times New Roman" w:hAnsi="Calibri" w:cs="Calibri"/>
                <w:color w:val="000000"/>
              </w:rPr>
              <w:t>Years of Schooling</w:t>
            </w:r>
          </w:p>
        </w:tc>
        <w:tc>
          <w:tcPr>
            <w:tcW w:w="1640" w:type="dxa"/>
            <w:tcBorders>
              <w:top w:val="nil"/>
              <w:left w:val="nil"/>
              <w:bottom w:val="nil"/>
              <w:right w:val="single" w:sz="4" w:space="0" w:color="auto"/>
            </w:tcBorders>
            <w:shd w:val="clear" w:color="auto" w:fill="auto"/>
            <w:noWrap/>
            <w:hideMark/>
          </w:tcPr>
          <w:p w14:paraId="030CAAFE" w14:textId="333A83AE"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-0.02 (0.03)</w:t>
            </w:r>
          </w:p>
        </w:tc>
        <w:tc>
          <w:tcPr>
            <w:tcW w:w="1940" w:type="dxa"/>
            <w:tcBorders>
              <w:top w:val="nil"/>
              <w:left w:val="nil"/>
              <w:bottom w:val="nil"/>
              <w:right w:val="nil"/>
            </w:tcBorders>
            <w:shd w:val="clear" w:color="auto" w:fill="auto"/>
            <w:noWrap/>
            <w:hideMark/>
          </w:tcPr>
          <w:p w14:paraId="1808914A" w14:textId="66DA7D01"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0.00 (0.04)</w:t>
            </w:r>
          </w:p>
        </w:tc>
        <w:tc>
          <w:tcPr>
            <w:tcW w:w="1860" w:type="dxa"/>
            <w:tcBorders>
              <w:top w:val="nil"/>
              <w:left w:val="nil"/>
              <w:bottom w:val="nil"/>
              <w:right w:val="nil"/>
            </w:tcBorders>
            <w:shd w:val="clear" w:color="auto" w:fill="auto"/>
            <w:noWrap/>
            <w:hideMark/>
          </w:tcPr>
          <w:p w14:paraId="1BBA9483" w14:textId="66FA848D" w:rsidR="005C0DDB" w:rsidRPr="005C0DDB" w:rsidRDefault="005C0DDB" w:rsidP="005C0DDB">
            <w:pPr>
              <w:spacing w:after="0" w:line="240" w:lineRule="auto"/>
              <w:jc w:val="right"/>
              <w:rPr>
                <w:rFonts w:ascii="Times New Roman" w:eastAsia="Times New Roman" w:hAnsi="Times New Roman" w:cs="Times New Roman"/>
                <w:sz w:val="20"/>
                <w:szCs w:val="20"/>
              </w:rPr>
            </w:pPr>
            <w:r w:rsidRPr="005C0DDB">
              <w:rPr>
                <w:rFonts w:ascii="Calibri" w:eastAsia="Times New Roman" w:hAnsi="Calibri" w:cs="Calibri"/>
                <w:color w:val="000000"/>
              </w:rPr>
              <w:t>-0.01 (0.02)</w:t>
            </w:r>
          </w:p>
        </w:tc>
        <w:tc>
          <w:tcPr>
            <w:tcW w:w="1500" w:type="dxa"/>
            <w:tcBorders>
              <w:top w:val="nil"/>
              <w:left w:val="single" w:sz="4" w:space="0" w:color="auto"/>
              <w:bottom w:val="nil"/>
              <w:right w:val="nil"/>
            </w:tcBorders>
            <w:shd w:val="clear" w:color="auto" w:fill="auto"/>
            <w:noWrap/>
            <w:hideMark/>
          </w:tcPr>
          <w:p w14:paraId="5FE01ACA" w14:textId="4C4D84CB"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0.01 (0.02)</w:t>
            </w:r>
          </w:p>
        </w:tc>
        <w:tc>
          <w:tcPr>
            <w:tcW w:w="1940" w:type="dxa"/>
            <w:tcBorders>
              <w:top w:val="nil"/>
              <w:left w:val="nil"/>
              <w:bottom w:val="nil"/>
              <w:right w:val="single" w:sz="4" w:space="0" w:color="auto"/>
            </w:tcBorders>
            <w:shd w:val="clear" w:color="auto" w:fill="auto"/>
            <w:noWrap/>
            <w:hideMark/>
          </w:tcPr>
          <w:p w14:paraId="33708FE0" w14:textId="06EB2FD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0.01 (0.01)</w:t>
            </w:r>
          </w:p>
        </w:tc>
        <w:tc>
          <w:tcPr>
            <w:tcW w:w="1840" w:type="dxa"/>
            <w:tcBorders>
              <w:top w:val="nil"/>
              <w:left w:val="nil"/>
              <w:bottom w:val="nil"/>
              <w:right w:val="nil"/>
            </w:tcBorders>
            <w:shd w:val="clear" w:color="auto" w:fill="auto"/>
            <w:noWrap/>
            <w:hideMark/>
          </w:tcPr>
          <w:p w14:paraId="004C4BB6" w14:textId="0796EF00"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0.09 * (0.04)</w:t>
            </w:r>
          </w:p>
        </w:tc>
      </w:tr>
      <w:tr w:rsidR="005C0DDB" w:rsidRPr="005C0DDB" w14:paraId="5451238F" w14:textId="77777777" w:rsidTr="004434FA">
        <w:trPr>
          <w:trHeight w:val="288"/>
        </w:trPr>
        <w:tc>
          <w:tcPr>
            <w:tcW w:w="3980" w:type="dxa"/>
            <w:tcBorders>
              <w:top w:val="nil"/>
              <w:left w:val="nil"/>
              <w:bottom w:val="nil"/>
              <w:right w:val="single" w:sz="4" w:space="0" w:color="auto"/>
            </w:tcBorders>
            <w:shd w:val="clear" w:color="auto" w:fill="auto"/>
            <w:hideMark/>
          </w:tcPr>
          <w:p w14:paraId="6B71F610" w14:textId="064B679C" w:rsidR="005C0DDB" w:rsidRPr="005C0DDB" w:rsidRDefault="005C0DDB" w:rsidP="005C0DDB">
            <w:pPr>
              <w:spacing w:after="0" w:line="240" w:lineRule="auto"/>
              <w:ind w:firstLineChars="100" w:firstLine="220"/>
              <w:rPr>
                <w:rFonts w:ascii="Calibri" w:eastAsia="Times New Roman" w:hAnsi="Calibri" w:cs="Calibri"/>
                <w:color w:val="000000"/>
              </w:rPr>
            </w:pPr>
            <w:r w:rsidRPr="005C0DDB">
              <w:rPr>
                <w:rFonts w:ascii="Calibri" w:eastAsia="Times New Roman" w:hAnsi="Calibri" w:cs="Calibri"/>
                <w:color w:val="000000"/>
              </w:rPr>
              <w:t>Home Ownership</w:t>
            </w:r>
          </w:p>
        </w:tc>
        <w:tc>
          <w:tcPr>
            <w:tcW w:w="1640" w:type="dxa"/>
            <w:tcBorders>
              <w:top w:val="nil"/>
              <w:left w:val="nil"/>
              <w:bottom w:val="nil"/>
              <w:right w:val="single" w:sz="4" w:space="0" w:color="auto"/>
            </w:tcBorders>
            <w:shd w:val="clear" w:color="auto" w:fill="auto"/>
            <w:noWrap/>
            <w:hideMark/>
          </w:tcPr>
          <w:p w14:paraId="0DF9B6F9" w14:textId="45791C9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0.14 (0.25)</w:t>
            </w:r>
          </w:p>
        </w:tc>
        <w:tc>
          <w:tcPr>
            <w:tcW w:w="1940" w:type="dxa"/>
            <w:tcBorders>
              <w:top w:val="nil"/>
              <w:left w:val="nil"/>
              <w:bottom w:val="nil"/>
              <w:right w:val="nil"/>
            </w:tcBorders>
            <w:shd w:val="clear" w:color="auto" w:fill="auto"/>
            <w:noWrap/>
            <w:hideMark/>
          </w:tcPr>
          <w:p w14:paraId="3FED19B1" w14:textId="524AB468"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0.18 (0.31)</w:t>
            </w:r>
          </w:p>
        </w:tc>
        <w:tc>
          <w:tcPr>
            <w:tcW w:w="1860" w:type="dxa"/>
            <w:tcBorders>
              <w:top w:val="nil"/>
              <w:left w:val="nil"/>
              <w:bottom w:val="nil"/>
              <w:right w:val="single" w:sz="4" w:space="0" w:color="auto"/>
            </w:tcBorders>
            <w:shd w:val="clear" w:color="auto" w:fill="auto"/>
            <w:noWrap/>
            <w:hideMark/>
          </w:tcPr>
          <w:p w14:paraId="05FF6DBA" w14:textId="16F7D4AC" w:rsidR="005C0DDB" w:rsidRPr="005C0DDB" w:rsidRDefault="005C0DDB" w:rsidP="005C0DDB">
            <w:pPr>
              <w:spacing w:after="0" w:line="240" w:lineRule="auto"/>
              <w:jc w:val="right"/>
              <w:rPr>
                <w:rFonts w:ascii="Times New Roman" w:eastAsia="Times New Roman" w:hAnsi="Times New Roman" w:cs="Times New Roman"/>
                <w:sz w:val="20"/>
                <w:szCs w:val="20"/>
              </w:rPr>
            </w:pPr>
            <w:r w:rsidRPr="005C0DDB">
              <w:rPr>
                <w:rFonts w:ascii="Calibri" w:eastAsia="Times New Roman" w:hAnsi="Calibri" w:cs="Calibri"/>
                <w:color w:val="000000"/>
              </w:rPr>
              <w:t> </w:t>
            </w:r>
          </w:p>
        </w:tc>
        <w:tc>
          <w:tcPr>
            <w:tcW w:w="1500" w:type="dxa"/>
            <w:tcBorders>
              <w:top w:val="nil"/>
              <w:left w:val="nil"/>
              <w:bottom w:val="nil"/>
              <w:right w:val="nil"/>
            </w:tcBorders>
            <w:shd w:val="clear" w:color="auto" w:fill="auto"/>
            <w:noWrap/>
            <w:hideMark/>
          </w:tcPr>
          <w:p w14:paraId="3321248E" w14:textId="5C20E22E"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0.24 (0.16)</w:t>
            </w:r>
          </w:p>
        </w:tc>
        <w:tc>
          <w:tcPr>
            <w:tcW w:w="1940" w:type="dxa"/>
            <w:tcBorders>
              <w:top w:val="nil"/>
              <w:left w:val="nil"/>
              <w:bottom w:val="nil"/>
              <w:right w:val="single" w:sz="4" w:space="0" w:color="auto"/>
            </w:tcBorders>
            <w:shd w:val="clear" w:color="auto" w:fill="auto"/>
            <w:noWrap/>
            <w:hideMark/>
          </w:tcPr>
          <w:p w14:paraId="198426F7" w14:textId="1EF8D3AD"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 </w:t>
            </w:r>
          </w:p>
        </w:tc>
        <w:tc>
          <w:tcPr>
            <w:tcW w:w="1840" w:type="dxa"/>
            <w:tcBorders>
              <w:top w:val="nil"/>
              <w:left w:val="nil"/>
              <w:bottom w:val="nil"/>
              <w:right w:val="nil"/>
            </w:tcBorders>
            <w:shd w:val="clear" w:color="auto" w:fill="auto"/>
            <w:noWrap/>
            <w:hideMark/>
          </w:tcPr>
          <w:p w14:paraId="7DD7A13A" w14:textId="4ADD4BF8"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0.83 ** (0.30)</w:t>
            </w:r>
          </w:p>
        </w:tc>
      </w:tr>
      <w:tr w:rsidR="005C0DDB" w:rsidRPr="005C0DDB" w14:paraId="6895916E" w14:textId="77777777" w:rsidTr="004434FA">
        <w:trPr>
          <w:trHeight w:val="288"/>
        </w:trPr>
        <w:tc>
          <w:tcPr>
            <w:tcW w:w="3980" w:type="dxa"/>
            <w:tcBorders>
              <w:top w:val="nil"/>
              <w:left w:val="nil"/>
              <w:bottom w:val="nil"/>
              <w:right w:val="single" w:sz="4" w:space="0" w:color="auto"/>
            </w:tcBorders>
            <w:shd w:val="clear" w:color="auto" w:fill="auto"/>
            <w:hideMark/>
          </w:tcPr>
          <w:p w14:paraId="47CDF798" w14:textId="7F6D5D78" w:rsidR="005C0DDB" w:rsidRPr="005C0DDB" w:rsidRDefault="005C0DDB" w:rsidP="005C0DDB">
            <w:pPr>
              <w:spacing w:after="0" w:line="240" w:lineRule="auto"/>
              <w:ind w:firstLineChars="100" w:firstLine="220"/>
              <w:rPr>
                <w:rFonts w:ascii="Calibri" w:eastAsia="Times New Roman" w:hAnsi="Calibri" w:cs="Calibri"/>
                <w:color w:val="000000"/>
              </w:rPr>
            </w:pPr>
            <w:r w:rsidRPr="005C0DDB">
              <w:rPr>
                <w:rFonts w:ascii="Calibri" w:eastAsia="Times New Roman" w:hAnsi="Calibri" w:cs="Calibri"/>
                <w:color w:val="000000"/>
              </w:rPr>
              <w:t>Parental Hou</w:t>
            </w:r>
            <w:r w:rsidR="008E5ED7">
              <w:rPr>
                <w:rFonts w:ascii="Calibri" w:eastAsia="Times New Roman" w:hAnsi="Calibri" w:cs="Calibri"/>
                <w:color w:val="000000"/>
              </w:rPr>
              <w:t>se</w:t>
            </w:r>
            <w:r w:rsidRPr="005C0DDB">
              <w:rPr>
                <w:rFonts w:ascii="Calibri" w:eastAsia="Times New Roman" w:hAnsi="Calibri" w:cs="Calibri"/>
                <w:color w:val="000000"/>
              </w:rPr>
              <w:t>hold Net Worth</w:t>
            </w:r>
          </w:p>
        </w:tc>
        <w:tc>
          <w:tcPr>
            <w:tcW w:w="1640" w:type="dxa"/>
            <w:tcBorders>
              <w:top w:val="nil"/>
              <w:left w:val="nil"/>
              <w:bottom w:val="nil"/>
              <w:right w:val="single" w:sz="4" w:space="0" w:color="auto"/>
            </w:tcBorders>
            <w:shd w:val="clear" w:color="auto" w:fill="auto"/>
            <w:noWrap/>
            <w:hideMark/>
          </w:tcPr>
          <w:p w14:paraId="43A06978" w14:textId="3D821756"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 </w:t>
            </w:r>
          </w:p>
        </w:tc>
        <w:tc>
          <w:tcPr>
            <w:tcW w:w="1940" w:type="dxa"/>
            <w:tcBorders>
              <w:top w:val="nil"/>
              <w:left w:val="nil"/>
              <w:bottom w:val="nil"/>
              <w:right w:val="nil"/>
            </w:tcBorders>
            <w:shd w:val="clear" w:color="auto" w:fill="auto"/>
            <w:noWrap/>
            <w:hideMark/>
          </w:tcPr>
          <w:p w14:paraId="7BFB05F8" w14:textId="77777777" w:rsidR="005C0DDB" w:rsidRPr="005C0DDB" w:rsidRDefault="005C0DDB" w:rsidP="005C0DDB">
            <w:pPr>
              <w:spacing w:after="0" w:line="240" w:lineRule="auto"/>
              <w:jc w:val="right"/>
              <w:rPr>
                <w:rFonts w:ascii="Calibri" w:eastAsia="Times New Roman" w:hAnsi="Calibri" w:cs="Calibri"/>
                <w:color w:val="000000"/>
              </w:rPr>
            </w:pPr>
          </w:p>
        </w:tc>
        <w:tc>
          <w:tcPr>
            <w:tcW w:w="1860" w:type="dxa"/>
            <w:tcBorders>
              <w:top w:val="nil"/>
              <w:left w:val="nil"/>
              <w:bottom w:val="nil"/>
              <w:right w:val="single" w:sz="4" w:space="0" w:color="auto"/>
            </w:tcBorders>
            <w:shd w:val="clear" w:color="auto" w:fill="auto"/>
            <w:noWrap/>
            <w:hideMark/>
          </w:tcPr>
          <w:p w14:paraId="6820F214" w14:textId="42C6250B" w:rsidR="005C0DDB" w:rsidRPr="005C0DDB" w:rsidRDefault="005C0DDB" w:rsidP="005C0DDB">
            <w:pPr>
              <w:spacing w:after="0" w:line="240" w:lineRule="auto"/>
              <w:jc w:val="right"/>
              <w:rPr>
                <w:rFonts w:ascii="Times New Roman" w:eastAsia="Times New Roman" w:hAnsi="Times New Roman" w:cs="Times New Roman"/>
                <w:sz w:val="20"/>
                <w:szCs w:val="20"/>
              </w:rPr>
            </w:pPr>
            <w:r w:rsidRPr="005C0DDB">
              <w:rPr>
                <w:rFonts w:ascii="Calibri" w:eastAsia="Times New Roman" w:hAnsi="Calibri" w:cs="Calibri"/>
                <w:color w:val="000000"/>
              </w:rPr>
              <w:t>-0.06 * (0.02)</w:t>
            </w:r>
          </w:p>
        </w:tc>
        <w:tc>
          <w:tcPr>
            <w:tcW w:w="1500" w:type="dxa"/>
            <w:tcBorders>
              <w:top w:val="nil"/>
              <w:left w:val="nil"/>
              <w:bottom w:val="nil"/>
              <w:right w:val="nil"/>
            </w:tcBorders>
            <w:shd w:val="clear" w:color="auto" w:fill="auto"/>
            <w:noWrap/>
            <w:hideMark/>
          </w:tcPr>
          <w:p w14:paraId="52F3D430" w14:textId="4687F8ED" w:rsidR="005C0DDB" w:rsidRPr="005C0DDB" w:rsidRDefault="005C0DDB" w:rsidP="005C0DDB">
            <w:pPr>
              <w:spacing w:after="0" w:line="240" w:lineRule="auto"/>
              <w:jc w:val="right"/>
              <w:rPr>
                <w:rFonts w:ascii="Calibri" w:eastAsia="Times New Roman" w:hAnsi="Calibri" w:cs="Calibri"/>
                <w:color w:val="000000"/>
              </w:rPr>
            </w:pPr>
          </w:p>
        </w:tc>
        <w:tc>
          <w:tcPr>
            <w:tcW w:w="1940" w:type="dxa"/>
            <w:tcBorders>
              <w:top w:val="nil"/>
              <w:left w:val="nil"/>
              <w:bottom w:val="nil"/>
              <w:right w:val="single" w:sz="4" w:space="0" w:color="auto"/>
            </w:tcBorders>
            <w:shd w:val="clear" w:color="auto" w:fill="auto"/>
            <w:noWrap/>
            <w:hideMark/>
          </w:tcPr>
          <w:p w14:paraId="6F2016FE" w14:textId="76BD4F16"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0.07 *** (0.01)</w:t>
            </w:r>
          </w:p>
        </w:tc>
        <w:tc>
          <w:tcPr>
            <w:tcW w:w="1840" w:type="dxa"/>
            <w:tcBorders>
              <w:top w:val="nil"/>
              <w:left w:val="nil"/>
              <w:bottom w:val="nil"/>
              <w:right w:val="nil"/>
            </w:tcBorders>
            <w:shd w:val="clear" w:color="auto" w:fill="auto"/>
            <w:noWrap/>
            <w:hideMark/>
          </w:tcPr>
          <w:p w14:paraId="3D1EFB25" w14:textId="77777777" w:rsidR="005C0DDB" w:rsidRPr="005C0DDB" w:rsidRDefault="005C0DDB" w:rsidP="005C0DDB">
            <w:pPr>
              <w:spacing w:after="0" w:line="240" w:lineRule="auto"/>
              <w:jc w:val="right"/>
              <w:rPr>
                <w:rFonts w:ascii="Calibri" w:eastAsia="Times New Roman" w:hAnsi="Calibri" w:cs="Calibri"/>
                <w:color w:val="000000"/>
              </w:rPr>
            </w:pPr>
          </w:p>
        </w:tc>
      </w:tr>
      <w:tr w:rsidR="005C0DDB" w:rsidRPr="005C0DDB" w14:paraId="1077A964" w14:textId="77777777" w:rsidTr="004434FA">
        <w:trPr>
          <w:trHeight w:val="288"/>
        </w:trPr>
        <w:tc>
          <w:tcPr>
            <w:tcW w:w="3980" w:type="dxa"/>
            <w:tcBorders>
              <w:top w:val="nil"/>
              <w:left w:val="nil"/>
              <w:bottom w:val="nil"/>
              <w:right w:val="single" w:sz="4" w:space="0" w:color="auto"/>
            </w:tcBorders>
            <w:shd w:val="clear" w:color="auto" w:fill="auto"/>
            <w:hideMark/>
          </w:tcPr>
          <w:p w14:paraId="4CF924BE" w14:textId="48D0E343" w:rsidR="005C0DDB" w:rsidRPr="005C0DDB" w:rsidRDefault="005C0DDB" w:rsidP="005C0DDB">
            <w:pPr>
              <w:spacing w:after="0" w:line="240" w:lineRule="auto"/>
              <w:ind w:firstLineChars="100" w:firstLine="220"/>
              <w:rPr>
                <w:rFonts w:ascii="Calibri" w:eastAsia="Times New Roman" w:hAnsi="Calibri" w:cs="Calibri"/>
                <w:color w:val="000000"/>
              </w:rPr>
            </w:pPr>
            <w:r w:rsidRPr="005C0DDB">
              <w:rPr>
                <w:rFonts w:ascii="Calibri" w:eastAsia="Times New Roman" w:hAnsi="Calibri" w:cs="Calibri"/>
                <w:i/>
                <w:iCs/>
                <w:color w:val="000000"/>
              </w:rPr>
              <w:t>Wife's Father</w:t>
            </w:r>
          </w:p>
        </w:tc>
        <w:tc>
          <w:tcPr>
            <w:tcW w:w="1640" w:type="dxa"/>
            <w:tcBorders>
              <w:top w:val="nil"/>
              <w:left w:val="nil"/>
              <w:bottom w:val="nil"/>
              <w:right w:val="single" w:sz="4" w:space="0" w:color="auto"/>
            </w:tcBorders>
            <w:shd w:val="clear" w:color="auto" w:fill="auto"/>
            <w:hideMark/>
          </w:tcPr>
          <w:p w14:paraId="0D036990" w14:textId="16B67DD4"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 </w:t>
            </w:r>
          </w:p>
        </w:tc>
        <w:tc>
          <w:tcPr>
            <w:tcW w:w="1940" w:type="dxa"/>
            <w:tcBorders>
              <w:top w:val="nil"/>
              <w:left w:val="nil"/>
              <w:bottom w:val="nil"/>
              <w:right w:val="nil"/>
            </w:tcBorders>
            <w:shd w:val="clear" w:color="auto" w:fill="auto"/>
            <w:hideMark/>
          </w:tcPr>
          <w:p w14:paraId="56F5794D" w14:textId="7205ECA7" w:rsidR="005C0DDB" w:rsidRPr="005C0DDB" w:rsidRDefault="005C0DDB" w:rsidP="005C0DDB">
            <w:pPr>
              <w:spacing w:after="0" w:line="240" w:lineRule="auto"/>
              <w:jc w:val="right"/>
              <w:rPr>
                <w:rFonts w:ascii="Calibri" w:eastAsia="Times New Roman" w:hAnsi="Calibri" w:cs="Calibri"/>
                <w:color w:val="000000"/>
              </w:rPr>
            </w:pPr>
          </w:p>
        </w:tc>
        <w:tc>
          <w:tcPr>
            <w:tcW w:w="1860" w:type="dxa"/>
            <w:tcBorders>
              <w:top w:val="nil"/>
              <w:left w:val="nil"/>
              <w:bottom w:val="nil"/>
              <w:right w:val="single" w:sz="4" w:space="0" w:color="auto"/>
            </w:tcBorders>
            <w:shd w:val="clear" w:color="auto" w:fill="auto"/>
            <w:hideMark/>
          </w:tcPr>
          <w:p w14:paraId="223B5D76" w14:textId="15EA409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 </w:t>
            </w:r>
          </w:p>
        </w:tc>
        <w:tc>
          <w:tcPr>
            <w:tcW w:w="1500" w:type="dxa"/>
            <w:tcBorders>
              <w:top w:val="nil"/>
              <w:left w:val="nil"/>
              <w:bottom w:val="nil"/>
              <w:right w:val="nil"/>
            </w:tcBorders>
            <w:shd w:val="clear" w:color="auto" w:fill="auto"/>
            <w:hideMark/>
          </w:tcPr>
          <w:p w14:paraId="5A7D2D37" w14:textId="56BCA125" w:rsidR="005C0DDB" w:rsidRPr="005C0DDB" w:rsidRDefault="005C0DDB" w:rsidP="005C0DDB">
            <w:pPr>
              <w:spacing w:after="0" w:line="240" w:lineRule="auto"/>
              <w:jc w:val="right"/>
              <w:rPr>
                <w:rFonts w:ascii="Calibri" w:eastAsia="Times New Roman" w:hAnsi="Calibri" w:cs="Calibri"/>
                <w:color w:val="000000"/>
              </w:rPr>
            </w:pPr>
          </w:p>
        </w:tc>
        <w:tc>
          <w:tcPr>
            <w:tcW w:w="1940" w:type="dxa"/>
            <w:tcBorders>
              <w:top w:val="nil"/>
              <w:left w:val="nil"/>
              <w:bottom w:val="nil"/>
              <w:right w:val="single" w:sz="4" w:space="0" w:color="auto"/>
            </w:tcBorders>
            <w:shd w:val="clear" w:color="auto" w:fill="auto"/>
            <w:hideMark/>
          </w:tcPr>
          <w:p w14:paraId="0F3C7D69" w14:textId="26DB7FEB"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 </w:t>
            </w:r>
          </w:p>
        </w:tc>
        <w:tc>
          <w:tcPr>
            <w:tcW w:w="1840" w:type="dxa"/>
            <w:tcBorders>
              <w:top w:val="nil"/>
              <w:left w:val="nil"/>
              <w:bottom w:val="nil"/>
              <w:right w:val="nil"/>
            </w:tcBorders>
            <w:shd w:val="clear" w:color="auto" w:fill="auto"/>
            <w:hideMark/>
          </w:tcPr>
          <w:p w14:paraId="1EA3E43D" w14:textId="4DC71BEF" w:rsidR="005C0DDB" w:rsidRPr="005C0DDB" w:rsidRDefault="005C0DDB" w:rsidP="005C0DDB">
            <w:pPr>
              <w:spacing w:after="0" w:line="240" w:lineRule="auto"/>
              <w:jc w:val="right"/>
              <w:rPr>
                <w:rFonts w:ascii="Calibri" w:eastAsia="Times New Roman" w:hAnsi="Calibri" w:cs="Calibri"/>
                <w:color w:val="000000"/>
              </w:rPr>
            </w:pPr>
          </w:p>
        </w:tc>
      </w:tr>
      <w:tr w:rsidR="005C0DDB" w:rsidRPr="005C0DDB" w14:paraId="39B5D286" w14:textId="77777777" w:rsidTr="004434FA">
        <w:trPr>
          <w:trHeight w:val="288"/>
        </w:trPr>
        <w:tc>
          <w:tcPr>
            <w:tcW w:w="3980" w:type="dxa"/>
            <w:tcBorders>
              <w:top w:val="nil"/>
              <w:left w:val="nil"/>
              <w:bottom w:val="nil"/>
              <w:right w:val="single" w:sz="4" w:space="0" w:color="auto"/>
            </w:tcBorders>
            <w:shd w:val="clear" w:color="auto" w:fill="auto"/>
            <w:hideMark/>
          </w:tcPr>
          <w:p w14:paraId="59AA21C4" w14:textId="69F464B2" w:rsidR="005C0DDB" w:rsidRPr="005C0DDB" w:rsidRDefault="005C0DDB" w:rsidP="005C0DDB">
            <w:pPr>
              <w:spacing w:after="0" w:line="240" w:lineRule="auto"/>
              <w:ind w:firstLineChars="100" w:firstLine="220"/>
              <w:rPr>
                <w:rFonts w:ascii="Calibri" w:eastAsia="Times New Roman" w:hAnsi="Calibri" w:cs="Calibri"/>
                <w:color w:val="000000"/>
              </w:rPr>
            </w:pPr>
            <w:r w:rsidRPr="005C0DDB">
              <w:rPr>
                <w:rFonts w:ascii="Calibri" w:eastAsia="Times New Roman" w:hAnsi="Calibri" w:cs="Calibri"/>
                <w:color w:val="000000"/>
              </w:rPr>
              <w:t>Years of Schooling</w:t>
            </w:r>
          </w:p>
        </w:tc>
        <w:tc>
          <w:tcPr>
            <w:tcW w:w="1640" w:type="dxa"/>
            <w:tcBorders>
              <w:top w:val="nil"/>
              <w:left w:val="nil"/>
              <w:bottom w:val="nil"/>
              <w:right w:val="single" w:sz="4" w:space="0" w:color="auto"/>
            </w:tcBorders>
            <w:shd w:val="clear" w:color="auto" w:fill="auto"/>
            <w:hideMark/>
          </w:tcPr>
          <w:p w14:paraId="6EDE3E22" w14:textId="1427153B"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0.04 (0.03)</w:t>
            </w:r>
          </w:p>
        </w:tc>
        <w:tc>
          <w:tcPr>
            <w:tcW w:w="1940" w:type="dxa"/>
            <w:tcBorders>
              <w:top w:val="nil"/>
              <w:left w:val="nil"/>
              <w:bottom w:val="nil"/>
              <w:right w:val="nil"/>
            </w:tcBorders>
            <w:shd w:val="clear" w:color="auto" w:fill="auto"/>
            <w:hideMark/>
          </w:tcPr>
          <w:p w14:paraId="5F0287B3" w14:textId="007DCF7B"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-0.04 (0.03)</w:t>
            </w:r>
          </w:p>
        </w:tc>
        <w:tc>
          <w:tcPr>
            <w:tcW w:w="1860" w:type="dxa"/>
            <w:tcBorders>
              <w:top w:val="nil"/>
              <w:left w:val="nil"/>
              <w:bottom w:val="nil"/>
              <w:right w:val="nil"/>
            </w:tcBorders>
            <w:shd w:val="clear" w:color="auto" w:fill="auto"/>
            <w:hideMark/>
          </w:tcPr>
          <w:p w14:paraId="7F1CC6D9" w14:textId="758D44BF" w:rsidR="005C0DDB" w:rsidRPr="005C0DDB" w:rsidRDefault="005C0DDB" w:rsidP="005C0DDB">
            <w:pPr>
              <w:spacing w:after="0" w:line="240" w:lineRule="auto"/>
              <w:jc w:val="right"/>
              <w:rPr>
                <w:rFonts w:ascii="Calibri" w:eastAsia="Times New Roman" w:hAnsi="Calibri" w:cs="Calibri"/>
                <w:color w:val="000000"/>
              </w:rPr>
            </w:pPr>
          </w:p>
        </w:tc>
        <w:tc>
          <w:tcPr>
            <w:tcW w:w="1500" w:type="dxa"/>
            <w:tcBorders>
              <w:top w:val="nil"/>
              <w:left w:val="single" w:sz="4" w:space="0" w:color="auto"/>
              <w:bottom w:val="nil"/>
              <w:right w:val="nil"/>
            </w:tcBorders>
            <w:shd w:val="clear" w:color="auto" w:fill="auto"/>
            <w:hideMark/>
          </w:tcPr>
          <w:p w14:paraId="0E057775" w14:textId="7A06249F"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0.01 (0.02)</w:t>
            </w:r>
          </w:p>
        </w:tc>
        <w:tc>
          <w:tcPr>
            <w:tcW w:w="1940" w:type="dxa"/>
            <w:tcBorders>
              <w:top w:val="nil"/>
              <w:left w:val="nil"/>
              <w:bottom w:val="nil"/>
              <w:right w:val="single" w:sz="4" w:space="0" w:color="auto"/>
            </w:tcBorders>
            <w:shd w:val="clear" w:color="auto" w:fill="auto"/>
            <w:hideMark/>
          </w:tcPr>
          <w:p w14:paraId="02C48A77" w14:textId="20A4336A"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 </w:t>
            </w:r>
          </w:p>
        </w:tc>
        <w:tc>
          <w:tcPr>
            <w:tcW w:w="1840" w:type="dxa"/>
            <w:tcBorders>
              <w:top w:val="nil"/>
              <w:left w:val="nil"/>
              <w:bottom w:val="nil"/>
              <w:right w:val="nil"/>
            </w:tcBorders>
            <w:shd w:val="clear" w:color="auto" w:fill="auto"/>
            <w:hideMark/>
          </w:tcPr>
          <w:p w14:paraId="4900AB3B" w14:textId="1EC0AD9F"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-0.09 * (0.04)</w:t>
            </w:r>
          </w:p>
        </w:tc>
      </w:tr>
      <w:tr w:rsidR="005C0DDB" w:rsidRPr="005C0DDB" w14:paraId="62231DC6" w14:textId="77777777" w:rsidTr="004434FA">
        <w:trPr>
          <w:trHeight w:val="288"/>
        </w:trPr>
        <w:tc>
          <w:tcPr>
            <w:tcW w:w="3980" w:type="dxa"/>
            <w:tcBorders>
              <w:top w:val="nil"/>
              <w:left w:val="nil"/>
              <w:bottom w:val="single" w:sz="4" w:space="0" w:color="auto"/>
              <w:right w:val="single" w:sz="4" w:space="0" w:color="auto"/>
            </w:tcBorders>
            <w:shd w:val="clear" w:color="auto" w:fill="auto"/>
            <w:hideMark/>
          </w:tcPr>
          <w:p w14:paraId="0F5A323A" w14:textId="5C20AD6D" w:rsidR="005C0DDB" w:rsidRPr="005C0DDB" w:rsidRDefault="005C0DDB" w:rsidP="005C0DDB">
            <w:pPr>
              <w:spacing w:after="0" w:line="240" w:lineRule="auto"/>
              <w:ind w:firstLineChars="100" w:firstLine="220"/>
              <w:rPr>
                <w:rFonts w:ascii="Calibri" w:eastAsia="Times New Roman" w:hAnsi="Calibri" w:cs="Calibri"/>
                <w:color w:val="000000"/>
              </w:rPr>
            </w:pPr>
            <w:r w:rsidRPr="005C0DDB">
              <w:rPr>
                <w:rFonts w:ascii="Calibri" w:eastAsia="Times New Roman" w:hAnsi="Calibri" w:cs="Calibri"/>
                <w:color w:val="000000"/>
              </w:rPr>
              <w:t>Home Ownership</w:t>
            </w:r>
          </w:p>
        </w:tc>
        <w:tc>
          <w:tcPr>
            <w:tcW w:w="1640" w:type="dxa"/>
            <w:tcBorders>
              <w:top w:val="nil"/>
              <w:left w:val="nil"/>
              <w:bottom w:val="single" w:sz="4" w:space="0" w:color="auto"/>
              <w:right w:val="single" w:sz="4" w:space="0" w:color="auto"/>
            </w:tcBorders>
            <w:shd w:val="clear" w:color="auto" w:fill="auto"/>
            <w:hideMark/>
          </w:tcPr>
          <w:p w14:paraId="1245A2DB" w14:textId="521B21F8"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0.09 (0.25)</w:t>
            </w:r>
          </w:p>
        </w:tc>
        <w:tc>
          <w:tcPr>
            <w:tcW w:w="1940" w:type="dxa"/>
            <w:tcBorders>
              <w:top w:val="nil"/>
              <w:left w:val="nil"/>
              <w:bottom w:val="single" w:sz="4" w:space="0" w:color="auto"/>
              <w:right w:val="nil"/>
            </w:tcBorders>
            <w:shd w:val="clear" w:color="auto" w:fill="auto"/>
            <w:hideMark/>
          </w:tcPr>
          <w:p w14:paraId="14855F7D" w14:textId="75F31A8E"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-0.06 (0.30)</w:t>
            </w:r>
          </w:p>
        </w:tc>
        <w:tc>
          <w:tcPr>
            <w:tcW w:w="1860" w:type="dxa"/>
            <w:tcBorders>
              <w:top w:val="nil"/>
              <w:left w:val="nil"/>
              <w:bottom w:val="nil"/>
              <w:right w:val="nil"/>
            </w:tcBorders>
            <w:shd w:val="clear" w:color="auto" w:fill="auto"/>
            <w:hideMark/>
          </w:tcPr>
          <w:p w14:paraId="5BACED2A" w14:textId="0A4EB645" w:rsidR="005C0DDB" w:rsidRPr="005C0DDB" w:rsidRDefault="005C0DDB" w:rsidP="005C0DDB">
            <w:pPr>
              <w:spacing w:after="0" w:line="240" w:lineRule="auto"/>
              <w:jc w:val="right"/>
              <w:rPr>
                <w:rFonts w:ascii="Calibri" w:eastAsia="Times New Roman" w:hAnsi="Calibri" w:cs="Calibri"/>
                <w:color w:val="000000"/>
              </w:rPr>
            </w:pPr>
          </w:p>
        </w:tc>
        <w:tc>
          <w:tcPr>
            <w:tcW w:w="1500" w:type="dxa"/>
            <w:tcBorders>
              <w:top w:val="nil"/>
              <w:left w:val="single" w:sz="4" w:space="0" w:color="auto"/>
              <w:bottom w:val="nil"/>
              <w:right w:val="nil"/>
            </w:tcBorders>
            <w:shd w:val="clear" w:color="auto" w:fill="auto"/>
            <w:hideMark/>
          </w:tcPr>
          <w:p w14:paraId="14134B4A" w14:textId="08B33223"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0.02 (0.16)</w:t>
            </w:r>
          </w:p>
        </w:tc>
        <w:tc>
          <w:tcPr>
            <w:tcW w:w="1940" w:type="dxa"/>
            <w:tcBorders>
              <w:top w:val="nil"/>
              <w:left w:val="nil"/>
              <w:bottom w:val="single" w:sz="4" w:space="0" w:color="auto"/>
              <w:right w:val="single" w:sz="4" w:space="0" w:color="auto"/>
            </w:tcBorders>
            <w:shd w:val="clear" w:color="auto" w:fill="auto"/>
            <w:hideMark/>
          </w:tcPr>
          <w:p w14:paraId="433BFFFE" w14:textId="0957F305"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 </w:t>
            </w:r>
          </w:p>
        </w:tc>
        <w:tc>
          <w:tcPr>
            <w:tcW w:w="1840" w:type="dxa"/>
            <w:tcBorders>
              <w:top w:val="nil"/>
              <w:left w:val="nil"/>
              <w:bottom w:val="nil"/>
              <w:right w:val="nil"/>
            </w:tcBorders>
            <w:shd w:val="clear" w:color="auto" w:fill="auto"/>
            <w:hideMark/>
          </w:tcPr>
          <w:p w14:paraId="6FD89042" w14:textId="0E12B846"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0.11 (0.30)</w:t>
            </w:r>
          </w:p>
        </w:tc>
      </w:tr>
      <w:tr w:rsidR="005C0DDB" w:rsidRPr="005C0DDB" w14:paraId="2C7F859E" w14:textId="77777777" w:rsidTr="004434FA">
        <w:trPr>
          <w:trHeight w:val="288"/>
        </w:trPr>
        <w:tc>
          <w:tcPr>
            <w:tcW w:w="3980" w:type="dxa"/>
            <w:tcBorders>
              <w:top w:val="nil"/>
              <w:left w:val="nil"/>
              <w:bottom w:val="nil"/>
              <w:right w:val="nil"/>
            </w:tcBorders>
            <w:shd w:val="clear" w:color="auto" w:fill="auto"/>
            <w:hideMark/>
          </w:tcPr>
          <w:p w14:paraId="783A210C" w14:textId="099A05B7" w:rsidR="005C0DDB" w:rsidRPr="005C0DDB" w:rsidRDefault="005C0DDB" w:rsidP="005C0DDB">
            <w:pPr>
              <w:spacing w:after="0" w:line="240" w:lineRule="auto"/>
              <w:rPr>
                <w:rFonts w:ascii="Calibri" w:eastAsia="Times New Roman" w:hAnsi="Calibri" w:cs="Calibri"/>
                <w:i/>
                <w:iCs/>
                <w:color w:val="000000"/>
              </w:rPr>
            </w:pPr>
            <w:r w:rsidRPr="005C0DDB">
              <w:rPr>
                <w:rFonts w:ascii="Calibri" w:eastAsia="Times New Roman" w:hAnsi="Calibri" w:cs="Calibri"/>
                <w:color w:val="000000"/>
              </w:rPr>
              <w:t>N</w:t>
            </w:r>
          </w:p>
        </w:tc>
        <w:tc>
          <w:tcPr>
            <w:tcW w:w="1640" w:type="dxa"/>
            <w:tcBorders>
              <w:top w:val="nil"/>
              <w:left w:val="nil"/>
              <w:bottom w:val="nil"/>
              <w:right w:val="nil"/>
            </w:tcBorders>
            <w:shd w:val="clear" w:color="auto" w:fill="auto"/>
            <w:noWrap/>
            <w:hideMark/>
          </w:tcPr>
          <w:p w14:paraId="6912CDAE" w14:textId="6A819BB4"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1222</w:t>
            </w:r>
          </w:p>
        </w:tc>
        <w:tc>
          <w:tcPr>
            <w:tcW w:w="1940" w:type="dxa"/>
            <w:tcBorders>
              <w:top w:val="nil"/>
              <w:left w:val="nil"/>
              <w:bottom w:val="nil"/>
              <w:right w:val="nil"/>
            </w:tcBorders>
            <w:shd w:val="clear" w:color="auto" w:fill="auto"/>
            <w:noWrap/>
            <w:hideMark/>
          </w:tcPr>
          <w:p w14:paraId="11698406" w14:textId="093F45E6"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1222</w:t>
            </w:r>
          </w:p>
        </w:tc>
        <w:tc>
          <w:tcPr>
            <w:tcW w:w="1860" w:type="dxa"/>
            <w:tcBorders>
              <w:top w:val="single" w:sz="4" w:space="0" w:color="auto"/>
              <w:left w:val="nil"/>
              <w:bottom w:val="nil"/>
              <w:right w:val="nil"/>
            </w:tcBorders>
            <w:shd w:val="clear" w:color="auto" w:fill="auto"/>
            <w:noWrap/>
            <w:hideMark/>
          </w:tcPr>
          <w:p w14:paraId="17FA9EAB" w14:textId="709DE02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789</w:t>
            </w:r>
          </w:p>
        </w:tc>
        <w:tc>
          <w:tcPr>
            <w:tcW w:w="1500" w:type="dxa"/>
            <w:tcBorders>
              <w:top w:val="single" w:sz="4" w:space="0" w:color="auto"/>
              <w:left w:val="nil"/>
              <w:bottom w:val="nil"/>
              <w:right w:val="nil"/>
            </w:tcBorders>
            <w:shd w:val="clear" w:color="auto" w:fill="auto"/>
            <w:noWrap/>
            <w:hideMark/>
          </w:tcPr>
          <w:p w14:paraId="04A5BA5A" w14:textId="73AD1F44"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916</w:t>
            </w:r>
          </w:p>
        </w:tc>
        <w:tc>
          <w:tcPr>
            <w:tcW w:w="1940" w:type="dxa"/>
            <w:tcBorders>
              <w:top w:val="nil"/>
              <w:left w:val="nil"/>
              <w:bottom w:val="nil"/>
              <w:right w:val="nil"/>
            </w:tcBorders>
            <w:shd w:val="clear" w:color="auto" w:fill="auto"/>
            <w:noWrap/>
            <w:hideMark/>
          </w:tcPr>
          <w:p w14:paraId="64EAB2F5" w14:textId="2730612B"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382</w:t>
            </w:r>
          </w:p>
        </w:tc>
        <w:tc>
          <w:tcPr>
            <w:tcW w:w="1840" w:type="dxa"/>
            <w:tcBorders>
              <w:top w:val="single" w:sz="4" w:space="0" w:color="auto"/>
              <w:left w:val="nil"/>
              <w:bottom w:val="nil"/>
              <w:right w:val="nil"/>
            </w:tcBorders>
            <w:shd w:val="clear" w:color="auto" w:fill="auto"/>
            <w:noWrap/>
            <w:hideMark/>
          </w:tcPr>
          <w:p w14:paraId="1AE05DE9" w14:textId="060C7967"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916</w:t>
            </w:r>
          </w:p>
        </w:tc>
      </w:tr>
      <w:tr w:rsidR="005C0DDB" w:rsidRPr="005C0DDB" w14:paraId="463DBF1E" w14:textId="77777777" w:rsidTr="004434FA">
        <w:trPr>
          <w:trHeight w:val="288"/>
        </w:trPr>
        <w:tc>
          <w:tcPr>
            <w:tcW w:w="3980" w:type="dxa"/>
            <w:tcBorders>
              <w:top w:val="nil"/>
              <w:left w:val="nil"/>
              <w:bottom w:val="nil"/>
              <w:right w:val="nil"/>
            </w:tcBorders>
            <w:shd w:val="clear" w:color="auto" w:fill="auto"/>
            <w:hideMark/>
          </w:tcPr>
          <w:p w14:paraId="3335CD4D" w14:textId="5F2BAB7F" w:rsidR="005C0DDB" w:rsidRPr="005C0DDB" w:rsidRDefault="005C0DDB" w:rsidP="005C0DDB">
            <w:pPr>
              <w:spacing w:after="0" w:line="240" w:lineRule="auto"/>
              <w:ind w:firstLineChars="100" w:firstLine="220"/>
              <w:rPr>
                <w:rFonts w:ascii="Calibri" w:eastAsia="Times New Roman" w:hAnsi="Calibri" w:cs="Calibri"/>
                <w:color w:val="000000"/>
              </w:rPr>
            </w:pPr>
            <w:r w:rsidRPr="005C0DDB">
              <w:rPr>
                <w:rFonts w:ascii="Calibri" w:eastAsia="Times New Roman" w:hAnsi="Calibri" w:cs="Calibri"/>
                <w:color w:val="000000"/>
              </w:rPr>
              <w:t>R2</w:t>
            </w:r>
          </w:p>
        </w:tc>
        <w:tc>
          <w:tcPr>
            <w:tcW w:w="1640" w:type="dxa"/>
            <w:tcBorders>
              <w:top w:val="nil"/>
              <w:left w:val="nil"/>
              <w:bottom w:val="nil"/>
              <w:right w:val="nil"/>
            </w:tcBorders>
            <w:shd w:val="clear" w:color="auto" w:fill="auto"/>
            <w:hideMark/>
          </w:tcPr>
          <w:p w14:paraId="3211C0B7" w14:textId="295F1D27" w:rsidR="005C0DDB" w:rsidRPr="005C0DDB" w:rsidRDefault="005C0DDB" w:rsidP="005C0DDB">
            <w:pPr>
              <w:spacing w:after="0" w:line="240" w:lineRule="auto"/>
              <w:jc w:val="right"/>
              <w:rPr>
                <w:rFonts w:ascii="Calibri" w:eastAsia="Times New Roman" w:hAnsi="Calibri" w:cs="Calibri"/>
                <w:color w:val="000000"/>
              </w:rPr>
            </w:pPr>
          </w:p>
        </w:tc>
        <w:tc>
          <w:tcPr>
            <w:tcW w:w="1940" w:type="dxa"/>
            <w:tcBorders>
              <w:top w:val="nil"/>
              <w:left w:val="nil"/>
              <w:bottom w:val="nil"/>
              <w:right w:val="nil"/>
            </w:tcBorders>
            <w:shd w:val="clear" w:color="auto" w:fill="auto"/>
            <w:hideMark/>
          </w:tcPr>
          <w:p w14:paraId="6E1AF9BB" w14:textId="40EE17DE" w:rsidR="005C0DDB" w:rsidRPr="005C0DDB" w:rsidRDefault="005C0DDB" w:rsidP="005C0DDB">
            <w:pPr>
              <w:spacing w:after="0" w:line="240" w:lineRule="auto"/>
              <w:jc w:val="right"/>
              <w:rPr>
                <w:rFonts w:ascii="Calibri" w:eastAsia="Times New Roman" w:hAnsi="Calibri" w:cs="Calibri"/>
                <w:color w:val="000000"/>
              </w:rPr>
            </w:pPr>
          </w:p>
        </w:tc>
        <w:tc>
          <w:tcPr>
            <w:tcW w:w="1860" w:type="dxa"/>
            <w:tcBorders>
              <w:top w:val="nil"/>
              <w:left w:val="nil"/>
              <w:bottom w:val="nil"/>
              <w:right w:val="nil"/>
            </w:tcBorders>
            <w:shd w:val="clear" w:color="auto" w:fill="auto"/>
            <w:hideMark/>
          </w:tcPr>
          <w:p w14:paraId="1BEB5F31" w14:textId="77777777" w:rsidR="005C0DDB" w:rsidRPr="005C0DDB" w:rsidRDefault="005C0DDB" w:rsidP="005C0DDB">
            <w:pPr>
              <w:spacing w:after="0" w:line="240" w:lineRule="auto"/>
              <w:jc w:val="right"/>
              <w:rPr>
                <w:rFonts w:ascii="Calibri" w:eastAsia="Times New Roman" w:hAnsi="Calibri" w:cs="Calibri"/>
                <w:color w:val="000000"/>
              </w:rPr>
            </w:pPr>
          </w:p>
        </w:tc>
        <w:tc>
          <w:tcPr>
            <w:tcW w:w="1500" w:type="dxa"/>
            <w:tcBorders>
              <w:top w:val="nil"/>
              <w:left w:val="nil"/>
              <w:bottom w:val="nil"/>
              <w:right w:val="nil"/>
            </w:tcBorders>
            <w:shd w:val="clear" w:color="auto" w:fill="auto"/>
            <w:hideMark/>
          </w:tcPr>
          <w:p w14:paraId="2FAF8FC7" w14:textId="3BEF5CB9"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0.19</w:t>
            </w:r>
          </w:p>
        </w:tc>
        <w:tc>
          <w:tcPr>
            <w:tcW w:w="1940" w:type="dxa"/>
            <w:tcBorders>
              <w:top w:val="nil"/>
              <w:left w:val="nil"/>
              <w:bottom w:val="nil"/>
              <w:right w:val="nil"/>
            </w:tcBorders>
            <w:shd w:val="clear" w:color="auto" w:fill="auto"/>
            <w:hideMark/>
          </w:tcPr>
          <w:p w14:paraId="7D2B88E0" w14:textId="6925B945"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0.30</w:t>
            </w:r>
          </w:p>
        </w:tc>
        <w:tc>
          <w:tcPr>
            <w:tcW w:w="1840" w:type="dxa"/>
            <w:tcBorders>
              <w:top w:val="nil"/>
              <w:left w:val="nil"/>
              <w:bottom w:val="nil"/>
              <w:right w:val="nil"/>
            </w:tcBorders>
            <w:shd w:val="clear" w:color="auto" w:fill="auto"/>
            <w:hideMark/>
          </w:tcPr>
          <w:p w14:paraId="0A2EF370" w14:textId="67417ABC" w:rsidR="005C0DDB" w:rsidRPr="005C0DDB" w:rsidRDefault="005C0DDB" w:rsidP="005C0DDB">
            <w:pPr>
              <w:spacing w:after="0" w:line="240" w:lineRule="auto"/>
              <w:jc w:val="right"/>
              <w:rPr>
                <w:rFonts w:ascii="Calibri" w:eastAsia="Times New Roman" w:hAnsi="Calibri" w:cs="Calibri"/>
                <w:color w:val="000000"/>
              </w:rPr>
            </w:pPr>
          </w:p>
        </w:tc>
      </w:tr>
      <w:tr w:rsidR="005C0DDB" w:rsidRPr="005C0DDB" w14:paraId="038F78C2" w14:textId="77777777" w:rsidTr="004434FA">
        <w:trPr>
          <w:trHeight w:val="288"/>
        </w:trPr>
        <w:tc>
          <w:tcPr>
            <w:tcW w:w="3980" w:type="dxa"/>
            <w:tcBorders>
              <w:top w:val="nil"/>
              <w:left w:val="nil"/>
              <w:bottom w:val="nil"/>
              <w:right w:val="nil"/>
            </w:tcBorders>
            <w:shd w:val="clear" w:color="auto" w:fill="auto"/>
            <w:hideMark/>
          </w:tcPr>
          <w:p w14:paraId="49D9BAEA" w14:textId="00F8D5A3" w:rsidR="005C0DDB" w:rsidRPr="005C0DDB" w:rsidRDefault="005C0DDB" w:rsidP="005C0DDB">
            <w:pPr>
              <w:spacing w:after="0" w:line="240" w:lineRule="auto"/>
              <w:ind w:firstLineChars="100" w:firstLine="220"/>
              <w:rPr>
                <w:rFonts w:ascii="Calibri" w:eastAsia="Times New Roman" w:hAnsi="Calibri" w:cs="Calibri"/>
                <w:color w:val="000000"/>
              </w:rPr>
            </w:pPr>
            <w:r w:rsidRPr="005C0DDB">
              <w:rPr>
                <w:rFonts w:ascii="Calibri" w:eastAsia="Times New Roman" w:hAnsi="Calibri" w:cs="Calibri"/>
                <w:color w:val="000000"/>
              </w:rPr>
              <w:t>Pseudo R2</w:t>
            </w:r>
          </w:p>
        </w:tc>
        <w:tc>
          <w:tcPr>
            <w:tcW w:w="1640" w:type="dxa"/>
            <w:tcBorders>
              <w:top w:val="nil"/>
              <w:left w:val="nil"/>
              <w:bottom w:val="nil"/>
              <w:right w:val="nil"/>
            </w:tcBorders>
            <w:shd w:val="clear" w:color="auto" w:fill="auto"/>
            <w:hideMark/>
          </w:tcPr>
          <w:p w14:paraId="40E474C1" w14:textId="6062B9AF"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0.10</w:t>
            </w:r>
          </w:p>
        </w:tc>
        <w:tc>
          <w:tcPr>
            <w:tcW w:w="1940" w:type="dxa"/>
            <w:tcBorders>
              <w:top w:val="nil"/>
              <w:left w:val="nil"/>
              <w:bottom w:val="nil"/>
              <w:right w:val="nil"/>
            </w:tcBorders>
            <w:shd w:val="clear" w:color="auto" w:fill="auto"/>
            <w:hideMark/>
          </w:tcPr>
          <w:p w14:paraId="175FF079" w14:textId="5FCAF30D"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0.10</w:t>
            </w:r>
          </w:p>
        </w:tc>
        <w:tc>
          <w:tcPr>
            <w:tcW w:w="1860" w:type="dxa"/>
            <w:tcBorders>
              <w:top w:val="nil"/>
              <w:left w:val="nil"/>
              <w:bottom w:val="nil"/>
              <w:right w:val="nil"/>
            </w:tcBorders>
            <w:shd w:val="clear" w:color="auto" w:fill="auto"/>
            <w:hideMark/>
          </w:tcPr>
          <w:p w14:paraId="56991C0F" w14:textId="07DB3356"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0.09</w:t>
            </w:r>
          </w:p>
        </w:tc>
        <w:tc>
          <w:tcPr>
            <w:tcW w:w="1500" w:type="dxa"/>
            <w:tcBorders>
              <w:top w:val="nil"/>
              <w:left w:val="nil"/>
              <w:bottom w:val="nil"/>
              <w:right w:val="nil"/>
            </w:tcBorders>
            <w:shd w:val="clear" w:color="auto" w:fill="auto"/>
            <w:hideMark/>
          </w:tcPr>
          <w:p w14:paraId="4AD65DF0" w14:textId="7F4D1626" w:rsidR="005C0DDB" w:rsidRPr="005C0DDB" w:rsidRDefault="005C0DDB" w:rsidP="005C0DDB">
            <w:pPr>
              <w:spacing w:after="0" w:line="240" w:lineRule="auto"/>
              <w:jc w:val="right"/>
              <w:rPr>
                <w:rFonts w:ascii="Calibri" w:eastAsia="Times New Roman" w:hAnsi="Calibri" w:cs="Calibri"/>
                <w:color w:val="000000"/>
              </w:rPr>
            </w:pPr>
          </w:p>
        </w:tc>
        <w:tc>
          <w:tcPr>
            <w:tcW w:w="1940" w:type="dxa"/>
            <w:tcBorders>
              <w:top w:val="nil"/>
              <w:left w:val="nil"/>
              <w:bottom w:val="nil"/>
              <w:right w:val="nil"/>
            </w:tcBorders>
            <w:shd w:val="clear" w:color="auto" w:fill="auto"/>
            <w:hideMark/>
          </w:tcPr>
          <w:p w14:paraId="1CDEAF02" w14:textId="4B579A94" w:rsidR="005C0DDB" w:rsidRPr="005C0DDB" w:rsidRDefault="005C0DDB" w:rsidP="005C0DDB">
            <w:pPr>
              <w:spacing w:after="0" w:line="240" w:lineRule="auto"/>
              <w:jc w:val="right"/>
              <w:rPr>
                <w:rFonts w:ascii="Calibri" w:eastAsia="Times New Roman" w:hAnsi="Calibri" w:cs="Calibri"/>
                <w:color w:val="000000"/>
              </w:rPr>
            </w:pPr>
          </w:p>
        </w:tc>
        <w:tc>
          <w:tcPr>
            <w:tcW w:w="1840" w:type="dxa"/>
            <w:tcBorders>
              <w:top w:val="nil"/>
              <w:left w:val="nil"/>
              <w:bottom w:val="nil"/>
              <w:right w:val="nil"/>
            </w:tcBorders>
            <w:shd w:val="clear" w:color="auto" w:fill="auto"/>
            <w:hideMark/>
          </w:tcPr>
          <w:p w14:paraId="25ECAC01" w14:textId="6375CB95"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0.09</w:t>
            </w:r>
          </w:p>
        </w:tc>
      </w:tr>
      <w:tr w:rsidR="005C0DDB" w:rsidRPr="005C0DDB" w14:paraId="62B8252A" w14:textId="77777777" w:rsidTr="004434FA">
        <w:trPr>
          <w:trHeight w:val="288"/>
        </w:trPr>
        <w:tc>
          <w:tcPr>
            <w:tcW w:w="3980" w:type="dxa"/>
            <w:tcBorders>
              <w:top w:val="nil"/>
              <w:left w:val="nil"/>
              <w:bottom w:val="nil"/>
              <w:right w:val="nil"/>
            </w:tcBorders>
            <w:shd w:val="clear" w:color="auto" w:fill="auto"/>
            <w:hideMark/>
          </w:tcPr>
          <w:p w14:paraId="32186E83" w14:textId="37978300" w:rsidR="005C0DDB" w:rsidRPr="005C0DDB" w:rsidRDefault="005C0DDB" w:rsidP="005C0DDB">
            <w:pPr>
              <w:spacing w:after="0" w:line="240" w:lineRule="auto"/>
              <w:rPr>
                <w:rFonts w:ascii="Calibri" w:eastAsia="Times New Roman" w:hAnsi="Calibri" w:cs="Calibri"/>
                <w:color w:val="000000"/>
              </w:rPr>
            </w:pPr>
            <w:r w:rsidRPr="005C0DDB">
              <w:rPr>
                <w:rFonts w:ascii="Calibri" w:eastAsia="Times New Roman" w:hAnsi="Calibri" w:cs="Calibri"/>
                <w:color w:val="000000"/>
              </w:rPr>
              <w:t>AIC</w:t>
            </w:r>
          </w:p>
        </w:tc>
        <w:tc>
          <w:tcPr>
            <w:tcW w:w="1640" w:type="dxa"/>
            <w:tcBorders>
              <w:top w:val="nil"/>
              <w:left w:val="nil"/>
              <w:bottom w:val="nil"/>
              <w:right w:val="nil"/>
            </w:tcBorders>
            <w:shd w:val="clear" w:color="auto" w:fill="auto"/>
            <w:hideMark/>
          </w:tcPr>
          <w:p w14:paraId="6E546EBB" w14:textId="16A66F2D"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1604.79</w:t>
            </w:r>
          </w:p>
        </w:tc>
        <w:tc>
          <w:tcPr>
            <w:tcW w:w="1940" w:type="dxa"/>
            <w:tcBorders>
              <w:top w:val="nil"/>
              <w:left w:val="nil"/>
              <w:bottom w:val="nil"/>
              <w:right w:val="nil"/>
            </w:tcBorders>
            <w:shd w:val="clear" w:color="auto" w:fill="auto"/>
            <w:hideMark/>
          </w:tcPr>
          <w:p w14:paraId="3828DF4A" w14:textId="4EAB186D"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1314.55</w:t>
            </w:r>
          </w:p>
        </w:tc>
        <w:tc>
          <w:tcPr>
            <w:tcW w:w="1860" w:type="dxa"/>
            <w:tcBorders>
              <w:top w:val="nil"/>
              <w:left w:val="nil"/>
              <w:bottom w:val="nil"/>
              <w:right w:val="nil"/>
            </w:tcBorders>
            <w:shd w:val="clear" w:color="auto" w:fill="auto"/>
            <w:hideMark/>
          </w:tcPr>
          <w:p w14:paraId="130AEE54" w14:textId="475ABE60"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1052.12</w:t>
            </w:r>
          </w:p>
        </w:tc>
        <w:tc>
          <w:tcPr>
            <w:tcW w:w="1500" w:type="dxa"/>
            <w:tcBorders>
              <w:top w:val="nil"/>
              <w:left w:val="nil"/>
              <w:bottom w:val="nil"/>
              <w:right w:val="nil"/>
            </w:tcBorders>
            <w:shd w:val="clear" w:color="auto" w:fill="auto"/>
            <w:hideMark/>
          </w:tcPr>
          <w:p w14:paraId="2565DB31" w14:textId="7F4649E7" w:rsidR="005C0DDB" w:rsidRPr="005C0DDB" w:rsidRDefault="005C0DDB" w:rsidP="005C0DDB">
            <w:pPr>
              <w:spacing w:after="0" w:line="240" w:lineRule="auto"/>
              <w:jc w:val="right"/>
              <w:rPr>
                <w:rFonts w:ascii="Calibri" w:eastAsia="Times New Roman" w:hAnsi="Calibri" w:cs="Calibri"/>
                <w:color w:val="000000"/>
              </w:rPr>
            </w:pPr>
          </w:p>
        </w:tc>
        <w:tc>
          <w:tcPr>
            <w:tcW w:w="1940" w:type="dxa"/>
            <w:tcBorders>
              <w:top w:val="nil"/>
              <w:left w:val="nil"/>
              <w:bottom w:val="nil"/>
              <w:right w:val="nil"/>
            </w:tcBorders>
            <w:shd w:val="clear" w:color="auto" w:fill="auto"/>
            <w:hideMark/>
          </w:tcPr>
          <w:p w14:paraId="4F96B600" w14:textId="468E2BBD" w:rsidR="005C0DDB" w:rsidRPr="005C0DDB" w:rsidRDefault="005C0DDB" w:rsidP="005C0DDB">
            <w:pPr>
              <w:spacing w:after="0" w:line="240" w:lineRule="auto"/>
              <w:jc w:val="right"/>
              <w:rPr>
                <w:rFonts w:ascii="Calibri" w:eastAsia="Times New Roman" w:hAnsi="Calibri" w:cs="Calibri"/>
                <w:color w:val="000000"/>
              </w:rPr>
            </w:pPr>
          </w:p>
        </w:tc>
        <w:tc>
          <w:tcPr>
            <w:tcW w:w="1840" w:type="dxa"/>
            <w:tcBorders>
              <w:top w:val="nil"/>
              <w:left w:val="nil"/>
              <w:bottom w:val="nil"/>
              <w:right w:val="nil"/>
            </w:tcBorders>
            <w:shd w:val="clear" w:color="auto" w:fill="auto"/>
            <w:hideMark/>
          </w:tcPr>
          <w:p w14:paraId="63D0F79D" w14:textId="04245463"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1217.58</w:t>
            </w:r>
          </w:p>
        </w:tc>
      </w:tr>
      <w:tr w:rsidR="005C0DDB" w:rsidRPr="005C0DDB" w14:paraId="55C56F29" w14:textId="77777777" w:rsidTr="004434FA">
        <w:trPr>
          <w:trHeight w:val="288"/>
        </w:trPr>
        <w:tc>
          <w:tcPr>
            <w:tcW w:w="3980" w:type="dxa"/>
            <w:tcBorders>
              <w:top w:val="nil"/>
              <w:left w:val="nil"/>
              <w:bottom w:val="single" w:sz="4" w:space="0" w:color="auto"/>
              <w:right w:val="nil"/>
            </w:tcBorders>
            <w:shd w:val="clear" w:color="auto" w:fill="auto"/>
            <w:hideMark/>
          </w:tcPr>
          <w:p w14:paraId="4D76A203" w14:textId="46B9D3D9" w:rsidR="005C0DDB" w:rsidRPr="005C0DDB" w:rsidRDefault="005C0DDB" w:rsidP="005C0DDB">
            <w:pPr>
              <w:spacing w:after="0" w:line="240" w:lineRule="auto"/>
              <w:rPr>
                <w:rFonts w:ascii="Calibri" w:eastAsia="Times New Roman" w:hAnsi="Calibri" w:cs="Calibri"/>
                <w:color w:val="000000"/>
              </w:rPr>
            </w:pPr>
            <w:r w:rsidRPr="005C0DDB">
              <w:rPr>
                <w:rFonts w:ascii="Calibri" w:eastAsia="Times New Roman" w:hAnsi="Calibri" w:cs="Calibri"/>
                <w:color w:val="000000"/>
              </w:rPr>
              <w:t>BIC</w:t>
            </w:r>
          </w:p>
        </w:tc>
        <w:tc>
          <w:tcPr>
            <w:tcW w:w="1640" w:type="dxa"/>
            <w:tcBorders>
              <w:top w:val="nil"/>
              <w:left w:val="nil"/>
              <w:bottom w:val="nil"/>
              <w:right w:val="nil"/>
            </w:tcBorders>
            <w:shd w:val="clear" w:color="auto" w:fill="auto"/>
            <w:hideMark/>
          </w:tcPr>
          <w:p w14:paraId="5B321A31" w14:textId="6200F9AF" w:rsidR="005C0DDB" w:rsidRPr="005C0DDB" w:rsidRDefault="005C0DDB" w:rsidP="005C0DDB">
            <w:pPr>
              <w:spacing w:after="0" w:line="240" w:lineRule="auto"/>
              <w:rPr>
                <w:rFonts w:ascii="Calibri" w:eastAsia="Times New Roman" w:hAnsi="Calibri" w:cs="Calibri"/>
                <w:color w:val="000000"/>
              </w:rPr>
            </w:pPr>
            <w:r w:rsidRPr="005C0DDB">
              <w:rPr>
                <w:rFonts w:ascii="Calibri" w:eastAsia="Times New Roman" w:hAnsi="Calibri" w:cs="Calibri"/>
                <w:color w:val="000000"/>
              </w:rPr>
              <w:t>1660.98</w:t>
            </w:r>
          </w:p>
        </w:tc>
        <w:tc>
          <w:tcPr>
            <w:tcW w:w="1940" w:type="dxa"/>
            <w:tcBorders>
              <w:top w:val="nil"/>
              <w:left w:val="nil"/>
              <w:bottom w:val="nil"/>
              <w:right w:val="nil"/>
            </w:tcBorders>
            <w:shd w:val="clear" w:color="auto" w:fill="auto"/>
            <w:hideMark/>
          </w:tcPr>
          <w:p w14:paraId="2C23A01F" w14:textId="5A778950" w:rsidR="005C0DDB" w:rsidRPr="005C0DDB" w:rsidRDefault="005C0DDB" w:rsidP="005C0DDB">
            <w:pPr>
              <w:spacing w:after="0" w:line="240" w:lineRule="auto"/>
              <w:jc w:val="right"/>
              <w:rPr>
                <w:rFonts w:ascii="Times New Roman" w:eastAsia="Times New Roman" w:hAnsi="Times New Roman" w:cs="Times New Roman"/>
                <w:sz w:val="20"/>
                <w:szCs w:val="20"/>
              </w:rPr>
            </w:pPr>
            <w:r w:rsidRPr="005C0DDB">
              <w:rPr>
                <w:rFonts w:ascii="Calibri" w:eastAsia="Times New Roman" w:hAnsi="Calibri" w:cs="Calibri"/>
                <w:color w:val="000000"/>
              </w:rPr>
              <w:t>1370.74</w:t>
            </w:r>
          </w:p>
        </w:tc>
        <w:tc>
          <w:tcPr>
            <w:tcW w:w="1860" w:type="dxa"/>
            <w:tcBorders>
              <w:top w:val="nil"/>
              <w:left w:val="nil"/>
              <w:bottom w:val="single" w:sz="4" w:space="0" w:color="auto"/>
              <w:right w:val="nil"/>
            </w:tcBorders>
            <w:shd w:val="clear" w:color="auto" w:fill="auto"/>
            <w:hideMark/>
          </w:tcPr>
          <w:p w14:paraId="6DC28253" w14:textId="36DB9AA1" w:rsidR="005C0DDB" w:rsidRPr="005C0DDB" w:rsidRDefault="005C0DDB" w:rsidP="005C0DDB">
            <w:pPr>
              <w:spacing w:after="0" w:line="240" w:lineRule="auto"/>
              <w:jc w:val="right"/>
              <w:rPr>
                <w:rFonts w:ascii="Times New Roman" w:eastAsia="Times New Roman" w:hAnsi="Times New Roman" w:cs="Times New Roman"/>
                <w:sz w:val="20"/>
                <w:szCs w:val="20"/>
              </w:rPr>
            </w:pPr>
            <w:r w:rsidRPr="005C0DDB">
              <w:rPr>
                <w:rFonts w:ascii="Calibri" w:eastAsia="Times New Roman" w:hAnsi="Calibri" w:cs="Calibri"/>
                <w:color w:val="000000"/>
              </w:rPr>
              <w:t>1089.49</w:t>
            </w:r>
          </w:p>
        </w:tc>
        <w:tc>
          <w:tcPr>
            <w:tcW w:w="1500" w:type="dxa"/>
            <w:tcBorders>
              <w:top w:val="nil"/>
              <w:left w:val="nil"/>
              <w:bottom w:val="single" w:sz="4" w:space="0" w:color="auto"/>
              <w:right w:val="nil"/>
            </w:tcBorders>
            <w:shd w:val="clear" w:color="auto" w:fill="auto"/>
            <w:hideMark/>
          </w:tcPr>
          <w:p w14:paraId="5A0EABC7" w14:textId="0C07781B"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 </w:t>
            </w:r>
          </w:p>
        </w:tc>
        <w:tc>
          <w:tcPr>
            <w:tcW w:w="1940" w:type="dxa"/>
            <w:tcBorders>
              <w:top w:val="nil"/>
              <w:left w:val="nil"/>
              <w:bottom w:val="single" w:sz="4" w:space="0" w:color="auto"/>
              <w:right w:val="nil"/>
            </w:tcBorders>
            <w:shd w:val="clear" w:color="auto" w:fill="auto"/>
            <w:hideMark/>
          </w:tcPr>
          <w:p w14:paraId="7FE0D46B" w14:textId="6D0A3A03"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 </w:t>
            </w:r>
          </w:p>
        </w:tc>
        <w:tc>
          <w:tcPr>
            <w:tcW w:w="1840" w:type="dxa"/>
            <w:tcBorders>
              <w:top w:val="nil"/>
              <w:left w:val="nil"/>
              <w:bottom w:val="nil"/>
              <w:right w:val="nil"/>
            </w:tcBorders>
            <w:shd w:val="clear" w:color="auto" w:fill="auto"/>
            <w:hideMark/>
          </w:tcPr>
          <w:p w14:paraId="6F4218FC" w14:textId="3C607C73" w:rsidR="005C0DDB" w:rsidRPr="005C0DDB" w:rsidRDefault="005C0DDB" w:rsidP="005C0DDB">
            <w:pPr>
              <w:spacing w:after="0" w:line="240" w:lineRule="auto"/>
              <w:jc w:val="right"/>
              <w:rPr>
                <w:rFonts w:ascii="Calibri" w:eastAsia="Times New Roman" w:hAnsi="Calibri" w:cs="Calibri"/>
                <w:color w:val="000000"/>
              </w:rPr>
            </w:pPr>
            <w:r w:rsidRPr="005C0DDB">
              <w:rPr>
                <w:rFonts w:ascii="Calibri" w:eastAsia="Times New Roman" w:hAnsi="Calibri" w:cs="Calibri"/>
                <w:color w:val="000000"/>
              </w:rPr>
              <w:t>1270.60</w:t>
            </w:r>
          </w:p>
        </w:tc>
      </w:tr>
      <w:tr w:rsidR="005C0DDB" w:rsidRPr="005C0DDB" w14:paraId="13807711" w14:textId="77777777" w:rsidTr="007B1516">
        <w:trPr>
          <w:trHeight w:val="288"/>
        </w:trPr>
        <w:tc>
          <w:tcPr>
            <w:tcW w:w="14700" w:type="dxa"/>
            <w:gridSpan w:val="7"/>
            <w:tcBorders>
              <w:top w:val="single" w:sz="4" w:space="0" w:color="auto"/>
              <w:left w:val="nil"/>
              <w:bottom w:val="nil"/>
              <w:right w:val="nil"/>
            </w:tcBorders>
            <w:shd w:val="clear" w:color="auto" w:fill="auto"/>
            <w:hideMark/>
          </w:tcPr>
          <w:p w14:paraId="2D1ED93B" w14:textId="243A4420" w:rsidR="005C0DDB" w:rsidRPr="005C0DDB" w:rsidRDefault="005C0DDB" w:rsidP="005C0DDB">
            <w:pPr>
              <w:spacing w:after="0" w:line="240" w:lineRule="auto"/>
              <w:rPr>
                <w:rFonts w:ascii="Calibri" w:eastAsia="Times New Roman" w:hAnsi="Calibri" w:cs="Calibri"/>
                <w:color w:val="000000"/>
              </w:rPr>
            </w:pPr>
            <w:r w:rsidRPr="005C0DDB">
              <w:rPr>
                <w:rFonts w:ascii="Calibri" w:eastAsia="Times New Roman" w:hAnsi="Calibri" w:cs="Calibri"/>
                <w:color w:val="000000"/>
              </w:rPr>
              <w:t xml:space="preserve"> *** p &lt; 0.001;  ** p &lt; 0.01;  * p &lt; 0.05.</w:t>
            </w:r>
          </w:p>
        </w:tc>
      </w:tr>
      <w:tr w:rsidR="005C0DDB" w:rsidRPr="005C0DDB" w14:paraId="0645CBEB" w14:textId="77777777" w:rsidTr="002D4D24">
        <w:trPr>
          <w:trHeight w:val="288"/>
        </w:trPr>
        <w:tc>
          <w:tcPr>
            <w:tcW w:w="14700" w:type="dxa"/>
            <w:gridSpan w:val="7"/>
            <w:tcBorders>
              <w:top w:val="single" w:sz="4" w:space="0" w:color="auto"/>
              <w:left w:val="nil"/>
              <w:bottom w:val="nil"/>
              <w:right w:val="nil"/>
            </w:tcBorders>
            <w:shd w:val="clear" w:color="auto" w:fill="auto"/>
          </w:tcPr>
          <w:p w14:paraId="30BE633D" w14:textId="77777777" w:rsidR="009D3C4F" w:rsidRDefault="005C0DDB" w:rsidP="005C0DDB">
            <w:pPr>
              <w:tabs>
                <w:tab w:val="left" w:pos="7605"/>
              </w:tabs>
              <w:spacing w:after="0" w:line="240" w:lineRule="auto"/>
              <w:rPr>
                <w:rFonts w:ascii="Calibri" w:eastAsia="Times New Roman" w:hAnsi="Calibri" w:cs="Calibri"/>
                <w:color w:val="000000"/>
              </w:rPr>
            </w:pPr>
            <w:r w:rsidRPr="005C0DDB">
              <w:rPr>
                <w:rFonts w:ascii="Calibri" w:eastAsia="Times New Roman" w:hAnsi="Calibri" w:cs="Calibri"/>
                <w:color w:val="000000"/>
              </w:rPr>
              <w:t>Data Source: FYRST2013 for Shanghai; CHARLS2018 for Urban Countrywide.</w:t>
            </w:r>
          </w:p>
          <w:p w14:paraId="24E19CDC" w14:textId="77777777" w:rsidR="009D3C4F" w:rsidRDefault="009D3C4F" w:rsidP="005C0DDB">
            <w:pPr>
              <w:tabs>
                <w:tab w:val="left" w:pos="7605"/>
              </w:tabs>
              <w:spacing w:after="0" w:line="240" w:lineRule="auto"/>
              <w:rPr>
                <w:rFonts w:ascii="Calibri" w:eastAsia="Times New Roman" w:hAnsi="Calibri" w:cs="Calibri"/>
                <w:color w:val="000000"/>
              </w:rPr>
            </w:pPr>
            <w:r w:rsidRPr="009D3C4F">
              <w:rPr>
                <w:rFonts w:ascii="Calibri" w:eastAsia="Times New Roman" w:hAnsi="Calibri" w:cs="Calibri"/>
                <w:color w:val="000000"/>
              </w:rPr>
              <w:t>Years of Schooling and "Key Point" School Attendance were measured on males, married or unmarried. Other Targets were measured on husbands in married couples. Total Home Asset and Second Home Ownership were modeled on homeowners only.</w:t>
            </w:r>
          </w:p>
          <w:p w14:paraId="054013D7" w14:textId="29A0D720" w:rsidR="005C0DDB" w:rsidRPr="005C0DDB" w:rsidRDefault="009D3C4F" w:rsidP="005C0DDB">
            <w:pPr>
              <w:tabs>
                <w:tab w:val="left" w:pos="7605"/>
              </w:tabs>
              <w:spacing w:after="0" w:line="240" w:lineRule="auto"/>
              <w:rPr>
                <w:rFonts w:ascii="Calibri" w:eastAsia="Times New Roman" w:hAnsi="Calibri" w:cs="Calibri"/>
                <w:color w:val="000000"/>
              </w:rPr>
            </w:pPr>
            <w:r w:rsidRPr="009D3C4F">
              <w:rPr>
                <w:rFonts w:ascii="Calibri" w:eastAsia="Times New Roman" w:hAnsi="Calibri" w:cs="Calibri"/>
                <w:color w:val="000000"/>
              </w:rPr>
              <w:t>Numeric outcomes were modeled with OLS regressions; home, second home and vehicle ownership were modeled with logistic regressions.</w:t>
            </w:r>
            <w:r w:rsidR="005C0DDB">
              <w:rPr>
                <w:rFonts w:ascii="Calibri" w:eastAsia="Times New Roman" w:hAnsi="Calibri" w:cs="Calibri"/>
                <w:color w:val="000000"/>
              </w:rPr>
              <w:tab/>
            </w:r>
          </w:p>
        </w:tc>
      </w:tr>
      <w:tr w:rsidR="005C0DDB" w:rsidRPr="005C0DDB" w14:paraId="39F561F2" w14:textId="77777777" w:rsidTr="00166A36">
        <w:trPr>
          <w:trHeight w:val="288"/>
        </w:trPr>
        <w:tc>
          <w:tcPr>
            <w:tcW w:w="14700" w:type="dxa"/>
            <w:gridSpan w:val="7"/>
            <w:tcBorders>
              <w:top w:val="single" w:sz="4" w:space="0" w:color="auto"/>
              <w:left w:val="nil"/>
              <w:bottom w:val="nil"/>
              <w:right w:val="nil"/>
            </w:tcBorders>
            <w:shd w:val="clear" w:color="auto" w:fill="auto"/>
          </w:tcPr>
          <w:p w14:paraId="0E3FA04D" w14:textId="0BDB8E83" w:rsidR="005C0DDB" w:rsidRPr="005C0DDB" w:rsidRDefault="005C0DDB" w:rsidP="005C0DDB">
            <w:pPr>
              <w:spacing w:after="0" w:line="240" w:lineRule="auto"/>
              <w:rPr>
                <w:rFonts w:ascii="Calibri" w:eastAsia="Times New Roman" w:hAnsi="Calibri" w:cs="Calibri"/>
                <w:color w:val="000000"/>
              </w:rPr>
            </w:pPr>
          </w:p>
        </w:tc>
      </w:tr>
    </w:tbl>
    <w:p w14:paraId="67D158B9" w14:textId="77777777" w:rsidR="005C0DDB" w:rsidRDefault="005C0DDB" w:rsidP="005C0DDB">
      <w:pPr>
        <w:jc w:val="both"/>
        <w:rPr>
          <w:b/>
          <w:bCs/>
        </w:rPr>
        <w:sectPr w:rsidR="005C0DDB" w:rsidSect="005C0DDB">
          <w:pgSz w:w="15840" w:h="12240" w:orient="landscape"/>
          <w:pgMar w:top="720" w:right="720" w:bottom="720" w:left="720" w:header="720" w:footer="720" w:gutter="0"/>
          <w:cols w:space="720"/>
          <w:docGrid w:linePitch="360"/>
        </w:sectPr>
      </w:pPr>
    </w:p>
    <w:p w14:paraId="5E739D17" w14:textId="58A5B303" w:rsidR="005C0DDB" w:rsidRPr="003564FE" w:rsidRDefault="005C0DDB" w:rsidP="005C0DDB">
      <w:pPr>
        <w:jc w:val="both"/>
        <w:rPr>
          <w:b/>
          <w:bCs/>
        </w:rPr>
      </w:pPr>
      <w:r>
        <w:rPr>
          <w:b/>
          <w:bCs/>
        </w:rPr>
        <w:lastRenderedPageBreak/>
        <w:t>Assets</w:t>
      </w:r>
    </w:p>
    <w:p w14:paraId="145E598B" w14:textId="77777777" w:rsidR="005C0DDB" w:rsidRPr="00707D9E" w:rsidRDefault="005C0DDB" w:rsidP="005C0DDB">
      <w:pPr>
        <w:jc w:val="both"/>
        <w:rPr>
          <w:i/>
          <w:iCs/>
        </w:rPr>
      </w:pPr>
      <w:r w:rsidRPr="00707D9E">
        <w:rPr>
          <w:i/>
          <w:iCs/>
        </w:rPr>
        <w:t>Vehicle ownership</w:t>
      </w:r>
      <w:r>
        <w:rPr>
          <w:i/>
          <w:iCs/>
        </w:rPr>
        <w:t xml:space="preserve"> (Shanghai Only)</w:t>
      </w:r>
    </w:p>
    <w:p w14:paraId="029DE957" w14:textId="5B1D6648" w:rsidR="005C0DDB" w:rsidRDefault="005C0DDB" w:rsidP="005C0DDB">
      <w:pPr>
        <w:jc w:val="both"/>
      </w:pPr>
      <w:r>
        <w:t xml:space="preserve">Model 6 describes vehicle ownership for households in Shanghai, where the husband’s education and household income </w:t>
      </w:r>
      <w:r w:rsidR="008E5ED7">
        <w:t>appear</w:t>
      </w:r>
      <w:r>
        <w:t xml:space="preserve"> to be strong predictors, while parental resources have no significance. This may suggest the acquisition of vehicle falls </w:t>
      </w:r>
      <w:r w:rsidR="008E5ED7">
        <w:t>onto</w:t>
      </w:r>
      <w:r>
        <w:t xml:space="preserve"> the son’s own shoulders. </w:t>
      </w:r>
    </w:p>
    <w:p w14:paraId="7F0D58C9" w14:textId="77777777" w:rsidR="005C0DDB" w:rsidRPr="00707D9E" w:rsidRDefault="005C0DDB" w:rsidP="005C0DDB">
      <w:pPr>
        <w:jc w:val="both"/>
        <w:rPr>
          <w:i/>
          <w:iCs/>
        </w:rPr>
      </w:pPr>
      <w:bookmarkStart w:id="2" w:name="_Hlk71493661"/>
      <w:r w:rsidRPr="00707D9E">
        <w:rPr>
          <w:i/>
          <w:iCs/>
        </w:rPr>
        <w:t>Home ownership</w:t>
      </w:r>
    </w:p>
    <w:bookmarkEnd w:id="2"/>
    <w:p w14:paraId="15711911" w14:textId="78BEE38C" w:rsidR="008E5ED7" w:rsidRDefault="005C0DDB" w:rsidP="005C0DDB">
      <w:pPr>
        <w:jc w:val="both"/>
      </w:pPr>
      <w:r>
        <w:t xml:space="preserve">Difference between Shanghai and urban nationwide starts to emerge in model 7 and 8 targeting home ownership. For Shanghai households, husband’s hukou locality and public sector job seem detrimental, suggesting a strong favor on households with local and public status. Nevertheless, for households sampled from urban nationwide, these seem to play a smaller role, while income seems to be the most important factor. Parental resources appear to be significant in neither </w:t>
      </w:r>
      <w:r w:rsidR="008E5ED7">
        <w:t>model</w:t>
      </w:r>
      <w:r>
        <w:t>.</w:t>
      </w:r>
    </w:p>
    <w:p w14:paraId="7C814BFC" w14:textId="62D4B6AE" w:rsidR="00707D9E" w:rsidRPr="00707D9E" w:rsidRDefault="00707D9E" w:rsidP="005C0DDB">
      <w:pPr>
        <w:jc w:val="both"/>
        <w:rPr>
          <w:i/>
          <w:iCs/>
        </w:rPr>
      </w:pPr>
      <w:r>
        <w:rPr>
          <w:i/>
          <w:iCs/>
        </w:rPr>
        <w:t>Total home asset value</w:t>
      </w:r>
    </w:p>
    <w:p w14:paraId="058939F6" w14:textId="063FE0E9" w:rsidR="00707D9E" w:rsidRDefault="00707D9E" w:rsidP="00B3682D">
      <w:pPr>
        <w:jc w:val="both"/>
      </w:pPr>
      <w:r>
        <w:t xml:space="preserve">If home ownership </w:t>
      </w:r>
      <w:r w:rsidR="00D332EA">
        <w:t xml:space="preserve">matters to living standard in the way that homeowners don’t have to pay a rent, </w:t>
      </w:r>
      <w:r w:rsidR="00716B3A">
        <w:t xml:space="preserve">total home asset value </w:t>
      </w:r>
      <w:r w:rsidR="003C225D">
        <w:t xml:space="preserve">measures </w:t>
      </w:r>
      <w:r w:rsidR="00716B3A">
        <w:t>more to the side of</w:t>
      </w:r>
      <w:r w:rsidR="003C225D">
        <w:t xml:space="preserve"> asset as a storage of</w:t>
      </w:r>
      <w:r w:rsidR="003B64CE">
        <w:t xml:space="preserve"> monetary value, which includes primary residence as well as additional homes for some</w:t>
      </w:r>
      <w:r w:rsidR="003C225D">
        <w:t xml:space="preserve">. </w:t>
      </w:r>
    </w:p>
    <w:p w14:paraId="5BA40DDB" w14:textId="2E34346A" w:rsidR="00F22F23" w:rsidRDefault="00F22F23" w:rsidP="00B3682D">
      <w:pPr>
        <w:jc w:val="both"/>
      </w:pPr>
      <w:r>
        <w:t xml:space="preserve">In model </w:t>
      </w:r>
      <w:r w:rsidR="00B60014">
        <w:t xml:space="preserve">9, </w:t>
      </w:r>
      <w:r w:rsidR="001B33E7">
        <w:t>household income flips to be significant for Shanghai households, different from model 7 on home ownership.</w:t>
      </w:r>
      <w:r w:rsidR="003654D1">
        <w:t xml:space="preserve"> </w:t>
      </w:r>
      <w:r w:rsidR="00F55FFF">
        <w:t>P</w:t>
      </w:r>
      <w:r w:rsidR="00D133B2">
        <w:t>arental home ownership remains insignificant</w:t>
      </w:r>
      <w:r w:rsidR="000A01C9">
        <w:t xml:space="preserve"> in Shanghai, but </w:t>
      </w:r>
      <w:r w:rsidR="003654D1">
        <w:t>the results for urban nationwide in model 10</w:t>
      </w:r>
      <w:r w:rsidR="000A01C9">
        <w:t xml:space="preserve"> shows that</w:t>
      </w:r>
      <w:r w:rsidR="003654D1">
        <w:t xml:space="preserve"> </w:t>
      </w:r>
      <w:r w:rsidR="00D133B2">
        <w:t>parental net worth turns to be significant</w:t>
      </w:r>
      <w:r w:rsidR="008F174B">
        <w:t xml:space="preserve">. </w:t>
      </w:r>
    </w:p>
    <w:p w14:paraId="5AE1D055" w14:textId="0E48CD28" w:rsidR="008F174B" w:rsidRPr="00707D9E" w:rsidRDefault="008F174B" w:rsidP="008F174B">
      <w:pPr>
        <w:jc w:val="both"/>
        <w:rPr>
          <w:i/>
          <w:iCs/>
        </w:rPr>
      </w:pPr>
      <w:r>
        <w:rPr>
          <w:i/>
          <w:iCs/>
        </w:rPr>
        <w:t>Second home ownership</w:t>
      </w:r>
    </w:p>
    <w:p w14:paraId="0C77E196" w14:textId="10E1B118" w:rsidR="008F174B" w:rsidRDefault="009D3C4F" w:rsidP="00B3682D">
      <w:pPr>
        <w:jc w:val="both"/>
      </w:pPr>
      <w:r>
        <w:t>In model 11, v</w:t>
      </w:r>
      <w:r w:rsidR="00AF59FE">
        <w:t>ery interestingly, apart from</w:t>
      </w:r>
      <w:r w:rsidR="00AA581E">
        <w:t xml:space="preserve"> higher household</w:t>
      </w:r>
      <w:r w:rsidR="00AF59FE">
        <w:t xml:space="preserve"> income, </w:t>
      </w:r>
      <w:r w:rsidR="00AA581E">
        <w:t xml:space="preserve">home </w:t>
      </w:r>
      <w:r w:rsidR="00AF59FE">
        <w:t xml:space="preserve">ownership of the </w:t>
      </w:r>
      <w:r w:rsidR="00AA581E">
        <w:t xml:space="preserve">husband’s </w:t>
      </w:r>
      <w:r w:rsidR="00AF59FE">
        <w:t xml:space="preserve">father </w:t>
      </w:r>
      <w:r w:rsidR="00AA581E">
        <w:t xml:space="preserve">is also associated with a higher likelihood of </w:t>
      </w:r>
      <w:r w:rsidR="008B0C46">
        <w:t xml:space="preserve">a second home ownership. This suggest that the chance of direct ownership transfer may be more prevalent for </w:t>
      </w:r>
      <w:r w:rsidR="00B85876">
        <w:t>second-</w:t>
      </w:r>
      <w:r w:rsidR="008B0C46">
        <w:t xml:space="preserve">home owners in Shanghai.  </w:t>
      </w:r>
    </w:p>
    <w:p w14:paraId="3D539B11" w14:textId="3029130C" w:rsidR="008E5ED7" w:rsidRDefault="008E5ED7" w:rsidP="00B3682D">
      <w:pPr>
        <w:jc w:val="both"/>
      </w:pPr>
      <w:r>
        <w:t xml:space="preserve">Consolidating findings from </w:t>
      </w:r>
      <w:r w:rsidR="003E61FB">
        <w:t>the</w:t>
      </w:r>
      <w:r>
        <w:t xml:space="preserve"> models, parental resources </w:t>
      </w:r>
      <w:r w:rsidR="003E61FB">
        <w:t>seem to facilitate the life chance of children through human capital and direct transfer of ownership or asset, as opposed to contributing income. In Chinese society where home ownership rate is relatively high, parental asset doesn’t seem particularly influential on helping children acquire a home</w:t>
      </w:r>
      <w:r w:rsidR="002D0C6C">
        <w:t xml:space="preserve"> (same for vehicle)</w:t>
      </w:r>
      <w:r w:rsidR="003E61FB">
        <w:t xml:space="preserve">. However, children with more wealthy parents are in Shanghai seem to have a higher chance of owning a second home, and parental net worth is also related to child’s home asset in dollar amount for households countrywide. As a speculation, </w:t>
      </w:r>
      <w:r w:rsidR="002D0C6C">
        <w:t xml:space="preserve">the phenomena of wealth transfer may be more prevalent among middle- and upper-class households, who are seeking to not only own a home, but own a better or second one. </w:t>
      </w:r>
    </w:p>
    <w:p w14:paraId="5B27902F" w14:textId="0B3F5FB8" w:rsidR="008B0C46" w:rsidRPr="003564FE" w:rsidRDefault="008B0C46" w:rsidP="008B0C46">
      <w:pPr>
        <w:jc w:val="both"/>
        <w:rPr>
          <w:b/>
          <w:bCs/>
        </w:rPr>
      </w:pPr>
      <w:r>
        <w:rPr>
          <w:b/>
          <w:bCs/>
        </w:rPr>
        <w:t>Next steps</w:t>
      </w:r>
    </w:p>
    <w:p w14:paraId="5984E519" w14:textId="2EA66443" w:rsidR="00707D9E" w:rsidRDefault="00F371D1" w:rsidP="00B3682D">
      <w:pPr>
        <w:jc w:val="both"/>
      </w:pPr>
      <w:r>
        <w:t>A</w:t>
      </w:r>
      <w:r w:rsidR="00C650F6">
        <w:t xml:space="preserve"> few thoughts on what can be done next: </w:t>
      </w:r>
    </w:p>
    <w:p w14:paraId="49C30733" w14:textId="6CC4AA06" w:rsidR="00035482" w:rsidRDefault="00AB4A57" w:rsidP="00B85876">
      <w:pPr>
        <w:pStyle w:val="ListParagraph"/>
        <w:numPr>
          <w:ilvl w:val="0"/>
          <w:numId w:val="2"/>
        </w:numPr>
        <w:jc w:val="both"/>
      </w:pPr>
      <w:r>
        <w:t>Discuss which/all datasets to use</w:t>
      </w:r>
      <w:r w:rsidR="00320297">
        <w:t xml:space="preserve">. </w:t>
      </w:r>
    </w:p>
    <w:p w14:paraId="4FC8B1B7" w14:textId="6156980A" w:rsidR="00035482" w:rsidRDefault="00035482" w:rsidP="00035482">
      <w:pPr>
        <w:pStyle w:val="ListParagraph"/>
        <w:numPr>
          <w:ilvl w:val="1"/>
          <w:numId w:val="2"/>
        </w:numPr>
        <w:jc w:val="both"/>
      </w:pPr>
      <w:r>
        <w:t>B</w:t>
      </w:r>
      <w:r w:rsidR="00B85876">
        <w:t xml:space="preserve">oth FYRST and CHARLS have data processing issues to tackle as elaborated previously. </w:t>
      </w:r>
    </w:p>
    <w:p w14:paraId="52139A50" w14:textId="63DE70F1" w:rsidR="00035482" w:rsidRDefault="002D0C6C" w:rsidP="00035482">
      <w:pPr>
        <w:pStyle w:val="ListParagraph"/>
        <w:numPr>
          <w:ilvl w:val="1"/>
          <w:numId w:val="2"/>
        </w:numPr>
        <w:jc w:val="both"/>
      </w:pPr>
      <w:r>
        <w:t xml:space="preserve">CHFS and CFPS needs further exploration. One of them </w:t>
      </w:r>
      <w:r w:rsidR="00035482">
        <w:t>may be added as a “validating” dataset for nationwide sample</w:t>
      </w:r>
      <w:r>
        <w:t>.</w:t>
      </w:r>
    </w:p>
    <w:p w14:paraId="3E1BF79F" w14:textId="1D2FD9F1" w:rsidR="00AB4A57" w:rsidRDefault="00320297" w:rsidP="00035482">
      <w:pPr>
        <w:pStyle w:val="ListParagraph"/>
        <w:numPr>
          <w:ilvl w:val="1"/>
          <w:numId w:val="2"/>
        </w:numPr>
        <w:jc w:val="both"/>
      </w:pPr>
      <w:r>
        <w:t xml:space="preserve">If to use multiple datasets, how to </w:t>
      </w:r>
      <w:r w:rsidR="00A615AF">
        <w:t xml:space="preserve">align the sample comparability?  </w:t>
      </w:r>
    </w:p>
    <w:p w14:paraId="6D5C4ACB" w14:textId="679FC8A8" w:rsidR="00B65F0D" w:rsidRDefault="00C650F6" w:rsidP="00C650F6">
      <w:pPr>
        <w:pStyle w:val="ListParagraph"/>
        <w:numPr>
          <w:ilvl w:val="0"/>
          <w:numId w:val="2"/>
        </w:numPr>
        <w:jc w:val="both"/>
      </w:pPr>
      <w:r>
        <w:lastRenderedPageBreak/>
        <w:t xml:space="preserve">Take advantage of unique variables </w:t>
      </w:r>
      <w:r w:rsidR="00A615AF">
        <w:t>and construct additional fields</w:t>
      </w:r>
      <w:r>
        <w:t xml:space="preserve">. </w:t>
      </w:r>
    </w:p>
    <w:p w14:paraId="73BD7797" w14:textId="41966CCB" w:rsidR="00C650F6" w:rsidRDefault="006104D9" w:rsidP="00B65F0D">
      <w:pPr>
        <w:pStyle w:val="ListParagraph"/>
        <w:numPr>
          <w:ilvl w:val="1"/>
          <w:numId w:val="2"/>
        </w:numPr>
        <w:jc w:val="both"/>
      </w:pPr>
      <w:r>
        <w:t>From FYRST, an additional variable measuring the time gap between the time of marriage and the acquisition of property</w:t>
      </w:r>
      <w:r w:rsidR="00B65F0D">
        <w:t xml:space="preserve"> can be constructed and modeled (probably using some survival modeling). </w:t>
      </w:r>
      <w:r w:rsidR="00FA1091">
        <w:t xml:space="preserve">Besides, FYRST has variables available for husband’s father/mother and wife’s father/mother, which may be consolidated in a better way than present. </w:t>
      </w:r>
    </w:p>
    <w:p w14:paraId="4D7A4D68" w14:textId="51607600" w:rsidR="00B65F0D" w:rsidRDefault="006B5250" w:rsidP="00B65F0D">
      <w:pPr>
        <w:pStyle w:val="ListParagraph"/>
        <w:numPr>
          <w:ilvl w:val="1"/>
          <w:numId w:val="2"/>
        </w:numPr>
        <w:jc w:val="both"/>
      </w:pPr>
      <w:r>
        <w:t>CHARLS data was collected at parental level, where many additional predictors are available</w:t>
      </w:r>
      <w:r w:rsidR="003E62EA">
        <w:t xml:space="preserve">, such as sibship measures, relationship/transfer between parent/child, different components of parental net worth. </w:t>
      </w:r>
    </w:p>
    <w:p w14:paraId="52E5A4C5" w14:textId="4CCE572D" w:rsidR="00B3682D" w:rsidRDefault="00016A3D" w:rsidP="00016A3D">
      <w:pPr>
        <w:pStyle w:val="ListParagraph"/>
        <w:numPr>
          <w:ilvl w:val="1"/>
          <w:numId w:val="2"/>
        </w:numPr>
        <w:jc w:val="both"/>
      </w:pPr>
      <w:r>
        <w:t xml:space="preserve">Detailed categories can be constructed from variables such as sibship and hukou, then be modeled in a </w:t>
      </w:r>
      <w:r w:rsidR="00AB4A57">
        <w:t xml:space="preserve">way </w:t>
      </w:r>
      <w:r w:rsidR="00B85876">
        <w:t>like</w:t>
      </w:r>
      <w:r>
        <w:t xml:space="preserve"> how the Fishman’s AJS paper models ethnicity. </w:t>
      </w:r>
    </w:p>
    <w:p w14:paraId="22F3434C" w14:textId="57201FE0" w:rsidR="00276379" w:rsidRDefault="00276379" w:rsidP="00276379">
      <w:pPr>
        <w:pStyle w:val="ListParagraph"/>
        <w:numPr>
          <w:ilvl w:val="0"/>
          <w:numId w:val="2"/>
        </w:numPr>
        <w:jc w:val="both"/>
      </w:pPr>
      <w:r>
        <w:t>Improve the modeling design. The current modeling specifications are rough with potential better ways (e.g. censored regression to model home value).</w:t>
      </w:r>
    </w:p>
    <w:p w14:paraId="0C4C3988" w14:textId="77777777" w:rsidR="0001475A" w:rsidRDefault="00B948F8" w:rsidP="00B948F8">
      <w:pPr>
        <w:pStyle w:val="ListParagraph"/>
        <w:numPr>
          <w:ilvl w:val="0"/>
          <w:numId w:val="2"/>
        </w:numPr>
        <w:jc w:val="both"/>
      </w:pPr>
      <w:r>
        <w:t xml:space="preserve">Look for other </w:t>
      </w:r>
      <w:r w:rsidR="00F371D1">
        <w:t xml:space="preserve">more detailed research questions. </w:t>
      </w:r>
    </w:p>
    <w:p w14:paraId="52B164F0" w14:textId="2DF45BAB" w:rsidR="0001475A" w:rsidRDefault="0001475A" w:rsidP="0001475A">
      <w:pPr>
        <w:pStyle w:val="ListParagraph"/>
        <w:numPr>
          <w:ilvl w:val="1"/>
          <w:numId w:val="2"/>
        </w:numPr>
        <w:jc w:val="both"/>
      </w:pPr>
      <w:r>
        <w:t xml:space="preserve">When I think about </w:t>
      </w:r>
      <w:r w:rsidR="00ED6AF5">
        <w:t xml:space="preserve">the alternative question </w:t>
      </w:r>
      <w:r w:rsidR="00323205">
        <w:t xml:space="preserve">you raised </w:t>
      </w:r>
      <w:r w:rsidR="00ED6AF5">
        <w:t xml:space="preserve">on the impact from government, I found myself largely standing in a tons of literature on hukou. </w:t>
      </w:r>
      <w:r w:rsidR="00663C37">
        <w:t xml:space="preserve">The housing poverty issue in China lies largely </w:t>
      </w:r>
      <w:r w:rsidR="00765D1A">
        <w:t xml:space="preserve">among rural </w:t>
      </w:r>
      <w:r w:rsidR="00663C37">
        <w:t xml:space="preserve">migrants as they have been excluded from </w:t>
      </w:r>
      <w:r w:rsidR="00A214FA">
        <w:t xml:space="preserve">owning urban housing before the market reform. Even after reform, </w:t>
      </w:r>
      <w:r w:rsidR="00765D1A">
        <w:t xml:space="preserve">migrants </w:t>
      </w:r>
      <w:r w:rsidR="00A214FA">
        <w:t xml:space="preserve">are not eligible for most housing benefits </w:t>
      </w:r>
      <w:r w:rsidR="00765D1A">
        <w:t xml:space="preserve">such as </w:t>
      </w:r>
      <w:r w:rsidR="00A214FA">
        <w:t>housing provident funds</w:t>
      </w:r>
      <w:r w:rsidR="00765D1A">
        <w:t xml:space="preserve"> because of hukou status. </w:t>
      </w:r>
      <w:r w:rsidR="00095122">
        <w:t xml:space="preserve">This was named “categorical inequality” and one way of studying this is to </w:t>
      </w:r>
      <w:r w:rsidR="0094239D">
        <w:t xml:space="preserve">further </w:t>
      </w:r>
      <w:r w:rsidR="00095122">
        <w:t xml:space="preserve">leverage hukou-related </w:t>
      </w:r>
      <w:r w:rsidR="0094239D">
        <w:t xml:space="preserve">details available </w:t>
      </w:r>
      <w:r w:rsidR="00095122">
        <w:t>in the datasets</w:t>
      </w:r>
      <w:r w:rsidR="0094239D">
        <w:t xml:space="preserve"> and maybe model them in a way like Fishman’s paper</w:t>
      </w:r>
      <w:r w:rsidR="00095122">
        <w:t xml:space="preserve">. </w:t>
      </w:r>
      <w:r w:rsidR="0094239D">
        <w:t xml:space="preserve">A few papers have done similar things. </w:t>
      </w:r>
    </w:p>
    <w:sectPr w:rsidR="0001475A" w:rsidSect="005C0D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554B6" w14:textId="77777777" w:rsidR="007B21E6" w:rsidRDefault="007B21E6" w:rsidP="007B21E6">
      <w:pPr>
        <w:spacing w:after="0" w:line="240" w:lineRule="auto"/>
      </w:pPr>
      <w:r>
        <w:separator/>
      </w:r>
    </w:p>
  </w:endnote>
  <w:endnote w:type="continuationSeparator" w:id="0">
    <w:p w14:paraId="5D88EC6F" w14:textId="77777777" w:rsidR="007B21E6" w:rsidRDefault="007B21E6" w:rsidP="007B21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90ED6" w14:textId="77777777" w:rsidR="007B21E6" w:rsidRDefault="007B21E6" w:rsidP="007B21E6">
      <w:pPr>
        <w:spacing w:after="0" w:line="240" w:lineRule="auto"/>
      </w:pPr>
      <w:r>
        <w:separator/>
      </w:r>
    </w:p>
  </w:footnote>
  <w:footnote w:type="continuationSeparator" w:id="0">
    <w:p w14:paraId="673472D8" w14:textId="77777777" w:rsidR="007B21E6" w:rsidRDefault="007B21E6" w:rsidP="007B21E6">
      <w:pPr>
        <w:spacing w:after="0" w:line="240" w:lineRule="auto"/>
      </w:pPr>
      <w:r>
        <w:continuationSeparator/>
      </w:r>
    </w:p>
  </w:footnote>
  <w:footnote w:id="1">
    <w:p w14:paraId="3D7D8101" w14:textId="776D5136" w:rsidR="008E5ED7" w:rsidRPr="008E5ED7" w:rsidRDefault="008E5ED7">
      <w:pPr>
        <w:pStyle w:val="FootnoteText"/>
      </w:pPr>
      <w:r>
        <w:rPr>
          <w:rStyle w:val="FootnoteReference"/>
        </w:rPr>
        <w:footnoteRef/>
      </w:r>
      <w:r>
        <w:t xml:space="preserve"> </w:t>
      </w:r>
      <w:r w:rsidRPr="008E5ED7">
        <w:t>After checking the data, CHFS only provides parental information on the respondent, not the spouse. However, a published paper seems to be able to extract information on the transfer from respondent’s parents to the household in three types: no transfer, down payment, and ownership transfer. I’ve emailed the author to ask for details and he plans to send his Stata codes next week, until when we can see more details on that.</w:t>
      </w:r>
    </w:p>
  </w:footnote>
  <w:footnote w:id="2">
    <w:p w14:paraId="7A770E54" w14:textId="316B453A" w:rsidR="008E5ED7" w:rsidRDefault="008E5ED7">
      <w:pPr>
        <w:pStyle w:val="FootnoteText"/>
      </w:pPr>
      <w:r>
        <w:rPr>
          <w:rStyle w:val="FootnoteReference"/>
        </w:rPr>
        <w:footnoteRef/>
      </w:r>
      <w:r>
        <w:t xml:space="preserve"> </w:t>
      </w:r>
      <w:r w:rsidRPr="008E5ED7">
        <w:t>Need further check into data. The survey investigator put up a notice about missing data on parental fields.</w:t>
      </w:r>
    </w:p>
    <w:p w14:paraId="7B4B959D" w14:textId="09D1CB64" w:rsidR="005D06F6" w:rsidRPr="008E5ED7" w:rsidRDefault="005D06F6">
      <w:pPr>
        <w:pStyle w:val="FootnoteText"/>
      </w:pPr>
      <w:r>
        <w:t>Update May 16: CFPS2010 has demographics and SES (education, occupation, hukou, party membership) available for all parents in the family.</w:t>
      </w:r>
    </w:p>
  </w:footnote>
  <w:footnote w:id="3">
    <w:p w14:paraId="1BF59077" w14:textId="77777777" w:rsidR="00AD6176" w:rsidRPr="00FB17E1" w:rsidRDefault="00AD6176" w:rsidP="00AD6176">
      <w:pPr>
        <w:pStyle w:val="FootnoteText"/>
      </w:pPr>
      <w:r>
        <w:rPr>
          <w:rStyle w:val="FootnoteReference"/>
        </w:rPr>
        <w:footnoteRef/>
      </w:r>
      <w:r>
        <w:t xml:space="preserve"> This is hopefully not too arbitrary, as home asset takes up over 70% of net worth in a typical Chinese household. </w:t>
      </w:r>
    </w:p>
  </w:footnote>
  <w:footnote w:id="4">
    <w:p w14:paraId="3062F37C" w14:textId="77777777" w:rsidR="009D3C4F" w:rsidRDefault="009D3C4F" w:rsidP="009D3C4F">
      <w:pPr>
        <w:pStyle w:val="FootnoteText"/>
      </w:pPr>
      <w:r>
        <w:rPr>
          <w:rStyle w:val="FootnoteReference"/>
        </w:rPr>
        <w:footnoteRef/>
      </w:r>
      <w:r>
        <w:t xml:space="preserve"> This operation greatly reduced the sample size, and can be debated. Besides,</w:t>
      </w:r>
      <w:r w:rsidRPr="007F36DD">
        <w:t xml:space="preserve"> FYRST was surveyed in 2013, </w:t>
      </w:r>
      <w:r>
        <w:t>while</w:t>
      </w:r>
      <w:r w:rsidRPr="007F36DD">
        <w:t xml:space="preserve"> CHARLS in 2018.</w:t>
      </w:r>
      <w:r>
        <w:t xml:space="preserve"> So, even though the age group is controlled from a life-course perspective</w:t>
      </w:r>
      <w:r w:rsidRPr="009E0804">
        <w:t xml:space="preserve"> </w:t>
      </w:r>
      <w:r>
        <w:t xml:space="preserve">between the two samples, there is still a 5-year time lapse. A more optimistic news is that CHARLS has a wave in 2013 where ideally all variables in 2018 wave is available, which can be leveraged to mitigate this issue. </w:t>
      </w:r>
    </w:p>
  </w:footnote>
  <w:footnote w:id="5">
    <w:p w14:paraId="5F23B210" w14:textId="77777777" w:rsidR="009D3C4F" w:rsidRDefault="009D3C4F" w:rsidP="009D3C4F">
      <w:pPr>
        <w:pStyle w:val="FootnoteText"/>
      </w:pPr>
      <w:r>
        <w:rPr>
          <w:rStyle w:val="FootnoteReference"/>
        </w:rPr>
        <w:footnoteRef/>
      </w:r>
      <w:r>
        <w:t xml:space="preserve"> </w:t>
      </w:r>
      <w:r>
        <w:rPr>
          <w:rFonts w:hint="eastAsia"/>
        </w:rPr>
        <w:t>A</w:t>
      </w:r>
      <w:r>
        <w:t xml:space="preserve">ggregating home, financial, land and fixed assets from 100+ items in questionnaire.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C6ACF"/>
    <w:multiLevelType w:val="hybridMultilevel"/>
    <w:tmpl w:val="44D2B03A"/>
    <w:lvl w:ilvl="0" w:tplc="0DE68008">
      <w:numFmt w:val="bullet"/>
      <w:lvlText w:val="-"/>
      <w:lvlJc w:val="left"/>
      <w:pPr>
        <w:ind w:left="408" w:hanging="360"/>
      </w:pPr>
      <w:rPr>
        <w:rFonts w:ascii="Calibri" w:eastAsiaTheme="minorEastAsia"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 w15:restartNumberingAfterBreak="0">
    <w:nsid w:val="6CA8398D"/>
    <w:multiLevelType w:val="hybridMultilevel"/>
    <w:tmpl w:val="B58EB02C"/>
    <w:lvl w:ilvl="0" w:tplc="17A44B8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3BE"/>
    <w:rsid w:val="0000062B"/>
    <w:rsid w:val="0001475A"/>
    <w:rsid w:val="00016A3D"/>
    <w:rsid w:val="00035482"/>
    <w:rsid w:val="00051D21"/>
    <w:rsid w:val="0007420C"/>
    <w:rsid w:val="000915DA"/>
    <w:rsid w:val="00095122"/>
    <w:rsid w:val="000A01C9"/>
    <w:rsid w:val="00132207"/>
    <w:rsid w:val="00163D2B"/>
    <w:rsid w:val="00176D24"/>
    <w:rsid w:val="0018116A"/>
    <w:rsid w:val="001B33E7"/>
    <w:rsid w:val="001F3AEC"/>
    <w:rsid w:val="00276379"/>
    <w:rsid w:val="002D0C6C"/>
    <w:rsid w:val="002F4BAC"/>
    <w:rsid w:val="002F6E6D"/>
    <w:rsid w:val="00320297"/>
    <w:rsid w:val="00323205"/>
    <w:rsid w:val="00356451"/>
    <w:rsid w:val="003564FE"/>
    <w:rsid w:val="003654D1"/>
    <w:rsid w:val="003A08C7"/>
    <w:rsid w:val="003B13B4"/>
    <w:rsid w:val="003B64CE"/>
    <w:rsid w:val="003C225D"/>
    <w:rsid w:val="003E61FB"/>
    <w:rsid w:val="003E62EA"/>
    <w:rsid w:val="00402E6D"/>
    <w:rsid w:val="00404759"/>
    <w:rsid w:val="00431629"/>
    <w:rsid w:val="004413BB"/>
    <w:rsid w:val="0047089B"/>
    <w:rsid w:val="00474951"/>
    <w:rsid w:val="004F296A"/>
    <w:rsid w:val="00521B99"/>
    <w:rsid w:val="00591721"/>
    <w:rsid w:val="00595573"/>
    <w:rsid w:val="005B3846"/>
    <w:rsid w:val="005C0DDB"/>
    <w:rsid w:val="005D06F6"/>
    <w:rsid w:val="005E7FC8"/>
    <w:rsid w:val="005F30BE"/>
    <w:rsid w:val="005F7851"/>
    <w:rsid w:val="006104D9"/>
    <w:rsid w:val="006175CF"/>
    <w:rsid w:val="006423B4"/>
    <w:rsid w:val="00663C37"/>
    <w:rsid w:val="006700FC"/>
    <w:rsid w:val="00687BD9"/>
    <w:rsid w:val="006B5250"/>
    <w:rsid w:val="006C6F08"/>
    <w:rsid w:val="0070143E"/>
    <w:rsid w:val="00707D9E"/>
    <w:rsid w:val="00716B3A"/>
    <w:rsid w:val="00727493"/>
    <w:rsid w:val="007503BE"/>
    <w:rsid w:val="00765D1A"/>
    <w:rsid w:val="00775CE8"/>
    <w:rsid w:val="00780BCB"/>
    <w:rsid w:val="00782427"/>
    <w:rsid w:val="00793283"/>
    <w:rsid w:val="007A27A7"/>
    <w:rsid w:val="007B21E6"/>
    <w:rsid w:val="007F36DD"/>
    <w:rsid w:val="00817801"/>
    <w:rsid w:val="00830AE9"/>
    <w:rsid w:val="00832319"/>
    <w:rsid w:val="00872BEE"/>
    <w:rsid w:val="008955E2"/>
    <w:rsid w:val="008B0C46"/>
    <w:rsid w:val="008B4641"/>
    <w:rsid w:val="008B6956"/>
    <w:rsid w:val="008C1043"/>
    <w:rsid w:val="008D60F6"/>
    <w:rsid w:val="008E5ED7"/>
    <w:rsid w:val="008E7EF3"/>
    <w:rsid w:val="008F174B"/>
    <w:rsid w:val="008F79C0"/>
    <w:rsid w:val="0094239D"/>
    <w:rsid w:val="009544B1"/>
    <w:rsid w:val="00956875"/>
    <w:rsid w:val="009733E1"/>
    <w:rsid w:val="009A2590"/>
    <w:rsid w:val="009A29A7"/>
    <w:rsid w:val="009A4493"/>
    <w:rsid w:val="009D3C4F"/>
    <w:rsid w:val="009D42CD"/>
    <w:rsid w:val="009E0804"/>
    <w:rsid w:val="009E6B45"/>
    <w:rsid w:val="00A214FA"/>
    <w:rsid w:val="00A31CC2"/>
    <w:rsid w:val="00A615AF"/>
    <w:rsid w:val="00A66581"/>
    <w:rsid w:val="00AA3163"/>
    <w:rsid w:val="00AA581E"/>
    <w:rsid w:val="00AB4A57"/>
    <w:rsid w:val="00AD03EE"/>
    <w:rsid w:val="00AD6176"/>
    <w:rsid w:val="00AF59FE"/>
    <w:rsid w:val="00B3682D"/>
    <w:rsid w:val="00B60014"/>
    <w:rsid w:val="00B65F0D"/>
    <w:rsid w:val="00B66BAF"/>
    <w:rsid w:val="00B85876"/>
    <w:rsid w:val="00B948F8"/>
    <w:rsid w:val="00BA571F"/>
    <w:rsid w:val="00BB3C77"/>
    <w:rsid w:val="00C173FA"/>
    <w:rsid w:val="00C37108"/>
    <w:rsid w:val="00C650F6"/>
    <w:rsid w:val="00C70C23"/>
    <w:rsid w:val="00C90161"/>
    <w:rsid w:val="00CD08EA"/>
    <w:rsid w:val="00D01FE5"/>
    <w:rsid w:val="00D03FF5"/>
    <w:rsid w:val="00D133B2"/>
    <w:rsid w:val="00D332EA"/>
    <w:rsid w:val="00D53D58"/>
    <w:rsid w:val="00D90732"/>
    <w:rsid w:val="00E07DDD"/>
    <w:rsid w:val="00E50197"/>
    <w:rsid w:val="00E658CA"/>
    <w:rsid w:val="00E96B8B"/>
    <w:rsid w:val="00EA16AD"/>
    <w:rsid w:val="00EA71AA"/>
    <w:rsid w:val="00ED3C1E"/>
    <w:rsid w:val="00ED6AF5"/>
    <w:rsid w:val="00F217DD"/>
    <w:rsid w:val="00F22F23"/>
    <w:rsid w:val="00F2492A"/>
    <w:rsid w:val="00F371D1"/>
    <w:rsid w:val="00F55FFF"/>
    <w:rsid w:val="00F63C5B"/>
    <w:rsid w:val="00F846F9"/>
    <w:rsid w:val="00F91DF7"/>
    <w:rsid w:val="00FA1091"/>
    <w:rsid w:val="00FA366A"/>
    <w:rsid w:val="00FA3C7C"/>
    <w:rsid w:val="00FB17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63FCF"/>
  <w15:chartTrackingRefBased/>
  <w15:docId w15:val="{96E1C66A-CBE9-466B-8CE3-61EBC8629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B21E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21E6"/>
    <w:rPr>
      <w:sz w:val="20"/>
      <w:szCs w:val="20"/>
    </w:rPr>
  </w:style>
  <w:style w:type="character" w:styleId="FootnoteReference">
    <w:name w:val="footnote reference"/>
    <w:basedOn w:val="DefaultParagraphFont"/>
    <w:uiPriority w:val="99"/>
    <w:semiHidden/>
    <w:unhideWhenUsed/>
    <w:rsid w:val="007B21E6"/>
    <w:rPr>
      <w:vertAlign w:val="superscript"/>
    </w:rPr>
  </w:style>
  <w:style w:type="paragraph" w:styleId="ListParagraph">
    <w:name w:val="List Paragraph"/>
    <w:basedOn w:val="Normal"/>
    <w:uiPriority w:val="34"/>
    <w:qFormat/>
    <w:rsid w:val="00C37108"/>
    <w:pPr>
      <w:ind w:left="720"/>
      <w:contextualSpacing/>
    </w:pPr>
  </w:style>
  <w:style w:type="character" w:styleId="CommentReference">
    <w:name w:val="annotation reference"/>
    <w:basedOn w:val="DefaultParagraphFont"/>
    <w:uiPriority w:val="99"/>
    <w:semiHidden/>
    <w:unhideWhenUsed/>
    <w:rsid w:val="00956875"/>
    <w:rPr>
      <w:sz w:val="16"/>
      <w:szCs w:val="16"/>
    </w:rPr>
  </w:style>
  <w:style w:type="paragraph" w:styleId="CommentText">
    <w:name w:val="annotation text"/>
    <w:basedOn w:val="Normal"/>
    <w:link w:val="CommentTextChar"/>
    <w:uiPriority w:val="99"/>
    <w:semiHidden/>
    <w:unhideWhenUsed/>
    <w:rsid w:val="00956875"/>
    <w:pPr>
      <w:spacing w:line="240" w:lineRule="auto"/>
    </w:pPr>
    <w:rPr>
      <w:sz w:val="20"/>
      <w:szCs w:val="20"/>
    </w:rPr>
  </w:style>
  <w:style w:type="character" w:customStyle="1" w:styleId="CommentTextChar">
    <w:name w:val="Comment Text Char"/>
    <w:basedOn w:val="DefaultParagraphFont"/>
    <w:link w:val="CommentText"/>
    <w:uiPriority w:val="99"/>
    <w:semiHidden/>
    <w:rsid w:val="00956875"/>
    <w:rPr>
      <w:sz w:val="20"/>
      <w:szCs w:val="20"/>
    </w:rPr>
  </w:style>
  <w:style w:type="paragraph" w:styleId="CommentSubject">
    <w:name w:val="annotation subject"/>
    <w:basedOn w:val="CommentText"/>
    <w:next w:val="CommentText"/>
    <w:link w:val="CommentSubjectChar"/>
    <w:uiPriority w:val="99"/>
    <w:semiHidden/>
    <w:unhideWhenUsed/>
    <w:rsid w:val="00956875"/>
    <w:rPr>
      <w:b/>
      <w:bCs/>
    </w:rPr>
  </w:style>
  <w:style w:type="character" w:customStyle="1" w:styleId="CommentSubjectChar">
    <w:name w:val="Comment Subject Char"/>
    <w:basedOn w:val="CommentTextChar"/>
    <w:link w:val="CommentSubject"/>
    <w:uiPriority w:val="99"/>
    <w:semiHidden/>
    <w:rsid w:val="00956875"/>
    <w:rPr>
      <w:b/>
      <w:bCs/>
      <w:sz w:val="20"/>
      <w:szCs w:val="20"/>
    </w:rPr>
  </w:style>
  <w:style w:type="character" w:styleId="Hyperlink">
    <w:name w:val="Hyperlink"/>
    <w:basedOn w:val="DefaultParagraphFont"/>
    <w:uiPriority w:val="99"/>
    <w:unhideWhenUsed/>
    <w:rsid w:val="004F296A"/>
    <w:rPr>
      <w:color w:val="0563C1" w:themeColor="hyperlink"/>
      <w:u w:val="single"/>
    </w:rPr>
  </w:style>
  <w:style w:type="character" w:styleId="UnresolvedMention">
    <w:name w:val="Unresolved Mention"/>
    <w:basedOn w:val="DefaultParagraphFont"/>
    <w:uiPriority w:val="99"/>
    <w:semiHidden/>
    <w:unhideWhenUsed/>
    <w:rsid w:val="004F296A"/>
    <w:rPr>
      <w:color w:val="605E5C"/>
      <w:shd w:val="clear" w:color="auto" w:fill="E1DFDD"/>
    </w:rPr>
  </w:style>
  <w:style w:type="table" w:styleId="TableGrid">
    <w:name w:val="Table Grid"/>
    <w:basedOn w:val="TableNormal"/>
    <w:uiPriority w:val="39"/>
    <w:rsid w:val="00C901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97448">
      <w:bodyDiv w:val="1"/>
      <w:marLeft w:val="0"/>
      <w:marRight w:val="0"/>
      <w:marTop w:val="0"/>
      <w:marBottom w:val="0"/>
      <w:divBdr>
        <w:top w:val="none" w:sz="0" w:space="0" w:color="auto"/>
        <w:left w:val="none" w:sz="0" w:space="0" w:color="auto"/>
        <w:bottom w:val="none" w:sz="0" w:space="0" w:color="auto"/>
        <w:right w:val="none" w:sz="0" w:space="0" w:color="auto"/>
      </w:divBdr>
    </w:div>
    <w:div w:id="69278310">
      <w:bodyDiv w:val="1"/>
      <w:marLeft w:val="0"/>
      <w:marRight w:val="0"/>
      <w:marTop w:val="0"/>
      <w:marBottom w:val="0"/>
      <w:divBdr>
        <w:top w:val="none" w:sz="0" w:space="0" w:color="auto"/>
        <w:left w:val="none" w:sz="0" w:space="0" w:color="auto"/>
        <w:bottom w:val="none" w:sz="0" w:space="0" w:color="auto"/>
        <w:right w:val="none" w:sz="0" w:space="0" w:color="auto"/>
      </w:divBdr>
    </w:div>
    <w:div w:id="114755143">
      <w:bodyDiv w:val="1"/>
      <w:marLeft w:val="0"/>
      <w:marRight w:val="0"/>
      <w:marTop w:val="0"/>
      <w:marBottom w:val="0"/>
      <w:divBdr>
        <w:top w:val="none" w:sz="0" w:space="0" w:color="auto"/>
        <w:left w:val="none" w:sz="0" w:space="0" w:color="auto"/>
        <w:bottom w:val="none" w:sz="0" w:space="0" w:color="auto"/>
        <w:right w:val="none" w:sz="0" w:space="0" w:color="auto"/>
      </w:divBdr>
    </w:div>
    <w:div w:id="199786239">
      <w:bodyDiv w:val="1"/>
      <w:marLeft w:val="0"/>
      <w:marRight w:val="0"/>
      <w:marTop w:val="0"/>
      <w:marBottom w:val="0"/>
      <w:divBdr>
        <w:top w:val="none" w:sz="0" w:space="0" w:color="auto"/>
        <w:left w:val="none" w:sz="0" w:space="0" w:color="auto"/>
        <w:bottom w:val="none" w:sz="0" w:space="0" w:color="auto"/>
        <w:right w:val="none" w:sz="0" w:space="0" w:color="auto"/>
      </w:divBdr>
    </w:div>
    <w:div w:id="201791989">
      <w:bodyDiv w:val="1"/>
      <w:marLeft w:val="0"/>
      <w:marRight w:val="0"/>
      <w:marTop w:val="0"/>
      <w:marBottom w:val="0"/>
      <w:divBdr>
        <w:top w:val="none" w:sz="0" w:space="0" w:color="auto"/>
        <w:left w:val="none" w:sz="0" w:space="0" w:color="auto"/>
        <w:bottom w:val="none" w:sz="0" w:space="0" w:color="auto"/>
        <w:right w:val="none" w:sz="0" w:space="0" w:color="auto"/>
      </w:divBdr>
    </w:div>
    <w:div w:id="286469864">
      <w:bodyDiv w:val="1"/>
      <w:marLeft w:val="0"/>
      <w:marRight w:val="0"/>
      <w:marTop w:val="0"/>
      <w:marBottom w:val="0"/>
      <w:divBdr>
        <w:top w:val="none" w:sz="0" w:space="0" w:color="auto"/>
        <w:left w:val="none" w:sz="0" w:space="0" w:color="auto"/>
        <w:bottom w:val="none" w:sz="0" w:space="0" w:color="auto"/>
        <w:right w:val="none" w:sz="0" w:space="0" w:color="auto"/>
      </w:divBdr>
    </w:div>
    <w:div w:id="299652911">
      <w:bodyDiv w:val="1"/>
      <w:marLeft w:val="0"/>
      <w:marRight w:val="0"/>
      <w:marTop w:val="0"/>
      <w:marBottom w:val="0"/>
      <w:divBdr>
        <w:top w:val="none" w:sz="0" w:space="0" w:color="auto"/>
        <w:left w:val="none" w:sz="0" w:space="0" w:color="auto"/>
        <w:bottom w:val="none" w:sz="0" w:space="0" w:color="auto"/>
        <w:right w:val="none" w:sz="0" w:space="0" w:color="auto"/>
      </w:divBdr>
    </w:div>
    <w:div w:id="366226447">
      <w:bodyDiv w:val="1"/>
      <w:marLeft w:val="0"/>
      <w:marRight w:val="0"/>
      <w:marTop w:val="0"/>
      <w:marBottom w:val="0"/>
      <w:divBdr>
        <w:top w:val="none" w:sz="0" w:space="0" w:color="auto"/>
        <w:left w:val="none" w:sz="0" w:space="0" w:color="auto"/>
        <w:bottom w:val="none" w:sz="0" w:space="0" w:color="auto"/>
        <w:right w:val="none" w:sz="0" w:space="0" w:color="auto"/>
      </w:divBdr>
    </w:div>
    <w:div w:id="428431018">
      <w:bodyDiv w:val="1"/>
      <w:marLeft w:val="0"/>
      <w:marRight w:val="0"/>
      <w:marTop w:val="0"/>
      <w:marBottom w:val="0"/>
      <w:divBdr>
        <w:top w:val="none" w:sz="0" w:space="0" w:color="auto"/>
        <w:left w:val="none" w:sz="0" w:space="0" w:color="auto"/>
        <w:bottom w:val="none" w:sz="0" w:space="0" w:color="auto"/>
        <w:right w:val="none" w:sz="0" w:space="0" w:color="auto"/>
      </w:divBdr>
    </w:div>
    <w:div w:id="467628786">
      <w:bodyDiv w:val="1"/>
      <w:marLeft w:val="0"/>
      <w:marRight w:val="0"/>
      <w:marTop w:val="0"/>
      <w:marBottom w:val="0"/>
      <w:divBdr>
        <w:top w:val="none" w:sz="0" w:space="0" w:color="auto"/>
        <w:left w:val="none" w:sz="0" w:space="0" w:color="auto"/>
        <w:bottom w:val="none" w:sz="0" w:space="0" w:color="auto"/>
        <w:right w:val="none" w:sz="0" w:space="0" w:color="auto"/>
      </w:divBdr>
    </w:div>
    <w:div w:id="490025133">
      <w:bodyDiv w:val="1"/>
      <w:marLeft w:val="0"/>
      <w:marRight w:val="0"/>
      <w:marTop w:val="0"/>
      <w:marBottom w:val="0"/>
      <w:divBdr>
        <w:top w:val="none" w:sz="0" w:space="0" w:color="auto"/>
        <w:left w:val="none" w:sz="0" w:space="0" w:color="auto"/>
        <w:bottom w:val="none" w:sz="0" w:space="0" w:color="auto"/>
        <w:right w:val="none" w:sz="0" w:space="0" w:color="auto"/>
      </w:divBdr>
    </w:div>
    <w:div w:id="491873878">
      <w:bodyDiv w:val="1"/>
      <w:marLeft w:val="0"/>
      <w:marRight w:val="0"/>
      <w:marTop w:val="0"/>
      <w:marBottom w:val="0"/>
      <w:divBdr>
        <w:top w:val="none" w:sz="0" w:space="0" w:color="auto"/>
        <w:left w:val="none" w:sz="0" w:space="0" w:color="auto"/>
        <w:bottom w:val="none" w:sz="0" w:space="0" w:color="auto"/>
        <w:right w:val="none" w:sz="0" w:space="0" w:color="auto"/>
      </w:divBdr>
    </w:div>
    <w:div w:id="578295011">
      <w:bodyDiv w:val="1"/>
      <w:marLeft w:val="0"/>
      <w:marRight w:val="0"/>
      <w:marTop w:val="0"/>
      <w:marBottom w:val="0"/>
      <w:divBdr>
        <w:top w:val="none" w:sz="0" w:space="0" w:color="auto"/>
        <w:left w:val="none" w:sz="0" w:space="0" w:color="auto"/>
        <w:bottom w:val="none" w:sz="0" w:space="0" w:color="auto"/>
        <w:right w:val="none" w:sz="0" w:space="0" w:color="auto"/>
      </w:divBdr>
    </w:div>
    <w:div w:id="719521561">
      <w:bodyDiv w:val="1"/>
      <w:marLeft w:val="0"/>
      <w:marRight w:val="0"/>
      <w:marTop w:val="0"/>
      <w:marBottom w:val="0"/>
      <w:divBdr>
        <w:top w:val="none" w:sz="0" w:space="0" w:color="auto"/>
        <w:left w:val="none" w:sz="0" w:space="0" w:color="auto"/>
        <w:bottom w:val="none" w:sz="0" w:space="0" w:color="auto"/>
        <w:right w:val="none" w:sz="0" w:space="0" w:color="auto"/>
      </w:divBdr>
    </w:div>
    <w:div w:id="779568454">
      <w:bodyDiv w:val="1"/>
      <w:marLeft w:val="0"/>
      <w:marRight w:val="0"/>
      <w:marTop w:val="0"/>
      <w:marBottom w:val="0"/>
      <w:divBdr>
        <w:top w:val="none" w:sz="0" w:space="0" w:color="auto"/>
        <w:left w:val="none" w:sz="0" w:space="0" w:color="auto"/>
        <w:bottom w:val="none" w:sz="0" w:space="0" w:color="auto"/>
        <w:right w:val="none" w:sz="0" w:space="0" w:color="auto"/>
      </w:divBdr>
    </w:div>
    <w:div w:id="859002381">
      <w:bodyDiv w:val="1"/>
      <w:marLeft w:val="0"/>
      <w:marRight w:val="0"/>
      <w:marTop w:val="0"/>
      <w:marBottom w:val="0"/>
      <w:divBdr>
        <w:top w:val="none" w:sz="0" w:space="0" w:color="auto"/>
        <w:left w:val="none" w:sz="0" w:space="0" w:color="auto"/>
        <w:bottom w:val="none" w:sz="0" w:space="0" w:color="auto"/>
        <w:right w:val="none" w:sz="0" w:space="0" w:color="auto"/>
      </w:divBdr>
    </w:div>
    <w:div w:id="896277654">
      <w:bodyDiv w:val="1"/>
      <w:marLeft w:val="0"/>
      <w:marRight w:val="0"/>
      <w:marTop w:val="0"/>
      <w:marBottom w:val="0"/>
      <w:divBdr>
        <w:top w:val="none" w:sz="0" w:space="0" w:color="auto"/>
        <w:left w:val="none" w:sz="0" w:space="0" w:color="auto"/>
        <w:bottom w:val="none" w:sz="0" w:space="0" w:color="auto"/>
        <w:right w:val="none" w:sz="0" w:space="0" w:color="auto"/>
      </w:divBdr>
    </w:div>
    <w:div w:id="952517825">
      <w:bodyDiv w:val="1"/>
      <w:marLeft w:val="0"/>
      <w:marRight w:val="0"/>
      <w:marTop w:val="0"/>
      <w:marBottom w:val="0"/>
      <w:divBdr>
        <w:top w:val="none" w:sz="0" w:space="0" w:color="auto"/>
        <w:left w:val="none" w:sz="0" w:space="0" w:color="auto"/>
        <w:bottom w:val="none" w:sz="0" w:space="0" w:color="auto"/>
        <w:right w:val="none" w:sz="0" w:space="0" w:color="auto"/>
      </w:divBdr>
    </w:div>
    <w:div w:id="957487824">
      <w:bodyDiv w:val="1"/>
      <w:marLeft w:val="0"/>
      <w:marRight w:val="0"/>
      <w:marTop w:val="0"/>
      <w:marBottom w:val="0"/>
      <w:divBdr>
        <w:top w:val="none" w:sz="0" w:space="0" w:color="auto"/>
        <w:left w:val="none" w:sz="0" w:space="0" w:color="auto"/>
        <w:bottom w:val="none" w:sz="0" w:space="0" w:color="auto"/>
        <w:right w:val="none" w:sz="0" w:space="0" w:color="auto"/>
      </w:divBdr>
    </w:div>
    <w:div w:id="972251012">
      <w:bodyDiv w:val="1"/>
      <w:marLeft w:val="0"/>
      <w:marRight w:val="0"/>
      <w:marTop w:val="0"/>
      <w:marBottom w:val="0"/>
      <w:divBdr>
        <w:top w:val="none" w:sz="0" w:space="0" w:color="auto"/>
        <w:left w:val="none" w:sz="0" w:space="0" w:color="auto"/>
        <w:bottom w:val="none" w:sz="0" w:space="0" w:color="auto"/>
        <w:right w:val="none" w:sz="0" w:space="0" w:color="auto"/>
      </w:divBdr>
    </w:div>
    <w:div w:id="994530431">
      <w:bodyDiv w:val="1"/>
      <w:marLeft w:val="0"/>
      <w:marRight w:val="0"/>
      <w:marTop w:val="0"/>
      <w:marBottom w:val="0"/>
      <w:divBdr>
        <w:top w:val="none" w:sz="0" w:space="0" w:color="auto"/>
        <w:left w:val="none" w:sz="0" w:space="0" w:color="auto"/>
        <w:bottom w:val="none" w:sz="0" w:space="0" w:color="auto"/>
        <w:right w:val="none" w:sz="0" w:space="0" w:color="auto"/>
      </w:divBdr>
    </w:div>
    <w:div w:id="1032194242">
      <w:bodyDiv w:val="1"/>
      <w:marLeft w:val="0"/>
      <w:marRight w:val="0"/>
      <w:marTop w:val="0"/>
      <w:marBottom w:val="0"/>
      <w:divBdr>
        <w:top w:val="none" w:sz="0" w:space="0" w:color="auto"/>
        <w:left w:val="none" w:sz="0" w:space="0" w:color="auto"/>
        <w:bottom w:val="none" w:sz="0" w:space="0" w:color="auto"/>
        <w:right w:val="none" w:sz="0" w:space="0" w:color="auto"/>
      </w:divBdr>
    </w:div>
    <w:div w:id="1037242148">
      <w:bodyDiv w:val="1"/>
      <w:marLeft w:val="0"/>
      <w:marRight w:val="0"/>
      <w:marTop w:val="0"/>
      <w:marBottom w:val="0"/>
      <w:divBdr>
        <w:top w:val="none" w:sz="0" w:space="0" w:color="auto"/>
        <w:left w:val="none" w:sz="0" w:space="0" w:color="auto"/>
        <w:bottom w:val="none" w:sz="0" w:space="0" w:color="auto"/>
        <w:right w:val="none" w:sz="0" w:space="0" w:color="auto"/>
      </w:divBdr>
    </w:div>
    <w:div w:id="1138575125">
      <w:bodyDiv w:val="1"/>
      <w:marLeft w:val="0"/>
      <w:marRight w:val="0"/>
      <w:marTop w:val="0"/>
      <w:marBottom w:val="0"/>
      <w:divBdr>
        <w:top w:val="none" w:sz="0" w:space="0" w:color="auto"/>
        <w:left w:val="none" w:sz="0" w:space="0" w:color="auto"/>
        <w:bottom w:val="none" w:sz="0" w:space="0" w:color="auto"/>
        <w:right w:val="none" w:sz="0" w:space="0" w:color="auto"/>
      </w:divBdr>
    </w:div>
    <w:div w:id="1202983841">
      <w:bodyDiv w:val="1"/>
      <w:marLeft w:val="0"/>
      <w:marRight w:val="0"/>
      <w:marTop w:val="0"/>
      <w:marBottom w:val="0"/>
      <w:divBdr>
        <w:top w:val="none" w:sz="0" w:space="0" w:color="auto"/>
        <w:left w:val="none" w:sz="0" w:space="0" w:color="auto"/>
        <w:bottom w:val="none" w:sz="0" w:space="0" w:color="auto"/>
        <w:right w:val="none" w:sz="0" w:space="0" w:color="auto"/>
      </w:divBdr>
    </w:div>
    <w:div w:id="1298101335">
      <w:bodyDiv w:val="1"/>
      <w:marLeft w:val="0"/>
      <w:marRight w:val="0"/>
      <w:marTop w:val="0"/>
      <w:marBottom w:val="0"/>
      <w:divBdr>
        <w:top w:val="none" w:sz="0" w:space="0" w:color="auto"/>
        <w:left w:val="none" w:sz="0" w:space="0" w:color="auto"/>
        <w:bottom w:val="none" w:sz="0" w:space="0" w:color="auto"/>
        <w:right w:val="none" w:sz="0" w:space="0" w:color="auto"/>
      </w:divBdr>
    </w:div>
    <w:div w:id="1336110342">
      <w:bodyDiv w:val="1"/>
      <w:marLeft w:val="0"/>
      <w:marRight w:val="0"/>
      <w:marTop w:val="0"/>
      <w:marBottom w:val="0"/>
      <w:divBdr>
        <w:top w:val="none" w:sz="0" w:space="0" w:color="auto"/>
        <w:left w:val="none" w:sz="0" w:space="0" w:color="auto"/>
        <w:bottom w:val="none" w:sz="0" w:space="0" w:color="auto"/>
        <w:right w:val="none" w:sz="0" w:space="0" w:color="auto"/>
      </w:divBdr>
    </w:div>
    <w:div w:id="1341539980">
      <w:bodyDiv w:val="1"/>
      <w:marLeft w:val="0"/>
      <w:marRight w:val="0"/>
      <w:marTop w:val="0"/>
      <w:marBottom w:val="0"/>
      <w:divBdr>
        <w:top w:val="none" w:sz="0" w:space="0" w:color="auto"/>
        <w:left w:val="none" w:sz="0" w:space="0" w:color="auto"/>
        <w:bottom w:val="none" w:sz="0" w:space="0" w:color="auto"/>
        <w:right w:val="none" w:sz="0" w:space="0" w:color="auto"/>
      </w:divBdr>
    </w:div>
    <w:div w:id="1380669536">
      <w:bodyDiv w:val="1"/>
      <w:marLeft w:val="0"/>
      <w:marRight w:val="0"/>
      <w:marTop w:val="0"/>
      <w:marBottom w:val="0"/>
      <w:divBdr>
        <w:top w:val="none" w:sz="0" w:space="0" w:color="auto"/>
        <w:left w:val="none" w:sz="0" w:space="0" w:color="auto"/>
        <w:bottom w:val="none" w:sz="0" w:space="0" w:color="auto"/>
        <w:right w:val="none" w:sz="0" w:space="0" w:color="auto"/>
      </w:divBdr>
    </w:div>
    <w:div w:id="1515992125">
      <w:bodyDiv w:val="1"/>
      <w:marLeft w:val="0"/>
      <w:marRight w:val="0"/>
      <w:marTop w:val="0"/>
      <w:marBottom w:val="0"/>
      <w:divBdr>
        <w:top w:val="none" w:sz="0" w:space="0" w:color="auto"/>
        <w:left w:val="none" w:sz="0" w:space="0" w:color="auto"/>
        <w:bottom w:val="none" w:sz="0" w:space="0" w:color="auto"/>
        <w:right w:val="none" w:sz="0" w:space="0" w:color="auto"/>
      </w:divBdr>
    </w:div>
    <w:div w:id="1518495823">
      <w:bodyDiv w:val="1"/>
      <w:marLeft w:val="0"/>
      <w:marRight w:val="0"/>
      <w:marTop w:val="0"/>
      <w:marBottom w:val="0"/>
      <w:divBdr>
        <w:top w:val="none" w:sz="0" w:space="0" w:color="auto"/>
        <w:left w:val="none" w:sz="0" w:space="0" w:color="auto"/>
        <w:bottom w:val="none" w:sz="0" w:space="0" w:color="auto"/>
        <w:right w:val="none" w:sz="0" w:space="0" w:color="auto"/>
      </w:divBdr>
    </w:div>
    <w:div w:id="1605452708">
      <w:bodyDiv w:val="1"/>
      <w:marLeft w:val="0"/>
      <w:marRight w:val="0"/>
      <w:marTop w:val="0"/>
      <w:marBottom w:val="0"/>
      <w:divBdr>
        <w:top w:val="none" w:sz="0" w:space="0" w:color="auto"/>
        <w:left w:val="none" w:sz="0" w:space="0" w:color="auto"/>
        <w:bottom w:val="none" w:sz="0" w:space="0" w:color="auto"/>
        <w:right w:val="none" w:sz="0" w:space="0" w:color="auto"/>
      </w:divBdr>
    </w:div>
    <w:div w:id="1708024448">
      <w:bodyDiv w:val="1"/>
      <w:marLeft w:val="0"/>
      <w:marRight w:val="0"/>
      <w:marTop w:val="0"/>
      <w:marBottom w:val="0"/>
      <w:divBdr>
        <w:top w:val="none" w:sz="0" w:space="0" w:color="auto"/>
        <w:left w:val="none" w:sz="0" w:space="0" w:color="auto"/>
        <w:bottom w:val="none" w:sz="0" w:space="0" w:color="auto"/>
        <w:right w:val="none" w:sz="0" w:space="0" w:color="auto"/>
      </w:divBdr>
    </w:div>
    <w:div w:id="1785613738">
      <w:bodyDiv w:val="1"/>
      <w:marLeft w:val="0"/>
      <w:marRight w:val="0"/>
      <w:marTop w:val="0"/>
      <w:marBottom w:val="0"/>
      <w:divBdr>
        <w:top w:val="none" w:sz="0" w:space="0" w:color="auto"/>
        <w:left w:val="none" w:sz="0" w:space="0" w:color="auto"/>
        <w:bottom w:val="none" w:sz="0" w:space="0" w:color="auto"/>
        <w:right w:val="none" w:sz="0" w:space="0" w:color="auto"/>
      </w:divBdr>
    </w:div>
    <w:div w:id="1974751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D920B0-2ACA-4BEF-866C-3554EA59F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7</Pages>
  <Words>2105</Words>
  <Characters>12000</Characters>
  <Application>Microsoft Office Word</Application>
  <DocSecurity>0</DocSecurity>
  <Lines>100</Lines>
  <Paragraphs>28</Paragraphs>
  <ScaleCrop>false</ScaleCrop>
  <Company/>
  <LinksUpToDate>false</LinksUpToDate>
  <CharactersWithSpaces>14077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Langyi</dc:creator>
  <cp:keywords/>
  <dc:description/>
  <cp:lastModifiedBy>Tian Langyi</cp:lastModifiedBy>
  <cp:revision>130</cp:revision>
  <dcterms:created xsi:type="dcterms:W3CDTF">2021-05-10T01:54:00Z</dcterms:created>
  <dcterms:modified xsi:type="dcterms:W3CDTF">2021-05-16T19:44:00Z</dcterms:modified>
</cp:coreProperties>
</file>