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7F0142">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7779A8" w:rsidRDefault="007779A8">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7779A8" w:rsidRDefault="007779A8">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proofErr w:type="gramStart"/>
            <w:r>
              <w:rPr>
                <w:rFonts w:hint="eastAsia"/>
                <w:sz w:val="28"/>
                <w:szCs w:val="28"/>
              </w:rPr>
              <w:t>刘唐</w:t>
            </w:r>
            <w:proofErr w:type="gramEnd"/>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7F0142">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7779A8" w:rsidRDefault="007779A8">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7779A8" w:rsidRDefault="007779A8">
                  <w:pPr>
                    <w:spacing w:line="300" w:lineRule="auto"/>
                    <w:rPr>
                      <w:b/>
                    </w:rPr>
                  </w:pPr>
                  <w:r>
                    <w:rPr>
                      <w:rFonts w:hint="eastAsia"/>
                      <w:b/>
                    </w:rPr>
                    <w:t>此页段落格式：</w:t>
                  </w:r>
                </w:p>
                <w:p w14:paraId="5ED126C9" w14:textId="77777777" w:rsidR="007779A8" w:rsidRDefault="007779A8">
                  <w:pPr>
                    <w:spacing w:line="300" w:lineRule="auto"/>
                    <w:rPr>
                      <w:color w:val="FF0000"/>
                    </w:rPr>
                  </w:pPr>
                  <w:proofErr w:type="gramStart"/>
                  <w:r>
                    <w:rPr>
                      <w:rFonts w:hint="eastAsia"/>
                      <w:color w:val="FF0000"/>
                    </w:rPr>
                    <w:t>段前</w:t>
                  </w:r>
                  <w:r>
                    <w:rPr>
                      <w:rFonts w:hint="eastAsia"/>
                      <w:color w:val="FF0000"/>
                    </w:rPr>
                    <w:t>1</w:t>
                  </w:r>
                  <w:r>
                    <w:rPr>
                      <w:rFonts w:hint="eastAsia"/>
                      <w:color w:val="FF0000"/>
                    </w:rPr>
                    <w:t>行</w:t>
                  </w:r>
                  <w:proofErr w:type="gramEnd"/>
                  <w:r>
                    <w:rPr>
                      <w:rFonts w:hint="eastAsia"/>
                      <w:color w:val="FF0000"/>
                    </w:rPr>
                    <w:t>，段后</w:t>
                  </w:r>
                  <w:r>
                    <w:rPr>
                      <w:rFonts w:hint="eastAsia"/>
                      <w:color w:val="FF0000"/>
                    </w:rPr>
                    <w:t>1</w:t>
                  </w:r>
                  <w:r>
                    <w:rPr>
                      <w:rFonts w:hint="eastAsia"/>
                      <w:color w:val="FF0000"/>
                    </w:rPr>
                    <w:t>行，</w:t>
                  </w:r>
                </w:p>
                <w:p w14:paraId="18C9DF4A" w14:textId="77777777" w:rsidR="007779A8" w:rsidRDefault="007779A8">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7F0142">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7779A8" w:rsidRDefault="007779A8">
                  <w:pPr>
                    <w:rPr>
                      <w:rFonts w:ascii="宋体" w:hAnsi="宋体"/>
                      <w:color w:val="FF0000"/>
                    </w:rPr>
                  </w:pPr>
                  <w:r>
                    <w:rPr>
                      <w:rFonts w:ascii="宋体" w:hAnsi="宋体" w:hint="eastAsia"/>
                      <w:color w:val="FF0000"/>
                    </w:rPr>
                    <w:t>以下四号字体，</w:t>
                  </w:r>
                </w:p>
                <w:p w14:paraId="5FFC1FFF" w14:textId="77777777" w:rsidR="007779A8" w:rsidRDefault="007779A8">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 xml:space="preserve">Design and Implementation of Game-Experience Announcing </w:t>
      </w:r>
      <w:proofErr w:type="spellStart"/>
      <w:r w:rsidR="00990472">
        <w:rPr>
          <w:b/>
          <w:bCs/>
          <w:sz w:val="44"/>
          <w:szCs w:val="44"/>
        </w:rPr>
        <w:t>Wubsystem</w:t>
      </w:r>
      <w:proofErr w:type="spellEnd"/>
      <w:r w:rsidR="00990472">
        <w:rPr>
          <w:b/>
          <w:bCs/>
          <w:sz w:val="44"/>
          <w:szCs w:val="44"/>
        </w:rPr>
        <w:t xml:space="preserve">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7F0142">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7779A8" w:rsidRDefault="007779A8">
                  <w:pPr>
                    <w:rPr>
                      <w:rFonts w:ascii="宋体" w:hAnsi="宋体"/>
                      <w:color w:val="FF0000"/>
                    </w:rPr>
                  </w:pPr>
                  <w:r>
                    <w:rPr>
                      <w:rFonts w:ascii="宋体" w:hAnsi="宋体" w:hint="eastAsia"/>
                      <w:color w:val="FF0000"/>
                    </w:rPr>
                    <w:t>校内指导教师职称：</w:t>
                  </w:r>
                </w:p>
                <w:p w14:paraId="65D2E615" w14:textId="77777777" w:rsidR="007779A8" w:rsidRDefault="007779A8">
                  <w:pPr>
                    <w:rPr>
                      <w:rFonts w:ascii="宋体" w:hAnsi="宋体"/>
                      <w:color w:val="FF0000"/>
                    </w:rPr>
                  </w:pPr>
                  <w:r>
                    <w:rPr>
                      <w:rFonts w:ascii="宋体" w:hAnsi="宋体" w:hint="eastAsia"/>
                      <w:color w:val="FF0000"/>
                    </w:rPr>
                    <w:t>Professor（</w:t>
                  </w:r>
                  <w:r>
                    <w:rPr>
                      <w:rFonts w:ascii="宋体" w:hAnsi="宋体" w:hint="eastAsia"/>
                      <w:color w:val="FF0000"/>
                    </w:rPr>
                    <w:t>教授），</w:t>
                  </w:r>
                </w:p>
                <w:p w14:paraId="66D19662" w14:textId="77777777" w:rsidR="007779A8" w:rsidRDefault="007779A8">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 xml:space="preserve">Liu </w:t>
            </w:r>
            <w:proofErr w:type="spellStart"/>
            <w:r>
              <w:rPr>
                <w:sz w:val="28"/>
              </w:rPr>
              <w:t>Hongyi</w:t>
            </w:r>
            <w:proofErr w:type="spellEnd"/>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7F0142">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7779A8" w:rsidRDefault="007779A8">
                  <w:pPr>
                    <w:rPr>
                      <w:rFonts w:ascii="宋体" w:hAnsi="宋体"/>
                      <w:color w:val="FF0000"/>
                    </w:rPr>
                  </w:pPr>
                  <w:r>
                    <w:rPr>
                      <w:rFonts w:ascii="宋体" w:hAnsi="宋体" w:hint="eastAsia"/>
                      <w:color w:val="FF0000"/>
                    </w:rPr>
                    <w:t>企业指导教师职称：</w:t>
                  </w:r>
                </w:p>
                <w:p w14:paraId="512C0713" w14:textId="77777777" w:rsidR="007779A8" w:rsidRDefault="007779A8">
                  <w:pPr>
                    <w:rPr>
                      <w:rFonts w:ascii="宋体" w:hAnsi="宋体"/>
                      <w:color w:val="FF0000"/>
                    </w:rPr>
                  </w:pPr>
                  <w:r>
                    <w:rPr>
                      <w:rFonts w:ascii="宋体" w:hAnsi="宋体" w:hint="eastAsia"/>
                      <w:color w:val="FF0000"/>
                    </w:rPr>
                    <w:t>Engineer（</w:t>
                  </w:r>
                  <w:r>
                    <w:rPr>
                      <w:rFonts w:ascii="宋体" w:hAnsi="宋体" w:hint="eastAsia"/>
                      <w:color w:val="FF0000"/>
                    </w:rPr>
                    <w:t>工程师），</w:t>
                  </w:r>
                </w:p>
                <w:p w14:paraId="211832A7" w14:textId="77777777" w:rsidR="007779A8" w:rsidRDefault="007779A8">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0"/>
        <w:spacing w:beforeLines="0" w:afterLines="0"/>
        <w:rPr>
          <w:rFonts w:cs="Times New Roman"/>
          <w:sz w:val="21"/>
          <w:szCs w:val="21"/>
        </w:rPr>
      </w:pPr>
      <w:bookmarkStart w:id="3" w:name="_Toc134862131"/>
      <w:bookmarkStart w:id="4" w:name="_Toc314243419"/>
    </w:p>
    <w:p w14:paraId="4FF49AED" w14:textId="77777777"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7F0142">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7779A8" w:rsidRDefault="007779A8">
                  <w:pPr>
                    <w:spacing w:line="300" w:lineRule="auto"/>
                    <w:rPr>
                      <w:rFonts w:ascii="宋体" w:hAnsi="宋体"/>
                      <w:color w:val="FF0000"/>
                    </w:rPr>
                  </w:pPr>
                  <w:r>
                    <w:rPr>
                      <w:rFonts w:ascii="宋体" w:hAnsi="宋体" w:hint="eastAsia"/>
                      <w:color w:val="FF0000"/>
                    </w:rPr>
                    <w:t>摘要正文：</w:t>
                  </w:r>
                </w:p>
                <w:p w14:paraId="4F5E824D" w14:textId="77777777" w:rsidR="007779A8" w:rsidRDefault="007779A8">
                  <w:pPr>
                    <w:spacing w:line="300" w:lineRule="auto"/>
                    <w:rPr>
                      <w:color w:val="FF0000"/>
                    </w:rPr>
                  </w:pPr>
                  <w:r>
                    <w:rPr>
                      <w:rFonts w:ascii="宋体" w:hAnsi="宋体" w:hint="eastAsia"/>
                      <w:color w:val="FF0000"/>
                    </w:rPr>
                    <w:t>宋体，小四号，</w:t>
                  </w:r>
                  <w:proofErr w:type="gramStart"/>
                  <w:r>
                    <w:rPr>
                      <w:rFonts w:hint="eastAsia"/>
                      <w:color w:val="FF0000"/>
                    </w:rPr>
                    <w:t>段前</w:t>
                  </w:r>
                  <w:r>
                    <w:rPr>
                      <w:rFonts w:hint="eastAsia"/>
                      <w:color w:val="FF0000"/>
                    </w:rPr>
                    <w:t>0</w:t>
                  </w:r>
                  <w:r>
                    <w:rPr>
                      <w:rFonts w:hint="eastAsia"/>
                      <w:color w:val="FF0000"/>
                    </w:rPr>
                    <w:t>行</w:t>
                  </w:r>
                  <w:proofErr w:type="gramEnd"/>
                  <w:r>
                    <w:rPr>
                      <w:rFonts w:hint="eastAsia"/>
                      <w:color w:val="FF0000"/>
                    </w:rPr>
                    <w:t>，段后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7779A8" w:rsidRDefault="007779A8">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w:t>
      </w:r>
      <w:proofErr w:type="gramStart"/>
      <w:r>
        <w:t>限必要</w:t>
      </w:r>
      <w:proofErr w:type="gramEnd"/>
      <w:r>
        <w:t>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7F0142">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7779A8" w:rsidRDefault="007779A8">
                  <w:pPr>
                    <w:spacing w:line="300" w:lineRule="auto"/>
                  </w:pPr>
                  <w:r>
                    <w:rPr>
                      <w:rFonts w:ascii="宋体" w:hAnsi="宋体" w:hint="eastAsia"/>
                      <w:color w:val="FF0000"/>
                    </w:rPr>
                    <w:t>此页页码采用罗马数字，五号，左右各有一个“-</w:t>
                  </w:r>
                  <w:r>
                    <w:rPr>
                      <w:rFonts w:ascii="宋体" w:hAnsi="宋体" w:hint="eastAsia"/>
                      <w:color w:val="FF0000"/>
                    </w:rPr>
                    <w:t>”，居中。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7779A8" w:rsidRDefault="007779A8">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w:t>
                  </w:r>
                  <w:r>
                    <w:rPr>
                      <w:rFonts w:ascii="宋体" w:hAnsi="宋体" w:hint="eastAsia"/>
                      <w:color w:val="FF0000"/>
                    </w:rPr>
                    <w:t>字符。</w:t>
                  </w:r>
                </w:p>
                <w:p w14:paraId="4AD3744F" w14:textId="77777777" w:rsidR="007779A8" w:rsidRDefault="007779A8">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7F0142">
      <w:pPr>
        <w:pStyle w:val="10"/>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7779A8" w:rsidRDefault="007779A8">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 xml:space="preserve">In recent years, VoIP (Voice over IP) has been applied widely with the develop- </w:t>
      </w:r>
      <w:proofErr w:type="spellStart"/>
      <w:r>
        <w:rPr>
          <w:sz w:val="24"/>
        </w:rPr>
        <w:t>ment</w:t>
      </w:r>
      <w:proofErr w:type="spellEnd"/>
      <w:r>
        <w:rPr>
          <w:sz w:val="24"/>
        </w:rPr>
        <w:t xml:space="preserve"> of Internet. But IP network provides data transmitting service only in a “best effort” manner, it does not guarantee the quality of services to VoIP, as a real-time service. Then, </w:t>
      </w:r>
      <w:proofErr w:type="gramStart"/>
      <w:r>
        <w:rPr>
          <w:sz w:val="24"/>
        </w:rPr>
        <w:t>QoS(</w:t>
      </w:r>
      <w:proofErr w:type="gramEnd"/>
      <w:r>
        <w:rPr>
          <w:sz w:val="24"/>
        </w:rPr>
        <w:t>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7F0142">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7779A8" w:rsidRDefault="007779A8">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7779A8" w:rsidRDefault="007779A8">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7F0142">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7779A8" w:rsidRDefault="007779A8">
                  <w:pPr>
                    <w:rPr>
                      <w:color w:val="FF0000"/>
                    </w:rPr>
                  </w:pPr>
                  <w:r>
                    <w:rPr>
                      <w:rFonts w:hint="eastAsia"/>
                      <w:color w:val="FF0000"/>
                    </w:rPr>
                    <w:t>黑体小二号，</w:t>
                  </w:r>
                  <w:proofErr w:type="gramStart"/>
                  <w:r>
                    <w:rPr>
                      <w:rFonts w:hint="eastAsia"/>
                      <w:color w:val="FF0000"/>
                    </w:rPr>
                    <w:t>段前</w:t>
                  </w:r>
                  <w:proofErr w:type="gramEnd"/>
                  <w:r>
                    <w:rPr>
                      <w:rFonts w:hint="eastAsia"/>
                      <w:color w:val="FF0000"/>
                    </w:rPr>
                    <w:t>0.8</w:t>
                  </w:r>
                  <w:r>
                    <w:rPr>
                      <w:rFonts w:hint="eastAsia"/>
                      <w:color w:val="FF0000"/>
                    </w:rPr>
                    <w:t>行，段后</w:t>
                  </w:r>
                  <w:r>
                    <w:rPr>
                      <w:rFonts w:hint="eastAsia"/>
                      <w:color w:val="FF0000"/>
                    </w:rPr>
                    <w:t>0.5</w:t>
                  </w:r>
                  <w:r>
                    <w:rPr>
                      <w:rFonts w:hint="eastAsia"/>
                      <w:color w:val="FF0000"/>
                    </w:rPr>
                    <w:t>行，单</w:t>
                  </w:r>
                  <w:proofErr w:type="gramStart"/>
                  <w:r>
                    <w:rPr>
                      <w:rFonts w:hint="eastAsia"/>
                      <w:color w:val="FF0000"/>
                    </w:rPr>
                    <w:t>倍</w:t>
                  </w:r>
                  <w:proofErr w:type="gramEnd"/>
                  <w:r>
                    <w:rPr>
                      <w:rFonts w:hint="eastAsia"/>
                      <w:color w:val="FF0000"/>
                    </w:rPr>
                    <w:t>行距，居中。</w:t>
                  </w:r>
                </w:p>
                <w:p w14:paraId="49757DEF" w14:textId="77777777" w:rsidR="007779A8" w:rsidRDefault="007779A8">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7779A8" w:rsidRDefault="007779A8">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7F0142">
      <w:pPr>
        <w:pStyle w:val="TOC1"/>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7779A8" w:rsidRDefault="007779A8">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7F0142">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7F0142">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7F0142">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7F0142">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7F0142">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7F0142">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7F0142">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7F0142">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7F0142">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7F0142">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7F0142">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7F0142">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7F0142">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7F0142">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7F0142">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7F0142">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7F0142">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7F0142">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7F0142">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7F0142">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7F0142">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7F0142">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7F0142">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7F0142">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7F0142">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7F0142">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7F0142">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7F0142">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7F0142">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7F0142">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7F0142">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7F0142">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7F0142">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7F0142">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7F0142">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7F0142">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7F0142">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7F0142">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7F0142">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7F0142">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7F0142">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7F0142">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7F0142">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7F0142">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TOC1"/>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 xml:space="preserve">章　</w:t>
      </w:r>
      <w:proofErr w:type="gramStart"/>
      <w:r>
        <w:rPr>
          <w:rFonts w:cs="Times New Roman"/>
          <w:sz w:val="36"/>
          <w:szCs w:val="36"/>
        </w:rPr>
        <w:t>绪</w:t>
      </w:r>
      <w:proofErr w:type="gramEnd"/>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w:t>
      </w:r>
      <w:proofErr w:type="gramStart"/>
      <w:r w:rsidR="00B54720">
        <w:rPr>
          <w:rFonts w:hint="eastAsia"/>
        </w:rPr>
        <w:t>半监督</w:t>
      </w:r>
      <w:proofErr w:type="gramEnd"/>
      <w:r w:rsidR="00B54720">
        <w:rPr>
          <w:rFonts w:hint="eastAsia"/>
        </w:rPr>
        <w:t>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w:t>
      </w:r>
      <w:proofErr w:type="gramStart"/>
      <w:r>
        <w:rPr>
          <w:rFonts w:hint="eastAsia"/>
        </w:rPr>
        <w:t>图数据</w:t>
      </w:r>
      <w:proofErr w:type="gramEnd"/>
      <w:r>
        <w:rPr>
          <w:rFonts w:hint="eastAsia"/>
        </w:rPr>
        <w:t>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w:t>
      </w:r>
      <w:proofErr w:type="gramStart"/>
      <w:r>
        <w:rPr>
          <w:rFonts w:hint="eastAsia"/>
        </w:rPr>
        <w:t>图自编码器</w:t>
      </w:r>
      <w:proofErr w:type="gramEnd"/>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w:t>
      </w:r>
      <w:proofErr w:type="gramStart"/>
      <w:r>
        <w:rPr>
          <w:rFonts w:hint="eastAsia"/>
        </w:rPr>
        <w:t>半监督</w:t>
      </w:r>
      <w:proofErr w:type="gramEnd"/>
      <w:r>
        <w:rPr>
          <w:rFonts w:hint="eastAsia"/>
        </w:rPr>
        <w:t>结点分类任务：给定包含结点信息和结构信息的</w:t>
      </w:r>
      <w:proofErr w:type="gramStart"/>
      <w:r>
        <w:rPr>
          <w:rFonts w:hint="eastAsia"/>
        </w:rPr>
        <w:t>图数据</w:t>
      </w:r>
      <w:proofErr w:type="gramEnd"/>
      <w:r>
        <w:rPr>
          <w:rFonts w:hint="eastAsia"/>
        </w:rPr>
        <w:t>集，带有标签的部分结点作为训练集，预测剩余结点的标签类别。有研究者运用近似</w:t>
      </w:r>
      <w:proofErr w:type="gramStart"/>
      <w:r>
        <w:rPr>
          <w:rFonts w:hint="eastAsia"/>
        </w:rPr>
        <w:t>技巧从谱图</w:t>
      </w:r>
      <w:proofErr w:type="gramEnd"/>
      <w:r>
        <w:rPr>
          <w:rFonts w:hint="eastAsia"/>
        </w:rPr>
        <w:t>卷积推导出图卷积神经网络的逐层传播公式，使得图像处理中的卷积操作能够被简单应用到</w:t>
      </w:r>
      <w:proofErr w:type="gramStart"/>
      <w:r>
        <w:rPr>
          <w:rFonts w:hint="eastAsia"/>
        </w:rPr>
        <w:t>图结构</w:t>
      </w:r>
      <w:proofErr w:type="gramEnd"/>
      <w:r>
        <w:rPr>
          <w:rFonts w:hint="eastAsia"/>
        </w:rPr>
        <w:t>数据处理中，在图的</w:t>
      </w:r>
      <w:proofErr w:type="gramStart"/>
      <w:r>
        <w:rPr>
          <w:rFonts w:hint="eastAsia"/>
        </w:rPr>
        <w:t>半监督</w:t>
      </w:r>
      <w:proofErr w:type="gramEnd"/>
      <w:r>
        <w:rPr>
          <w:rFonts w:hint="eastAsia"/>
        </w:rPr>
        <w:t>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proofErr w:type="spellStart"/>
      <w:r>
        <w:rPr>
          <w:rFonts w:hint="eastAsia"/>
        </w:rPr>
        <w:t>ResNet</w:t>
      </w:r>
      <w:proofErr w:type="spellEnd"/>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w:t>
      </w:r>
      <w:proofErr w:type="gramStart"/>
      <w:r>
        <w:rPr>
          <w:rFonts w:hint="eastAsia"/>
        </w:rPr>
        <w:t>图结构</w:t>
      </w:r>
      <w:proofErr w:type="gramEnd"/>
      <w:r>
        <w:rPr>
          <w:rFonts w:hint="eastAsia"/>
        </w:rPr>
        <w:t>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w:t>
      </w:r>
      <w:proofErr w:type="gramStart"/>
      <w:r>
        <w:rPr>
          <w:rFonts w:hint="eastAsia"/>
        </w:rPr>
        <w:t>图数据</w:t>
      </w:r>
      <w:proofErr w:type="gramEnd"/>
      <w:r>
        <w:rPr>
          <w:rFonts w:hint="eastAsia"/>
        </w:rPr>
        <w:t>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proofErr w:type="spellStart"/>
      <w:r>
        <w:rPr>
          <w:rFonts w:hint="eastAsia"/>
        </w:rPr>
        <w:t>DeepGCN</w:t>
      </w:r>
      <w:proofErr w:type="spellEnd"/>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proofErr w:type="spellStart"/>
      <w:r>
        <w:rPr>
          <w:rFonts w:hint="eastAsia"/>
        </w:rPr>
        <w:t>Dropedge</w:t>
      </w:r>
      <w:proofErr w:type="spellEnd"/>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均利用了多尺度信息，在一定条件下两种网络结构是等价的，</w:t>
      </w:r>
      <w:proofErr w:type="gramStart"/>
      <w:r>
        <w:rPr>
          <w:rFonts w:hint="eastAsia"/>
        </w:rPr>
        <w:t>是谱图</w:t>
      </w:r>
      <w:proofErr w:type="gramEnd"/>
      <w:r>
        <w:rPr>
          <w:rFonts w:hint="eastAsia"/>
        </w:rPr>
        <w:t>卷积和深度</w:t>
      </w:r>
      <w:r>
        <w:rPr>
          <w:rFonts w:hint="eastAsia"/>
        </w:rPr>
        <w:t>GCN</w:t>
      </w:r>
      <w:r>
        <w:rPr>
          <w:rFonts w:hint="eastAsia"/>
        </w:rPr>
        <w:t>在块</w:t>
      </w:r>
      <w:proofErr w:type="spellStart"/>
      <w:r>
        <w:rPr>
          <w:rFonts w:hint="eastAsia"/>
        </w:rPr>
        <w:t>Krylov</w:t>
      </w:r>
      <w:proofErr w:type="spellEnd"/>
      <w:r>
        <w:rPr>
          <w:rFonts w:hint="eastAsia"/>
        </w:rPr>
        <w:t>空间下的推广形式</w:t>
      </w:r>
      <w:r w:rsidR="001E0CB8">
        <w:rPr>
          <w:rFonts w:hint="eastAsia"/>
        </w:rPr>
        <w:t>；</w:t>
      </w:r>
      <w:proofErr w:type="spellStart"/>
      <w:r>
        <w:rPr>
          <w:rFonts w:hint="eastAsia"/>
        </w:rPr>
        <w:t>PairNorm</w:t>
      </w:r>
      <w:proofErr w:type="spellEnd"/>
      <w:r>
        <w:rPr>
          <w:rFonts w:hint="eastAsia"/>
        </w:rPr>
        <w:t>通过引入</w:t>
      </w:r>
      <w:proofErr w:type="gramStart"/>
      <w:r>
        <w:rPr>
          <w:rFonts w:hint="eastAsia"/>
        </w:rPr>
        <w:t>正则化项改进</w:t>
      </w:r>
      <w:proofErr w:type="gramEnd"/>
      <w:r>
        <w:rPr>
          <w:rFonts w:hint="eastAsia"/>
        </w:rPr>
        <w:t>目标函数，既保证了同一类簇的结点信息趋于一致，又促进了</w:t>
      </w:r>
      <w:proofErr w:type="gramStart"/>
      <w:r>
        <w:rPr>
          <w:rFonts w:hint="eastAsia"/>
        </w:rPr>
        <w:t>不</w:t>
      </w:r>
      <w:proofErr w:type="gramEnd"/>
      <w:r>
        <w:rPr>
          <w:rFonts w:hint="eastAsia"/>
        </w:rPr>
        <w:t>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w:t>
      </w:r>
      <w:proofErr w:type="gramStart"/>
      <w:r>
        <w:rPr>
          <w:rFonts w:hint="eastAsia"/>
        </w:rPr>
        <w:t>不</w:t>
      </w:r>
      <w:proofErr w:type="gramEnd"/>
      <w:r>
        <w:rPr>
          <w:rFonts w:hint="eastAsia"/>
        </w:rPr>
        <w:t>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 xml:space="preserve">Truncated </w:t>
      </w:r>
      <w:proofErr w:type="spellStart"/>
      <w:r>
        <w:rPr>
          <w:rFonts w:hint="eastAsia"/>
        </w:rPr>
        <w:t>Krylov</w:t>
      </w:r>
      <w:proofErr w:type="spellEnd"/>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proofErr w:type="spellStart"/>
      <w:r>
        <w:rPr>
          <w:rFonts w:hint="eastAsia"/>
        </w:rPr>
        <w:t>DeepGCN</w:t>
      </w:r>
      <w:proofErr w:type="spellEnd"/>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proofErr w:type="spellStart"/>
      <w:r>
        <w:rPr>
          <w:rFonts w:hint="eastAsia"/>
        </w:rPr>
        <w:t>DeepGCN</w:t>
      </w:r>
      <w:proofErr w:type="spellEnd"/>
      <w:r>
        <w:rPr>
          <w:rFonts w:hint="eastAsia"/>
        </w:rPr>
        <w:t>只在点</w:t>
      </w:r>
      <w:proofErr w:type="gramStart"/>
      <w:r>
        <w:rPr>
          <w:rFonts w:hint="eastAsia"/>
        </w:rPr>
        <w:t>云数据</w:t>
      </w:r>
      <w:proofErr w:type="gramEnd"/>
      <w:r>
        <w:rPr>
          <w:rFonts w:hint="eastAsia"/>
        </w:rPr>
        <w:t>集上进行了实验，该任务属于图层次的分类，每张图之间不连通，不存在过光滑问题；</w:t>
      </w:r>
      <w:proofErr w:type="spellStart"/>
      <w:r>
        <w:rPr>
          <w:rFonts w:hint="eastAsia"/>
        </w:rPr>
        <w:t>DropEdge</w:t>
      </w:r>
      <w:proofErr w:type="spellEnd"/>
      <w:r>
        <w:rPr>
          <w:rFonts w:hint="eastAsia"/>
        </w:rPr>
        <w:t>采用随机割边的方法，在稀疏连接</w:t>
      </w:r>
      <w:proofErr w:type="gramStart"/>
      <w:r>
        <w:rPr>
          <w:rFonts w:hint="eastAsia"/>
        </w:rPr>
        <w:t>图数据</w:t>
      </w:r>
      <w:proofErr w:type="gramEnd"/>
      <w:r>
        <w:rPr>
          <w:rFonts w:hint="eastAsia"/>
        </w:rPr>
        <w:t>上有一定效果，在密集连接</w:t>
      </w:r>
      <w:proofErr w:type="gramStart"/>
      <w:r>
        <w:rPr>
          <w:rFonts w:hint="eastAsia"/>
        </w:rPr>
        <w:t>图数据</w:t>
      </w:r>
      <w:proofErr w:type="gramEnd"/>
      <w:r>
        <w:rPr>
          <w:rFonts w:hint="eastAsia"/>
        </w:rPr>
        <w:t>上却有反作用；</w:t>
      </w:r>
      <w:proofErr w:type="spellStart"/>
      <w:r>
        <w:rPr>
          <w:rFonts w:hint="eastAsia"/>
        </w:rPr>
        <w:t>PairNorm</w:t>
      </w:r>
      <w:proofErr w:type="spellEnd"/>
      <w:r>
        <w:rPr>
          <w:rFonts w:hint="eastAsia"/>
        </w:rPr>
        <w:t>的正则</w:t>
      </w:r>
      <w:proofErr w:type="gramStart"/>
      <w:r>
        <w:rPr>
          <w:rFonts w:hint="eastAsia"/>
        </w:rPr>
        <w:t>化项扩大</w:t>
      </w:r>
      <w:proofErr w:type="gramEnd"/>
      <w:r>
        <w:rPr>
          <w:rFonts w:hint="eastAsia"/>
        </w:rPr>
        <w:t>的是所有不相连结点对间的差异，总体来说对于缓解过</w:t>
      </w:r>
      <w:proofErr w:type="gramStart"/>
      <w:r>
        <w:rPr>
          <w:rFonts w:hint="eastAsia"/>
        </w:rPr>
        <w:t>光滑问题</w:t>
      </w:r>
      <w:proofErr w:type="gramEnd"/>
      <w:r>
        <w:rPr>
          <w:rFonts w:hint="eastAsia"/>
        </w:rPr>
        <w:t>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w:t>
      </w:r>
      <w:proofErr w:type="gramStart"/>
      <w:r w:rsidR="004E66C4">
        <w:rPr>
          <w:rFonts w:hint="eastAsia"/>
        </w:rPr>
        <w:t>光滑问题</w:t>
      </w:r>
      <w:proofErr w:type="gramEnd"/>
      <w:r w:rsidR="004E66C4">
        <w:rPr>
          <w:rFonts w:hint="eastAsia"/>
        </w:rPr>
        <w:t>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13D2AE98"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5B654E">
        <w:rPr>
          <w:rFonts w:hint="eastAsia"/>
        </w:rPr>
        <w:t>提前终止</w:t>
      </w:r>
      <w:r>
        <w:rPr>
          <w:rFonts w:hint="eastAsia"/>
        </w:rPr>
        <w:t>Early Stopping</w:t>
      </w:r>
      <w:r w:rsidR="00FC755A">
        <w:rPr>
          <w:rFonts w:hint="eastAsia"/>
        </w:rPr>
        <w:t>和丢弃法</w:t>
      </w:r>
      <w:r w:rsidR="00FC755A">
        <w:rPr>
          <w:rFonts w:hint="eastAsia"/>
        </w:rPr>
        <w:t>Dropout</w:t>
      </w:r>
      <w:r>
        <w:rPr>
          <w:rFonts w:hint="eastAsia"/>
        </w:rPr>
        <w:t>。</w:t>
      </w:r>
    </w:p>
    <w:p w14:paraId="29EC8A44" w14:textId="5677D7CB"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sidR="00E74715">
        <w:rPr>
          <w:rFonts w:hint="eastAsia"/>
        </w:rPr>
        <w:t>梯度修剪和批量归一化</w:t>
      </w:r>
      <w:r>
        <w:rPr>
          <w:rFonts w:hint="eastAsia"/>
        </w:rPr>
        <w:t>Batch Norm</w:t>
      </w:r>
      <w:r>
        <w:rPr>
          <w:rFonts w:hint="eastAsia"/>
        </w:rPr>
        <w:t>。</w:t>
      </w:r>
    </w:p>
    <w:p w14:paraId="72812EA3" w14:textId="77777777" w:rsidR="005D1CD0" w:rsidRDefault="005D1CD0" w:rsidP="005D1CD0">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w:t>
      </w:r>
      <w:proofErr w:type="gramStart"/>
      <w:r>
        <w:rPr>
          <w:rFonts w:hint="eastAsia"/>
        </w:rPr>
        <w:t>图数据</w:t>
      </w:r>
      <w:proofErr w:type="gramEnd"/>
      <w:r>
        <w:rPr>
          <w:rFonts w:hint="eastAsia"/>
        </w:rPr>
        <w:t>集，使得实验结果更能区分模型的学习能力；设计了对过</w:t>
      </w:r>
      <w:proofErr w:type="gramStart"/>
      <w:r>
        <w:rPr>
          <w:rFonts w:hint="eastAsia"/>
        </w:rPr>
        <w:t>光滑理论</w:t>
      </w:r>
      <w:proofErr w:type="gramEnd"/>
      <w:r>
        <w:rPr>
          <w:rFonts w:hint="eastAsia"/>
        </w:rPr>
        <w:t>分析的验证实验，有力地佐证了过光滑是阻碍</w:t>
      </w:r>
      <w:r>
        <w:rPr>
          <w:rFonts w:hint="eastAsia"/>
        </w:rPr>
        <w:t>GCN</w:t>
      </w:r>
      <w:r>
        <w:rPr>
          <w:rFonts w:hint="eastAsia"/>
        </w:rPr>
        <w:t>加深的主要问题；规范了对过</w:t>
      </w:r>
      <w:proofErr w:type="gramStart"/>
      <w:r>
        <w:rPr>
          <w:rFonts w:hint="eastAsia"/>
        </w:rPr>
        <w:t>光滑问题</w:t>
      </w:r>
      <w:proofErr w:type="gramEnd"/>
      <w:r>
        <w:rPr>
          <w:rFonts w:hint="eastAsia"/>
        </w:rPr>
        <w:t>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w:t>
      </w:r>
      <w:proofErr w:type="gramStart"/>
      <w:r>
        <w:rPr>
          <w:rFonts w:hint="eastAsia"/>
        </w:rPr>
        <w:t>光滑问题</w:t>
      </w:r>
      <w:proofErr w:type="gramEnd"/>
      <w:r>
        <w:rPr>
          <w:rFonts w:hint="eastAsia"/>
        </w:rPr>
        <w:t>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proofErr w:type="spellStart"/>
      <w:r>
        <w:rPr>
          <w:rFonts w:hint="eastAsia"/>
        </w:rPr>
        <w:t>DropEdge</w:t>
      </w:r>
      <w:proofErr w:type="spellEnd"/>
      <w:r>
        <w:rPr>
          <w:rFonts w:hint="eastAsia"/>
        </w:rPr>
        <w:t>的基础上做了两种改进，分别是基于结点度数的</w:t>
      </w:r>
      <w:proofErr w:type="spellStart"/>
      <w:r>
        <w:rPr>
          <w:rFonts w:hint="eastAsia"/>
        </w:rPr>
        <w:t>DegreeDrop</w:t>
      </w:r>
      <w:proofErr w:type="spellEnd"/>
      <w:r>
        <w:rPr>
          <w:rFonts w:hint="eastAsia"/>
        </w:rPr>
        <w:t>和基于特征相似</w:t>
      </w:r>
      <w:proofErr w:type="spellStart"/>
      <w:r>
        <w:rPr>
          <w:rFonts w:hint="eastAsia"/>
        </w:rPr>
        <w:t>DistanceDrop</w:t>
      </w:r>
      <w:proofErr w:type="spellEnd"/>
      <w:r>
        <w:rPr>
          <w:rFonts w:hint="eastAsia"/>
        </w:rPr>
        <w:t>；从控制邻居权重的角度，利用特征的余弦相似度，经过</w:t>
      </w:r>
      <w:proofErr w:type="spellStart"/>
      <w:r>
        <w:rPr>
          <w:rFonts w:hint="eastAsia"/>
        </w:rPr>
        <w:t>Softmax</w:t>
      </w:r>
      <w:proofErr w:type="spellEnd"/>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proofErr w:type="spellStart"/>
      <w:r w:rsidR="009A3C97">
        <w:rPr>
          <w:rFonts w:hint="eastAsia"/>
        </w:rPr>
        <w:t>ChebNet</w:t>
      </w:r>
      <w:proofErr w:type="spellEnd"/>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w:t>
      </w:r>
      <w:proofErr w:type="gramStart"/>
      <w:r w:rsidRPr="00646719">
        <w:rPr>
          <w:rFonts w:hint="eastAsia"/>
        </w:rPr>
        <w:t>半监督</w:t>
      </w:r>
      <w:proofErr w:type="gramEnd"/>
      <w:r w:rsidRPr="00646719">
        <w:rPr>
          <w:rFonts w:hint="eastAsia"/>
        </w:rPr>
        <w:t>结点分类任务是指：给定包含结点信息和结构信息的</w:t>
      </w:r>
      <w:proofErr w:type="gramStart"/>
      <w:r w:rsidRPr="00646719">
        <w:rPr>
          <w:rFonts w:hint="eastAsia"/>
        </w:rPr>
        <w:t>图数据</w:t>
      </w:r>
      <w:proofErr w:type="gramEnd"/>
      <w:r w:rsidRPr="00646719">
        <w:rPr>
          <w:rFonts w:hint="eastAsia"/>
        </w:rPr>
        <w:t>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7F0142"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7F0142"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w:t>
      </w:r>
      <w:proofErr w:type="gramStart"/>
      <w:r w:rsidR="002845B2">
        <w:rPr>
          <w:rFonts w:hint="eastAsia"/>
        </w:rPr>
        <w:t>图结构</w:t>
      </w:r>
      <w:proofErr w:type="gramEnd"/>
      <w:r w:rsidR="002845B2">
        <w:rPr>
          <w:rFonts w:hint="eastAsia"/>
        </w:rPr>
        <w:t>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w:t>
      </w:r>
      <w:proofErr w:type="gramStart"/>
      <w:r>
        <w:rPr>
          <w:rFonts w:hint="eastAsia"/>
        </w:rPr>
        <w:t>图结构</w:t>
      </w:r>
      <w:proofErr w:type="gramEnd"/>
      <w:r>
        <w:rPr>
          <w:rFonts w:hint="eastAsia"/>
        </w:rPr>
        <w:t>信息，回避了损失函数中的</w:t>
      </w:r>
      <w:proofErr w:type="gramStart"/>
      <w:r>
        <w:rPr>
          <w:rFonts w:hint="eastAsia"/>
        </w:rPr>
        <w:t>正则化项</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w:t>
      </w:r>
      <w:proofErr w:type="gramStart"/>
      <w:r w:rsidR="001E0CB8">
        <w:rPr>
          <w:rFonts w:ascii="Cambria Math" w:hAnsi="Cambria Math" w:hint="eastAsia"/>
        </w:rPr>
        <w:t>傅里叶</w:t>
      </w:r>
      <w:proofErr w:type="gramEnd"/>
      <w:r w:rsidR="001E0CB8">
        <w:rPr>
          <w:rFonts w:ascii="Cambria Math" w:hAnsi="Cambria Math" w:hint="eastAsia"/>
        </w:rPr>
        <w:t>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7F0142"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7F014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7F014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7F0142"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7F0142"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proofErr w:type="gramStart"/>
      <w:r w:rsidR="00AC4DD7">
        <w:rPr>
          <w:rFonts w:hint="eastAsia"/>
        </w:rPr>
        <w:t>个</w:t>
      </w:r>
      <w:proofErr w:type="gramEnd"/>
      <w:r w:rsidR="00AC4DD7">
        <w:rPr>
          <w:rFonts w:hint="eastAsia"/>
        </w:rPr>
        <w:t>通道（即</w:t>
      </w:r>
      <w:r w:rsidR="00AC4DD7">
        <w:rPr>
          <w:rFonts w:hint="eastAsia"/>
        </w:rPr>
        <w:t>C</w:t>
      </w:r>
      <w:r w:rsidR="00AC4DD7">
        <w:rPr>
          <w:rFonts w:hint="eastAsia"/>
        </w:rPr>
        <w:t>维特征）</w:t>
      </w:r>
      <w:r w:rsidR="00AC1520">
        <w:rPr>
          <w:rFonts w:hint="eastAsia"/>
        </w:rPr>
        <w:t>，卷积包含</w:t>
      </w:r>
      <w:r w:rsidR="00AC1520">
        <w:rPr>
          <w:rFonts w:hint="eastAsia"/>
        </w:rPr>
        <w:t>F</w:t>
      </w:r>
      <w:proofErr w:type="gramStart"/>
      <w:r w:rsidR="00AC1520">
        <w:rPr>
          <w:rFonts w:hint="eastAsia"/>
        </w:rPr>
        <w:t>个</w:t>
      </w:r>
      <w:proofErr w:type="gramEnd"/>
      <w:r w:rsidR="00AC1520">
        <w:rPr>
          <w:rFonts w:hint="eastAsia"/>
        </w:rPr>
        <w:t>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77777777"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w:t>
      </w:r>
      <w:proofErr w:type="gramStart"/>
      <w:r w:rsidR="00A312A0">
        <w:rPr>
          <w:rFonts w:hint="eastAsia"/>
        </w:rPr>
        <w:t>半监督</w:t>
      </w:r>
      <w:proofErr w:type="gramEnd"/>
      <w:r w:rsidR="00A312A0">
        <w:rPr>
          <w:rFonts w:hint="eastAsia"/>
        </w:rPr>
        <w:t>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p>
    <w:p w14:paraId="0C6AD104" w14:textId="77777777" w:rsidR="002F2E39" w:rsidRDefault="007F0142"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proofErr w:type="spellStart"/>
      <w:r w:rsidR="003726BD">
        <w:rPr>
          <w:rFonts w:hint="eastAsia"/>
        </w:rPr>
        <w:t>softmax</w:t>
      </w:r>
      <w:proofErr w:type="spellEnd"/>
      <w:r w:rsidR="003726BD">
        <w:rPr>
          <w:rFonts w:hint="eastAsia"/>
        </w:rPr>
        <w:t>激活函数</w:t>
      </w:r>
      <w:r w:rsidR="00265A40">
        <w:rPr>
          <w:rFonts w:hint="eastAsia"/>
        </w:rPr>
        <w:t>输出作为分类结果。对于</w:t>
      </w:r>
      <w:proofErr w:type="gramStart"/>
      <w:r w:rsidR="00265A40">
        <w:rPr>
          <w:rFonts w:hint="eastAsia"/>
        </w:rPr>
        <w:t>半监督</w:t>
      </w:r>
      <w:proofErr w:type="gramEnd"/>
      <w:r w:rsidR="00265A40">
        <w:rPr>
          <w:rFonts w:hint="eastAsia"/>
        </w:rPr>
        <w:t>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7F0142"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2"/>
        <w:spacing w:beforeLines="50" w:before="120" w:afterLines="50" w:after="120"/>
        <w:rPr>
          <w:rFonts w:cs="Times New Roman"/>
          <w:sz w:val="24"/>
          <w:szCs w:val="24"/>
        </w:rPr>
      </w:pPr>
      <w:bookmarkStart w:id="25" w:name="_Toc167501776"/>
      <w:bookmarkStart w:id="26" w:name="_Toc19031"/>
      <w:proofErr w:type="gramStart"/>
      <w:r>
        <w:rPr>
          <w:rFonts w:cs="Times New Roman"/>
          <w:sz w:val="24"/>
          <w:szCs w:val="24"/>
        </w:rPr>
        <w:t xml:space="preserve">2.2.1  </w:t>
      </w:r>
      <w:bookmarkEnd w:id="25"/>
      <w:bookmarkEnd w:id="26"/>
      <w:r w:rsidR="00C32F06">
        <w:rPr>
          <w:rFonts w:cs="Times New Roman" w:hint="eastAsia"/>
          <w:sz w:val="24"/>
          <w:szCs w:val="24"/>
        </w:rPr>
        <w:t>PPNP</w:t>
      </w:r>
      <w:proofErr w:type="gramEnd"/>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7F014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w:t>
      </w:r>
      <w:proofErr w:type="spellStart"/>
      <w:r>
        <w:t>yx</w:t>
      </w:r>
      <w:proofErr w:type="spellEnd"/>
      <w:r>
        <w:t>)</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7F0142"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w:t>
      </w:r>
      <w:proofErr w:type="gramStart"/>
      <w:r>
        <w:rPr>
          <w:rFonts w:hint="eastAsia"/>
        </w:rPr>
        <w:t>的隐层特征矩阵</w:t>
      </w:r>
      <w:proofErr w:type="gramEnd"/>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7F014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2"/>
        <w:spacing w:beforeLines="50" w:before="120" w:afterLines="50" w:after="120"/>
        <w:rPr>
          <w:rFonts w:cs="Times New Roman"/>
          <w:sz w:val="24"/>
          <w:szCs w:val="24"/>
        </w:rPr>
      </w:pPr>
      <w:bookmarkStart w:id="27" w:name="_Toc167501777"/>
      <w:bookmarkStart w:id="28" w:name="_Toc26370"/>
      <w:proofErr w:type="gramStart"/>
      <w:r>
        <w:rPr>
          <w:rFonts w:cs="Times New Roman"/>
          <w:sz w:val="24"/>
          <w:szCs w:val="24"/>
        </w:rPr>
        <w:t xml:space="preserve">2.2.2  </w:t>
      </w:r>
      <w:bookmarkEnd w:id="27"/>
      <w:bookmarkEnd w:id="28"/>
      <w:r w:rsidR="00C32F06">
        <w:rPr>
          <w:rFonts w:cs="Times New Roman" w:hint="eastAsia"/>
          <w:sz w:val="24"/>
          <w:szCs w:val="24"/>
        </w:rPr>
        <w:t>JK</w:t>
      </w:r>
      <w:proofErr w:type="gramEnd"/>
      <w:r w:rsidR="00C32F06">
        <w:rPr>
          <w:rFonts w:cs="Times New Roman" w:hint="eastAsia"/>
          <w:sz w:val="24"/>
          <w:szCs w:val="24"/>
        </w:rPr>
        <w:t>-Net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w:t>
      </w:r>
      <w:proofErr w:type="gramStart"/>
      <w:r>
        <w:rPr>
          <w:rFonts w:hint="eastAsia"/>
        </w:rPr>
        <w:t>最大池化操作</w:t>
      </w:r>
      <w:proofErr w:type="gramEnd"/>
      <w:r>
        <w:rPr>
          <w:rFonts w:hint="eastAsia"/>
        </w:rPr>
        <w:t>。</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proofErr w:type="spellStart"/>
      <w:r w:rsidR="000A7CA7">
        <w:rPr>
          <w:rFonts w:hint="eastAsia"/>
        </w:rPr>
        <w:t>softmax</w:t>
      </w:r>
      <w:proofErr w:type="spellEnd"/>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77777777" w:rsidR="000A7CA7" w:rsidRDefault="000A7CA7" w:rsidP="00B542B7">
      <w:pPr>
        <w:pStyle w:val="af0"/>
        <w:spacing w:line="240" w:lineRule="auto"/>
        <w:ind w:firstLineChars="0" w:firstLine="0"/>
        <w:jc w:val="center"/>
      </w:pPr>
      <w:r>
        <w:rPr>
          <w:noProof/>
        </w:rPr>
        <w:drawing>
          <wp:inline distT="0" distB="0" distL="0" distR="0" wp14:anchorId="0022BD8C" wp14:editId="4FCE5C5B">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本文引入</w:t>
      </w:r>
      <w:proofErr w:type="spellStart"/>
      <w:r>
        <w:rPr>
          <w:rFonts w:hint="eastAsia"/>
        </w:rPr>
        <w:t>DenseNet</w:t>
      </w:r>
      <w:proofErr w:type="spellEnd"/>
      <w:r>
        <w:rPr>
          <w:rFonts w:hint="eastAsia"/>
        </w:rPr>
        <w:t>对此作了改进。</w:t>
      </w:r>
    </w:p>
    <w:p w14:paraId="38ED2EF9" w14:textId="77777777" w:rsidR="000652BD" w:rsidRDefault="00990472">
      <w:pPr>
        <w:pStyle w:val="32"/>
        <w:spacing w:beforeLines="50" w:before="120" w:afterLines="50" w:after="120"/>
        <w:rPr>
          <w:rFonts w:cs="Times New Roman"/>
          <w:sz w:val="24"/>
          <w:szCs w:val="24"/>
        </w:rPr>
      </w:pPr>
      <w:bookmarkStart w:id="29" w:name="_Toc167501778"/>
      <w:bookmarkStart w:id="30" w:name="_Toc800"/>
      <w:proofErr w:type="gramStart"/>
      <w:r>
        <w:rPr>
          <w:rFonts w:cs="Times New Roman"/>
          <w:sz w:val="24"/>
          <w:szCs w:val="24"/>
        </w:rPr>
        <w:t xml:space="preserve">2.2.3  </w:t>
      </w:r>
      <w:bookmarkEnd w:id="29"/>
      <w:bookmarkEnd w:id="30"/>
      <w:r w:rsidR="00C32F06" w:rsidRPr="00C32F06">
        <w:rPr>
          <w:rFonts w:cs="Times New Roman"/>
          <w:sz w:val="24"/>
          <w:szCs w:val="24"/>
        </w:rPr>
        <w:t>Cluster</w:t>
      </w:r>
      <w:proofErr w:type="gramEnd"/>
      <w:r w:rsidR="00C32F06" w:rsidRPr="00C32F06">
        <w:rPr>
          <w:rFonts w:cs="Times New Roman"/>
          <w:sz w:val="24"/>
          <w:szCs w:val="24"/>
        </w:rPr>
        <w:t>-GCN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7F0142"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7F0142"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7F0142"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2.2.4  </w:t>
      </w:r>
      <w:r w:rsidRPr="00C32F06">
        <w:rPr>
          <w:rFonts w:cs="Times New Roman"/>
          <w:sz w:val="24"/>
          <w:szCs w:val="24"/>
        </w:rPr>
        <w:t>N</w:t>
      </w:r>
      <w:proofErr w:type="gramEnd"/>
      <w:r w:rsidRPr="00C32F06">
        <w:rPr>
          <w:rFonts w:cs="Times New Roman"/>
          <w:sz w:val="24"/>
          <w:szCs w:val="24"/>
        </w:rPr>
        <w:t>-GCN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7F0142"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w:t>
      </w:r>
      <w:proofErr w:type="gramStart"/>
      <w:r w:rsidRPr="00B542B7">
        <w:rPr>
          <w:rFonts w:hint="eastAsia"/>
        </w:rPr>
        <w:t>不</w:t>
      </w:r>
      <w:proofErr w:type="gramEnd"/>
      <w:r w:rsidRPr="00B542B7">
        <w:rPr>
          <w:rFonts w:hint="eastAsia"/>
        </w:rPr>
        <w:t>同类簇间的结点混合问题</w:t>
      </w:r>
      <w:r>
        <w:rPr>
          <w:rFonts w:hint="eastAsia"/>
        </w:rPr>
        <w:t>。</w:t>
      </w:r>
    </w:p>
    <w:p w14:paraId="39CC939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2.2.5  </w:t>
      </w:r>
      <w:r>
        <w:rPr>
          <w:rFonts w:cs="Times New Roman" w:hint="eastAsia"/>
          <w:sz w:val="24"/>
          <w:szCs w:val="24"/>
        </w:rPr>
        <w:t>R</w:t>
      </w:r>
      <w:r w:rsidRPr="00C32F06">
        <w:rPr>
          <w:rFonts w:cs="Times New Roman"/>
          <w:sz w:val="24"/>
          <w:szCs w:val="24"/>
        </w:rPr>
        <w:t>GCN</w:t>
      </w:r>
      <w:proofErr w:type="gramEnd"/>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proofErr w:type="spellStart"/>
      <w:r>
        <w:rPr>
          <w:rFonts w:hint="eastAsia"/>
        </w:rPr>
        <w:t>i</w:t>
      </w:r>
      <w:proofErr w:type="spellEnd"/>
      <w:r>
        <w:rPr>
          <w:rFonts w:hint="eastAsia"/>
        </w:rPr>
        <w:t>层捕获了</w:t>
      </w:r>
      <w:proofErr w:type="spellStart"/>
      <w:r>
        <w:rPr>
          <w:rFonts w:hint="eastAsia"/>
        </w:rPr>
        <w:t>i</w:t>
      </w:r>
      <w:proofErr w:type="spellEnd"/>
      <w:r>
        <w:rPr>
          <w:rFonts w:hint="eastAsia"/>
        </w:rPr>
        <w:t>-hop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7F0142"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7F014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7F014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7F014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7F0142"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7F0142"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7F014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7F0142"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w:t>
      </w:r>
      <w:proofErr w:type="gramStart"/>
      <w:r>
        <w:rPr>
          <w:rFonts w:hint="eastAsia"/>
        </w:rPr>
        <w:t>不</w:t>
      </w:r>
      <w:proofErr w:type="gramEnd"/>
      <w:r>
        <w:rPr>
          <w:rFonts w:hint="eastAsia"/>
        </w:rPr>
        <w:t>同类</w:t>
      </w:r>
      <w:proofErr w:type="gramStart"/>
      <w:r>
        <w:rPr>
          <w:rFonts w:hint="eastAsia"/>
        </w:rPr>
        <w:t>簇</w:t>
      </w:r>
      <w:proofErr w:type="gramEnd"/>
      <w:r>
        <w:rPr>
          <w:rFonts w:hint="eastAsia"/>
        </w:rPr>
        <w:t>结点混合的问题。</w:t>
      </w:r>
    </w:p>
    <w:p w14:paraId="0F269F64"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2.2.6  </w:t>
      </w:r>
      <w:proofErr w:type="spellStart"/>
      <w:r>
        <w:rPr>
          <w:rFonts w:cs="Times New Roman" w:hint="eastAsia"/>
          <w:sz w:val="24"/>
          <w:szCs w:val="24"/>
        </w:rPr>
        <w:t>Deep</w:t>
      </w:r>
      <w:r w:rsidRPr="00C32F06">
        <w:rPr>
          <w:rFonts w:cs="Times New Roman"/>
          <w:sz w:val="24"/>
          <w:szCs w:val="24"/>
        </w:rPr>
        <w:t>GCN</w:t>
      </w:r>
      <w:proofErr w:type="spellEnd"/>
      <w:proofErr w:type="gramEnd"/>
    </w:p>
    <w:p w14:paraId="57BD77E6" w14:textId="77777777"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w:t>
      </w:r>
      <w:proofErr w:type="gramStart"/>
      <w:r>
        <w:rPr>
          <w:rFonts w:hint="eastAsia"/>
        </w:rPr>
        <w:t>由于池化操作</w:t>
      </w:r>
      <w:proofErr w:type="gramEnd"/>
      <w:r>
        <w:rPr>
          <w:rFonts w:hint="eastAsia"/>
        </w:rPr>
        <w:t>导致的空间信息丢失问题。</w:t>
      </w:r>
      <w:proofErr w:type="spellStart"/>
      <w:r w:rsidR="00E426AB">
        <w:rPr>
          <w:rFonts w:hint="eastAsia"/>
        </w:rPr>
        <w:t>R</w:t>
      </w:r>
      <w:r w:rsidR="00E426AB">
        <w:t>esGCN</w:t>
      </w:r>
      <w:proofErr w:type="spellEnd"/>
      <w:r w:rsidR="00E426AB">
        <w:rPr>
          <w:rFonts w:hint="eastAsia"/>
        </w:rPr>
        <w:t>和</w:t>
      </w:r>
      <w:proofErr w:type="spellStart"/>
      <w:r w:rsidR="00E426AB">
        <w:rPr>
          <w:rFonts w:hint="eastAsia"/>
        </w:rPr>
        <w:t>DenseGCN</w:t>
      </w:r>
      <w:proofErr w:type="spellEnd"/>
      <w:r w:rsidR="00E426AB">
        <w:rPr>
          <w:rFonts w:hint="eastAsia"/>
        </w:rPr>
        <w:t>的网络结构见图</w:t>
      </w:r>
      <w:r w:rsidR="00E426AB">
        <w:rPr>
          <w:rFonts w:hint="eastAsia"/>
        </w:rPr>
        <w:t>2</w:t>
      </w:r>
      <w:r w:rsidR="00E426AB">
        <w:t>.3</w:t>
      </w:r>
      <w:r w:rsidR="00E426AB">
        <w:rPr>
          <w:rFonts w:hint="eastAsia"/>
        </w:rPr>
        <w:t>。</w:t>
      </w:r>
    </w:p>
    <w:p w14:paraId="1AAD91B7" w14:textId="77777777" w:rsidR="00E426AB" w:rsidRDefault="00E426AB" w:rsidP="00E426AB">
      <w:pPr>
        <w:pStyle w:val="af0"/>
        <w:spacing w:line="240" w:lineRule="auto"/>
        <w:ind w:firstLine="480"/>
        <w:jc w:val="center"/>
      </w:pPr>
      <w:r>
        <w:rPr>
          <w:noProof/>
        </w:rPr>
        <w:drawing>
          <wp:inline distT="0" distB="0" distL="0" distR="0" wp14:anchorId="3AB9E740" wp14:editId="08E96276">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200" cy="2610000"/>
                    </a:xfrm>
                    <a:prstGeom prst="rect">
                      <a:avLst/>
                    </a:prstGeom>
                  </pic:spPr>
                </pic:pic>
              </a:graphicData>
            </a:graphic>
          </wp:inline>
        </w:drawing>
      </w:r>
    </w:p>
    <w:p w14:paraId="0FBBE72F" w14:textId="77777777" w:rsidR="003C6E3C" w:rsidRPr="003C6E3C" w:rsidRDefault="003C6E3C" w:rsidP="003C6E3C">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proofErr w:type="spellStart"/>
      <w:r>
        <w:rPr>
          <w:rFonts w:eastAsia="黑体" w:hint="eastAsia"/>
        </w:rPr>
        <w:t>ResGCN</w:t>
      </w:r>
      <w:proofErr w:type="spellEnd"/>
      <w:r>
        <w:rPr>
          <w:rFonts w:eastAsia="黑体" w:hint="eastAsia"/>
        </w:rPr>
        <w:t>、</w:t>
      </w:r>
      <w:proofErr w:type="spellStart"/>
      <w:r>
        <w:rPr>
          <w:rFonts w:eastAsia="黑体" w:hint="eastAsia"/>
        </w:rPr>
        <w:t>DenseGCN</w:t>
      </w:r>
      <w:proofErr w:type="spellEnd"/>
      <w:r>
        <w:rPr>
          <w:rFonts w:eastAsia="黑体" w:hint="eastAsia"/>
        </w:rPr>
        <w:t>网络结构</w:t>
      </w:r>
    </w:p>
    <w:p w14:paraId="36A0B76A" w14:textId="77777777" w:rsidR="0002497E" w:rsidRDefault="00E426AB" w:rsidP="007879E7">
      <w:pPr>
        <w:pStyle w:val="af0"/>
        <w:spacing w:line="460" w:lineRule="exact"/>
        <w:ind w:firstLine="480"/>
      </w:pPr>
      <w:r>
        <w:rPr>
          <w:rFonts w:hint="eastAsia"/>
        </w:rPr>
        <w:t>残差网络</w:t>
      </w:r>
      <w:proofErr w:type="spellStart"/>
      <w:r>
        <w:rPr>
          <w:rFonts w:hint="eastAsia"/>
        </w:rPr>
        <w:t>ResNet</w:t>
      </w:r>
      <w:proofErr w:type="spellEnd"/>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proofErr w:type="spellStart"/>
      <w:r w:rsidR="0002497E">
        <w:rPr>
          <w:rFonts w:hint="eastAsia"/>
        </w:rPr>
        <w:t>ResGCN</w:t>
      </w:r>
      <w:proofErr w:type="spellEnd"/>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7F0142"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proofErr w:type="spellStart"/>
      <w:r>
        <w:rPr>
          <w:rFonts w:hint="eastAsia"/>
        </w:rPr>
        <w:t>D</w:t>
      </w:r>
      <w:r>
        <w:t>enseNet</w:t>
      </w:r>
      <w:proofErr w:type="spellEnd"/>
      <w:r>
        <w:rPr>
          <w:rFonts w:hint="eastAsia"/>
        </w:rPr>
        <w:t>通过密集连接来改进信息流</w:t>
      </w:r>
      <w:proofErr w:type="gramStart"/>
      <w:r>
        <w:rPr>
          <w:rFonts w:hint="eastAsia"/>
        </w:rPr>
        <w:t>并重用层之间</w:t>
      </w:r>
      <w:proofErr w:type="gramEnd"/>
      <w:r>
        <w:rPr>
          <w:rFonts w:hint="eastAsia"/>
        </w:rPr>
        <w:t>的特征。将密集连接引入</w:t>
      </w:r>
      <w:r>
        <w:rPr>
          <w:rFonts w:hint="eastAsia"/>
        </w:rPr>
        <w:t>GCN</w:t>
      </w:r>
      <w:r>
        <w:rPr>
          <w:rFonts w:hint="eastAsia"/>
        </w:rPr>
        <w:t>，以利用不同层的信息流，</w:t>
      </w:r>
      <w:proofErr w:type="spellStart"/>
      <w:r>
        <w:rPr>
          <w:rFonts w:hint="eastAsia"/>
        </w:rPr>
        <w:t>DenseGCN</w:t>
      </w:r>
      <w:proofErr w:type="spellEnd"/>
      <w:r>
        <w:rPr>
          <w:rFonts w:hint="eastAsia"/>
        </w:rPr>
        <w:t>的原理见公式（</w:t>
      </w:r>
      <w:r>
        <w:rPr>
          <w:rFonts w:hint="eastAsia"/>
        </w:rPr>
        <w:t>2</w:t>
      </w:r>
      <w:r>
        <w:t>.38</w:t>
      </w:r>
      <w:r>
        <w:rPr>
          <w:rFonts w:hint="eastAsia"/>
        </w:rPr>
        <w:t>）描述。</w:t>
      </w:r>
    </w:p>
    <w:p w14:paraId="2923A8DE" w14:textId="77777777" w:rsidR="0099093D" w:rsidRPr="0099093D" w:rsidRDefault="007F0142"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7F0142"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7F0142"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proofErr w:type="spellStart"/>
      <w:r w:rsidRPr="00372395">
        <w:rPr>
          <w:rFonts w:hint="eastAsia"/>
        </w:rPr>
        <w:t>DeepGCN</w:t>
      </w:r>
      <w:proofErr w:type="spellEnd"/>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proofErr w:type="spellStart"/>
      <w:r w:rsidRPr="00372395">
        <w:rPr>
          <w:rFonts w:hint="eastAsia"/>
        </w:rPr>
        <w:t>DeepGCN</w:t>
      </w:r>
      <w:proofErr w:type="spellEnd"/>
      <w:r w:rsidRPr="00372395">
        <w:rPr>
          <w:rFonts w:hint="eastAsia"/>
        </w:rPr>
        <w:t>只在点</w:t>
      </w:r>
      <w:proofErr w:type="gramStart"/>
      <w:r w:rsidRPr="00372395">
        <w:rPr>
          <w:rFonts w:hint="eastAsia"/>
        </w:rPr>
        <w:t>云数据</w:t>
      </w:r>
      <w:proofErr w:type="gramEnd"/>
      <w:r w:rsidRPr="00372395">
        <w:rPr>
          <w:rFonts w:hint="eastAsia"/>
        </w:rPr>
        <w:t>集上进行了实验，该任务属于图层次的分类，每张图之间不连通，不存在过光滑问题</w:t>
      </w:r>
      <w:r>
        <w:rPr>
          <w:rFonts w:hint="eastAsia"/>
        </w:rPr>
        <w:t>。本文在引用数据集等多个</w:t>
      </w:r>
      <w:proofErr w:type="gramStart"/>
      <w:r>
        <w:rPr>
          <w:rFonts w:hint="eastAsia"/>
        </w:rPr>
        <w:t>图数据</w:t>
      </w:r>
      <w:proofErr w:type="gramEnd"/>
      <w:r>
        <w:rPr>
          <w:rFonts w:hint="eastAsia"/>
        </w:rPr>
        <w:t>集上实验了</w:t>
      </w:r>
      <w:proofErr w:type="spellStart"/>
      <w:r>
        <w:rPr>
          <w:rFonts w:hint="eastAsia"/>
        </w:rPr>
        <w:t>ResGCN</w:t>
      </w:r>
      <w:proofErr w:type="spellEnd"/>
      <w:r>
        <w:rPr>
          <w:rFonts w:hint="eastAsia"/>
        </w:rPr>
        <w:t>、</w:t>
      </w:r>
      <w:proofErr w:type="spellStart"/>
      <w:r>
        <w:rPr>
          <w:rFonts w:hint="eastAsia"/>
        </w:rPr>
        <w:t>DenseGCN</w:t>
      </w:r>
      <w:proofErr w:type="spellEnd"/>
      <w:r>
        <w:rPr>
          <w:rFonts w:hint="eastAsia"/>
        </w:rPr>
        <w:t>，并提出了带可学习权重的</w:t>
      </w:r>
      <w:proofErr w:type="spellStart"/>
      <w:r>
        <w:rPr>
          <w:rFonts w:hint="eastAsia"/>
        </w:rPr>
        <w:t>ResGCN</w:t>
      </w:r>
      <w:proofErr w:type="spellEnd"/>
      <w:r>
        <w:rPr>
          <w:rFonts w:hint="eastAsia"/>
        </w:rPr>
        <w:t>。</w:t>
      </w:r>
    </w:p>
    <w:p w14:paraId="00E57A5A"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 xml:space="preserve">2.2.7  </w:t>
      </w:r>
      <w:proofErr w:type="spellStart"/>
      <w:r>
        <w:rPr>
          <w:rFonts w:cs="Times New Roman" w:hint="eastAsia"/>
          <w:sz w:val="24"/>
          <w:szCs w:val="24"/>
        </w:rPr>
        <w:t>DropEdge</w:t>
      </w:r>
      <w:proofErr w:type="spellEnd"/>
      <w:proofErr w:type="gramEnd"/>
    </w:p>
    <w:p w14:paraId="7E937FC5" w14:textId="77777777" w:rsidR="00372395" w:rsidRDefault="00773FD5" w:rsidP="00372395">
      <w:pPr>
        <w:pStyle w:val="af0"/>
        <w:spacing w:line="460" w:lineRule="exact"/>
        <w:ind w:firstLine="480"/>
      </w:pPr>
      <w:proofErr w:type="spellStart"/>
      <w:r>
        <w:rPr>
          <w:rFonts w:hint="eastAsia"/>
        </w:rPr>
        <w:t>DropEdge</w:t>
      </w:r>
      <w:proofErr w:type="spellEnd"/>
      <w:r>
        <w:rPr>
          <w:rFonts w:hint="eastAsia"/>
        </w:rPr>
        <w:t>在每轮训练中随机删除</w:t>
      </w:r>
      <w:proofErr w:type="gramStart"/>
      <w:r>
        <w:rPr>
          <w:rFonts w:hint="eastAsia"/>
        </w:rPr>
        <w:t>图数据</w:t>
      </w:r>
      <w:proofErr w:type="gramEnd"/>
      <w:r>
        <w:rPr>
          <w:rFonts w:hint="eastAsia"/>
        </w:rPr>
        <w:t>集中一定数量的边，在验证集和测试集上不使用</w:t>
      </w:r>
      <w:proofErr w:type="spellStart"/>
      <w:r>
        <w:rPr>
          <w:rFonts w:hint="eastAsia"/>
        </w:rPr>
        <w:t>DropEdge</w:t>
      </w:r>
      <w:proofErr w:type="spellEnd"/>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proofErr w:type="gramStart"/>
      <w:r w:rsidR="00B21298">
        <w:rPr>
          <w:rFonts w:hint="eastAsia"/>
        </w:rPr>
        <w:t>个</w:t>
      </w:r>
      <w:proofErr w:type="gramEnd"/>
      <w:r w:rsidR="00B21298">
        <w:rPr>
          <w:rFonts w:hint="eastAsia"/>
        </w:rPr>
        <w:t>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7F0142"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w:t>
      </w:r>
      <w:proofErr w:type="gramStart"/>
      <w:r>
        <w:rPr>
          <w:rFonts w:hint="eastAsia"/>
        </w:rPr>
        <w:t>做对</w:t>
      </w:r>
      <w:proofErr w:type="gramEnd"/>
      <w:r>
        <w:rPr>
          <w:rFonts w:hint="eastAsia"/>
        </w:rPr>
        <w:t>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proofErr w:type="spellStart"/>
      <w:r w:rsidR="00994C78">
        <w:rPr>
          <w:rFonts w:hint="eastAsia"/>
        </w:rPr>
        <w:t>DropEdge</w:t>
      </w:r>
      <w:proofErr w:type="spellEnd"/>
      <w:r w:rsidR="00994C78">
        <w:rPr>
          <w:rFonts w:hint="eastAsia"/>
        </w:rPr>
        <w:t>，在第</w:t>
      </w:r>
      <m:oMath>
        <m:r>
          <w:rPr>
            <w:rFonts w:ascii="Cambria Math" w:hAnsi="Cambria Math"/>
          </w:rPr>
          <m:t>l</m:t>
        </m:r>
      </m:oMath>
      <w:proofErr w:type="gramStart"/>
      <w:r w:rsidR="00994C78">
        <w:rPr>
          <w:rFonts w:hint="eastAsia"/>
        </w:rPr>
        <w:t>层得到</w:t>
      </w:r>
      <w:proofErr w:type="gramEnd"/>
      <w:r w:rsidR="00994C78">
        <w:rPr>
          <w:rFonts w:hint="eastAsia"/>
        </w:rPr>
        <w:t>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proofErr w:type="spellStart"/>
      <w:r>
        <w:rPr>
          <w:rFonts w:hint="eastAsia"/>
        </w:rPr>
        <w:t>DropEdge</w:t>
      </w:r>
      <w:proofErr w:type="spellEnd"/>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proofErr w:type="spellStart"/>
      <w:r>
        <w:rPr>
          <w:rFonts w:hint="eastAsia"/>
        </w:rPr>
        <w:t>DropNode</w:t>
      </w:r>
      <w:proofErr w:type="spellEnd"/>
      <w:r>
        <w:rPr>
          <w:rFonts w:hint="eastAsia"/>
        </w:rPr>
        <w:t>中，删除某个结点相当于删除了与该结点相连的所有边，可以视为</w:t>
      </w:r>
      <w:proofErr w:type="spellStart"/>
      <w:r>
        <w:rPr>
          <w:rFonts w:hint="eastAsia"/>
        </w:rPr>
        <w:t>DropEdge</w:t>
      </w:r>
      <w:proofErr w:type="spellEnd"/>
      <w:r>
        <w:rPr>
          <w:rFonts w:hint="eastAsia"/>
        </w:rPr>
        <w:t>的特殊形式。与</w:t>
      </w:r>
      <w:proofErr w:type="spellStart"/>
      <w:r>
        <w:rPr>
          <w:rFonts w:hint="eastAsia"/>
        </w:rPr>
        <w:t>DropNode</w:t>
      </w:r>
      <w:proofErr w:type="spellEnd"/>
      <w:r>
        <w:rPr>
          <w:rFonts w:hint="eastAsia"/>
        </w:rPr>
        <w:t>相比，</w:t>
      </w:r>
      <w:proofErr w:type="spellStart"/>
      <w:r>
        <w:rPr>
          <w:rFonts w:hint="eastAsia"/>
        </w:rPr>
        <w:t>DropEdge</w:t>
      </w:r>
      <w:proofErr w:type="spellEnd"/>
      <w:r>
        <w:rPr>
          <w:rFonts w:hint="eastAsia"/>
        </w:rPr>
        <w:t>是</w:t>
      </w:r>
      <w:proofErr w:type="gramStart"/>
      <w:r>
        <w:rPr>
          <w:rFonts w:hint="eastAsia"/>
        </w:rPr>
        <w:t>面向边</w:t>
      </w:r>
      <w:proofErr w:type="gramEnd"/>
      <w:r>
        <w:rPr>
          <w:rFonts w:hint="eastAsia"/>
        </w:rPr>
        <w:t>的，保留了所有结点的特征，更具灵活性。此外</w:t>
      </w:r>
      <w:proofErr w:type="spellStart"/>
      <w:r>
        <w:rPr>
          <w:rFonts w:hint="eastAsia"/>
        </w:rPr>
        <w:t>DropNode</w:t>
      </w:r>
      <w:proofErr w:type="spellEnd"/>
      <w:r>
        <w:rPr>
          <w:rFonts w:hint="eastAsia"/>
        </w:rPr>
        <w:t>对</w:t>
      </w:r>
      <w:proofErr w:type="gramStart"/>
      <w:r>
        <w:rPr>
          <w:rFonts w:hint="eastAsia"/>
        </w:rPr>
        <w:t>所有边</w:t>
      </w:r>
      <w:proofErr w:type="gramEnd"/>
      <w:r>
        <w:rPr>
          <w:rFonts w:hint="eastAsia"/>
        </w:rPr>
        <w:t>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w:t>
      </w:r>
      <w:proofErr w:type="gramStart"/>
      <w:r>
        <w:rPr>
          <w:rFonts w:hint="eastAsia"/>
        </w:rPr>
        <w:t>度置零</w:t>
      </w:r>
      <w:proofErr w:type="gramEnd"/>
      <w:r>
        <w:rPr>
          <w:rFonts w:hint="eastAsia"/>
        </w:rPr>
        <w:t>，与</w:t>
      </w:r>
      <w:proofErr w:type="spellStart"/>
      <w:r>
        <w:rPr>
          <w:rFonts w:hint="eastAsia"/>
        </w:rPr>
        <w:t>DropEdge</w:t>
      </w:r>
      <w:proofErr w:type="spellEnd"/>
      <w:r>
        <w:rPr>
          <w:rFonts w:hint="eastAsia"/>
        </w:rPr>
        <w:t>相比，它可以缓解过拟合但是不能缓解过平滑。图稀疏性通过复杂的优化算法删掉部分边来压缩图，与</w:t>
      </w:r>
      <w:proofErr w:type="spellStart"/>
      <w:r>
        <w:rPr>
          <w:rFonts w:hint="eastAsia"/>
        </w:rPr>
        <w:t>DropEdge</w:t>
      </w:r>
      <w:proofErr w:type="spellEnd"/>
      <w:r>
        <w:rPr>
          <w:rFonts w:hint="eastAsia"/>
        </w:rPr>
        <w:t>相比时间复杂度往往很高。</w:t>
      </w:r>
    </w:p>
    <w:p w14:paraId="3056185F" w14:textId="77777777" w:rsidR="00206E96" w:rsidRPr="00B21298" w:rsidRDefault="00837A29" w:rsidP="00372395">
      <w:pPr>
        <w:pStyle w:val="af0"/>
        <w:spacing w:line="460" w:lineRule="exact"/>
        <w:ind w:firstLine="480"/>
      </w:pPr>
      <w:proofErr w:type="spellStart"/>
      <w:r>
        <w:rPr>
          <w:rFonts w:hint="eastAsia"/>
        </w:rPr>
        <w:lastRenderedPageBreak/>
        <w:t>Dro</w:t>
      </w:r>
      <w:r w:rsidR="00581C18">
        <w:rPr>
          <w:rFonts w:hint="eastAsia"/>
        </w:rPr>
        <w:t>pEdge</w:t>
      </w:r>
      <w:proofErr w:type="spellEnd"/>
      <w:r>
        <w:rPr>
          <w:rFonts w:hint="eastAsia"/>
        </w:rPr>
        <w:t>是一种简单而高效的方法，但是实验发现</w:t>
      </w:r>
      <w:r w:rsidR="00581C18">
        <w:rPr>
          <w:rFonts w:hint="eastAsia"/>
        </w:rPr>
        <w:t>，在引用数据集等稀疏图上表现良好，在其他几个密集</w:t>
      </w:r>
      <w:proofErr w:type="gramStart"/>
      <w:r w:rsidR="00581C18">
        <w:rPr>
          <w:rFonts w:hint="eastAsia"/>
        </w:rPr>
        <w:t>图数据</w:t>
      </w:r>
      <w:proofErr w:type="gramEnd"/>
      <w:r w:rsidR="00581C18">
        <w:rPr>
          <w:rFonts w:hint="eastAsia"/>
        </w:rPr>
        <w:t>集上却起到了反作用，这可能是因为相当一部分有效边被随机删除了。本文基于</w:t>
      </w:r>
      <w:proofErr w:type="spellStart"/>
      <w:r w:rsidR="00581C18">
        <w:rPr>
          <w:rFonts w:hint="eastAsia"/>
        </w:rPr>
        <w:t>DropEdge</w:t>
      </w:r>
      <w:proofErr w:type="spellEnd"/>
      <w:r w:rsidR="00581C18">
        <w:rPr>
          <w:rFonts w:hint="eastAsia"/>
        </w:rPr>
        <w:t>做了一些改进，分别是</w:t>
      </w:r>
      <w:r w:rsidR="00581C18" w:rsidRPr="00581C18">
        <w:rPr>
          <w:rFonts w:hint="eastAsia"/>
        </w:rPr>
        <w:t>基于结点度数的</w:t>
      </w:r>
      <w:proofErr w:type="spellStart"/>
      <w:r w:rsidR="00581C18" w:rsidRPr="00581C18">
        <w:rPr>
          <w:rFonts w:hint="eastAsia"/>
        </w:rPr>
        <w:t>DegreeDrop</w:t>
      </w:r>
      <w:proofErr w:type="spellEnd"/>
      <w:r w:rsidR="00581C18" w:rsidRPr="00581C18">
        <w:rPr>
          <w:rFonts w:hint="eastAsia"/>
        </w:rPr>
        <w:t>和基于特征相似</w:t>
      </w:r>
      <w:proofErr w:type="spellStart"/>
      <w:r w:rsidR="00581C18" w:rsidRPr="00581C18">
        <w:rPr>
          <w:rFonts w:hint="eastAsia"/>
        </w:rPr>
        <w:t>DistanceDrop</w:t>
      </w:r>
      <w:proofErr w:type="spellEnd"/>
      <w:r w:rsidR="00581C18">
        <w:rPr>
          <w:rFonts w:hint="eastAsia"/>
        </w:rPr>
        <w:t>。</w:t>
      </w:r>
    </w:p>
    <w:p w14:paraId="71F1BC37" w14:textId="77777777" w:rsidR="00C32F06" w:rsidRDefault="00C32F06" w:rsidP="00C32F06">
      <w:pPr>
        <w:pStyle w:val="32"/>
        <w:spacing w:beforeLines="50" w:before="120" w:afterLines="50" w:after="120"/>
        <w:rPr>
          <w:rFonts w:cs="Times New Roman"/>
          <w:sz w:val="24"/>
          <w:szCs w:val="24"/>
        </w:rPr>
      </w:pPr>
      <w:proofErr w:type="gramStart"/>
      <w:r>
        <w:rPr>
          <w:rFonts w:cs="Times New Roman"/>
          <w:sz w:val="24"/>
          <w:szCs w:val="24"/>
        </w:rPr>
        <w:t>2.2.</w:t>
      </w:r>
      <w:r w:rsidR="00C9697C">
        <w:rPr>
          <w:rFonts w:cs="Times New Roman"/>
          <w:sz w:val="24"/>
          <w:szCs w:val="24"/>
        </w:rPr>
        <w:t>8</w:t>
      </w:r>
      <w:r>
        <w:rPr>
          <w:rFonts w:cs="Times New Roman"/>
          <w:sz w:val="24"/>
          <w:szCs w:val="24"/>
        </w:rPr>
        <w:t xml:space="preserve">  </w:t>
      </w:r>
      <w:proofErr w:type="spellStart"/>
      <w:r>
        <w:rPr>
          <w:rFonts w:cs="Times New Roman" w:hint="eastAsia"/>
          <w:sz w:val="24"/>
          <w:szCs w:val="24"/>
        </w:rPr>
        <w:t>PairNorm</w:t>
      </w:r>
      <w:proofErr w:type="spellEnd"/>
      <w:proofErr w:type="gramEnd"/>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7F0142"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w:t>
      </w:r>
      <w:proofErr w:type="gramStart"/>
      <w:r>
        <w:rPr>
          <w:rFonts w:hint="eastAsia"/>
        </w:rPr>
        <w:t>看做</w:t>
      </w:r>
      <w:proofErr w:type="gramEnd"/>
      <w:r>
        <w:rPr>
          <w:rFonts w:hint="eastAsia"/>
        </w:rPr>
        <w:t>带度数权重的最小平方，第二项表示</w:t>
      </w:r>
      <w:proofErr w:type="gramStart"/>
      <w:r>
        <w:rPr>
          <w:rFonts w:hint="eastAsia"/>
        </w:rPr>
        <w:t>图结构</w:t>
      </w:r>
      <w:proofErr w:type="gramEnd"/>
      <w:r>
        <w:rPr>
          <w:rFonts w:hint="eastAsia"/>
        </w:rPr>
        <w:t>上新特征之间的差异。该优化问题的目标在于保证新特征与</w:t>
      </w:r>
      <w:proofErr w:type="gramStart"/>
      <w:r>
        <w:rPr>
          <w:rFonts w:hint="eastAsia"/>
        </w:rPr>
        <w:t>原特征</w:t>
      </w:r>
      <w:proofErr w:type="gramEnd"/>
      <w:r>
        <w:rPr>
          <w:rFonts w:hint="eastAsia"/>
        </w:rPr>
        <w:t>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w:t>
      </w:r>
      <w:proofErr w:type="gramStart"/>
      <w:r>
        <w:rPr>
          <w:rFonts w:hint="eastAsia"/>
        </w:rPr>
        <w:t>一阶泰勒</w:t>
      </w:r>
      <w:proofErr w:type="gramEnd"/>
      <w:r>
        <w:rPr>
          <w:rFonts w:hint="eastAsia"/>
        </w:rPr>
        <w:t>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w:t>
      </w:r>
      <w:proofErr w:type="gramStart"/>
      <w:r>
        <w:rPr>
          <w:rFonts w:hint="eastAsia"/>
        </w:rPr>
        <w:t>一类簇类更</w:t>
      </w:r>
      <w:proofErr w:type="gramEnd"/>
      <w:r>
        <w:rPr>
          <w:rFonts w:hint="eastAsia"/>
        </w:rPr>
        <w:t>光滑，同时</w:t>
      </w:r>
      <w:proofErr w:type="gramStart"/>
      <w:r>
        <w:rPr>
          <w:rFonts w:hint="eastAsia"/>
        </w:rPr>
        <w:t>不</w:t>
      </w:r>
      <w:proofErr w:type="gramEnd"/>
      <w:r>
        <w:rPr>
          <w:rFonts w:hint="eastAsia"/>
        </w:rPr>
        <w:t>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7F0142"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proofErr w:type="spellStart"/>
      <w:r w:rsidR="00987DEF">
        <w:rPr>
          <w:rFonts w:hint="eastAsia"/>
        </w:rPr>
        <w:t>PairNorm</w:t>
      </w:r>
      <w:proofErr w:type="spellEnd"/>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proofErr w:type="spellStart"/>
      <w:r w:rsidR="00987DEF">
        <w:rPr>
          <w:rFonts w:hint="eastAsia"/>
        </w:rPr>
        <w:t>PairNorm</w:t>
      </w:r>
      <w:proofErr w:type="spellEnd"/>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proofErr w:type="spellStart"/>
      <w:r w:rsidR="00987DEF">
        <w:rPr>
          <w:rFonts w:hint="eastAsia"/>
        </w:rPr>
        <w:t>PairNorm</w:t>
      </w:r>
      <w:proofErr w:type="spellEnd"/>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proofErr w:type="spellStart"/>
      <w:r w:rsidR="00987DEF">
        <w:rPr>
          <w:rFonts w:hint="eastAsia"/>
        </w:rPr>
        <w:t>PairNorm</w:t>
      </w:r>
      <w:proofErr w:type="spellEnd"/>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7F0142"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lastRenderedPageBreak/>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w:t>
      </w:r>
      <w:proofErr w:type="gramStart"/>
      <w:r>
        <w:rPr>
          <w:rFonts w:hint="eastAsia"/>
        </w:rPr>
        <w:t>集直接</w:t>
      </w:r>
      <w:proofErr w:type="gramEnd"/>
      <w:r>
        <w:rPr>
          <w:rFonts w:hint="eastAsia"/>
        </w:rPr>
        <w:t>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proofErr w:type="spellStart"/>
      <w:r>
        <w:rPr>
          <w:rFonts w:hint="eastAsia"/>
        </w:rPr>
        <w:t>PairNorm</w:t>
      </w:r>
      <w:proofErr w:type="spellEnd"/>
      <w:r>
        <w:rPr>
          <w:rFonts w:hint="eastAsia"/>
        </w:rPr>
        <w:t>分为两步，</w:t>
      </w:r>
      <w:proofErr w:type="gramStart"/>
      <w:r>
        <w:rPr>
          <w:rFonts w:hint="eastAsia"/>
        </w:rPr>
        <w:t>中心化见</w:t>
      </w:r>
      <w:proofErr w:type="gramEnd"/>
      <w:r>
        <w:rPr>
          <w:rFonts w:hint="eastAsia"/>
        </w:rPr>
        <w:t>公式（</w:t>
      </w:r>
      <w:r>
        <w:rPr>
          <w:rFonts w:hint="eastAsia"/>
        </w:rPr>
        <w:t>2</w:t>
      </w:r>
      <w:r>
        <w:t>.46</w:t>
      </w:r>
      <w:r>
        <w:rPr>
          <w:rFonts w:hint="eastAsia"/>
        </w:rPr>
        <w:t>）描述，</w:t>
      </w:r>
      <w:proofErr w:type="gramStart"/>
      <w:r>
        <w:rPr>
          <w:rFonts w:hint="eastAsia"/>
        </w:rPr>
        <w:t>缩放化见</w:t>
      </w:r>
      <w:proofErr w:type="gramEnd"/>
      <w:r>
        <w:rPr>
          <w:rFonts w:hint="eastAsia"/>
        </w:rPr>
        <w:t>公式（</w:t>
      </w:r>
      <w:r>
        <w:rPr>
          <w:rFonts w:hint="eastAsia"/>
        </w:rPr>
        <w:t>2.</w:t>
      </w:r>
      <w:r>
        <w:t>47</w:t>
      </w:r>
      <w:r>
        <w:rPr>
          <w:rFonts w:hint="eastAsia"/>
        </w:rPr>
        <w:t>）描述。</w:t>
      </w:r>
    </w:p>
    <w:p w14:paraId="25B43A09" w14:textId="77777777" w:rsidR="009C0A31" w:rsidRPr="00024A29" w:rsidRDefault="007F0142"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7F0142"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proofErr w:type="spellStart"/>
      <w:r>
        <w:rPr>
          <w:rFonts w:hint="eastAsia"/>
        </w:rPr>
        <w:t>P</w:t>
      </w:r>
      <w:r>
        <w:t>airNorm</w:t>
      </w:r>
      <w:proofErr w:type="spellEnd"/>
      <w:r>
        <w:rPr>
          <w:rFonts w:hint="eastAsia"/>
        </w:rPr>
        <w:t>具有坚实的理论基础，但是由于扩大的是所有不相连结点对间的差异，总体来说对于缓解过</w:t>
      </w:r>
      <w:proofErr w:type="gramStart"/>
      <w:r>
        <w:rPr>
          <w:rFonts w:hint="eastAsia"/>
        </w:rPr>
        <w:t>光滑问题</w:t>
      </w:r>
      <w:proofErr w:type="gramEnd"/>
      <w:r>
        <w:rPr>
          <w:rFonts w:hint="eastAsia"/>
        </w:rPr>
        <w:t>效果有限，在受过光滑较严重的密集连接</w:t>
      </w:r>
      <w:proofErr w:type="gramStart"/>
      <w:r>
        <w:rPr>
          <w:rFonts w:hint="eastAsia"/>
        </w:rPr>
        <w:t>图数据</w:t>
      </w:r>
      <w:proofErr w:type="gramEnd"/>
      <w:r>
        <w:rPr>
          <w:rFonts w:hint="eastAsia"/>
        </w:rPr>
        <w:t>集上表现不佳。本文提出的基于</w:t>
      </w:r>
      <w:proofErr w:type="spellStart"/>
      <w:r>
        <w:rPr>
          <w:rFonts w:hint="eastAsia"/>
        </w:rPr>
        <w:t>DropEdge</w:t>
      </w:r>
      <w:proofErr w:type="spellEnd"/>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w:t>
      </w:r>
      <w:proofErr w:type="gramStart"/>
      <w:r>
        <w:rPr>
          <w:rFonts w:hint="eastAsia"/>
        </w:rPr>
        <w:t>半监督</w:t>
      </w:r>
      <w:proofErr w:type="gramEnd"/>
      <w:r>
        <w:rPr>
          <w:rFonts w:hint="eastAsia"/>
        </w:rPr>
        <w:t>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9"/>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7777777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62282">
        <w:rPr>
          <w:rFonts w:hint="eastAsia"/>
          <w:sz w:val="28"/>
        </w:rPr>
        <w:t>数据集</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w:t>
      </w:r>
      <w:proofErr w:type="gramStart"/>
      <w:r>
        <w:rPr>
          <w:rFonts w:hint="eastAsia"/>
        </w:rPr>
        <w:t>图数据</w:t>
      </w:r>
      <w:proofErr w:type="gramEnd"/>
      <w:r>
        <w:rPr>
          <w:rFonts w:hint="eastAsia"/>
        </w:rPr>
        <w:t>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proofErr w:type="gramStart"/>
      <w:r w:rsidR="000B0785">
        <w:rPr>
          <w:rFonts w:eastAsia="黑体" w:hint="eastAsia"/>
          <w:sz w:val="24"/>
        </w:rPr>
        <w:t>图</w:t>
      </w:r>
      <w:r>
        <w:rPr>
          <w:rFonts w:eastAsia="黑体" w:hint="eastAsia"/>
          <w:sz w:val="24"/>
        </w:rPr>
        <w:t>数据</w:t>
      </w:r>
      <w:proofErr w:type="gramEnd"/>
      <w:r>
        <w:rPr>
          <w:rFonts w:eastAsia="黑体" w:hint="eastAsia"/>
          <w:sz w:val="24"/>
        </w:rPr>
        <w:t>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P</w:t>
            </w:r>
            <w:r>
              <w:rPr>
                <w:rFonts w:ascii="Times New Roman" w:hAnsi="Times New Roman" w:cs="Times New Roman"/>
                <w:b/>
              </w:rPr>
              <w:t>ubm</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S</w:t>
            </w:r>
            <w:r>
              <w:rPr>
                <w:rFonts w:ascii="Times New Roman" w:hAnsi="Times New Roman" w:cs="Times New Roman"/>
                <w:b/>
              </w:rPr>
              <w:t>qui</w:t>
            </w:r>
            <w:proofErr w:type="spellEnd"/>
            <w:r>
              <w:rPr>
                <w:rFonts w:ascii="Times New Roman" w:hAnsi="Times New Roman" w:cs="Times New Roman"/>
                <w:b/>
              </w:rPr>
              <w:t>.</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proofErr w:type="spellStart"/>
            <w:r>
              <w:rPr>
                <w:rFonts w:ascii="Times New Roman" w:hAnsi="Times New Roman" w:cs="Times New Roman" w:hint="eastAsia"/>
                <w:b/>
              </w:rPr>
              <w:t>T</w:t>
            </w:r>
            <w:r>
              <w:rPr>
                <w:rFonts w:ascii="Times New Roman" w:hAnsi="Times New Roman" w:cs="Times New Roman"/>
                <w:b/>
              </w:rPr>
              <w:t>exa</w:t>
            </w:r>
            <w:proofErr w:type="spellEnd"/>
            <w:r>
              <w:rPr>
                <w:rFonts w:ascii="Times New Roman" w:hAnsi="Times New Roman" w:cs="Times New Roman"/>
                <w:b/>
              </w:rPr>
              <w:t>.</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proofErr w:type="spellStart"/>
      <w:r w:rsidRPr="006A63A1">
        <w:t>Gromov</w:t>
      </w:r>
      <w:proofErr w:type="spellEnd"/>
      <w:r w:rsidRPr="006A63A1">
        <w:t xml:space="preserve">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w:t>
      </w:r>
      <w:proofErr w:type="gramStart"/>
      <w:r w:rsidR="007A6DC0">
        <w:rPr>
          <w:rFonts w:hint="eastAsia"/>
        </w:rPr>
        <w:t>空间双</w:t>
      </w:r>
      <w:proofErr w:type="gramEnd"/>
      <w:r w:rsidR="007A6DC0">
        <w:rPr>
          <w:rFonts w:hint="eastAsia"/>
        </w:rPr>
        <w:t>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7F0142" w:rsidP="00A77687">
      <w:pPr>
        <w:pStyle w:val="af0"/>
        <w:spacing w:line="288"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proofErr w:type="spellStart"/>
      <w:r>
        <w:rPr>
          <w:rFonts w:hint="eastAsia"/>
        </w:rPr>
        <w:t>C</w:t>
      </w:r>
      <w:r>
        <w:t>itiation</w:t>
      </w:r>
      <w:proofErr w:type="spellEnd"/>
      <w:r>
        <w:t xml:space="preserve"> networks</w:t>
      </w:r>
      <w:r>
        <w:rPr>
          <w:rFonts w:hint="eastAsia"/>
        </w:rPr>
        <w:t>：</w:t>
      </w:r>
      <w:r>
        <w:rPr>
          <w:rFonts w:hint="eastAsia"/>
        </w:rPr>
        <w:t>Cora</w:t>
      </w:r>
      <w:r w:rsidR="006E49CB">
        <w:rPr>
          <w:rFonts w:hint="eastAsia"/>
        </w:rPr>
        <w:t>、</w:t>
      </w:r>
      <w:proofErr w:type="spellStart"/>
      <w:r>
        <w:rPr>
          <w:rFonts w:hint="eastAsia"/>
        </w:rPr>
        <w:t>Citeseer</w:t>
      </w:r>
      <w:proofErr w:type="spellEnd"/>
      <w:r>
        <w:rPr>
          <w:rFonts w:hint="eastAsia"/>
        </w:rPr>
        <w:t>和</w:t>
      </w:r>
      <w:proofErr w:type="spellStart"/>
      <w:r>
        <w:rPr>
          <w:rFonts w:hint="eastAsia"/>
        </w:rPr>
        <w:t>Pubmed</w:t>
      </w:r>
      <w:proofErr w:type="spellEnd"/>
      <w:r>
        <w:rPr>
          <w:rFonts w:hint="eastAsia"/>
        </w:rPr>
        <w:t>是</w:t>
      </w:r>
      <w:r>
        <w:rPr>
          <w:rFonts w:hint="eastAsia"/>
        </w:rPr>
        <w:t>3</w:t>
      </w:r>
      <w:r>
        <w:rPr>
          <w:rFonts w:hint="eastAsia"/>
        </w:rPr>
        <w:t>个标准的引用网络基准数据集。在引用网络中，结点表示论文，</w:t>
      </w:r>
      <w:proofErr w:type="gramStart"/>
      <w:r>
        <w:rPr>
          <w:rFonts w:hint="eastAsia"/>
        </w:rPr>
        <w:t>边表示</w:t>
      </w:r>
      <w:proofErr w:type="gramEnd"/>
      <w:r>
        <w:rPr>
          <w:rFonts w:hint="eastAsia"/>
        </w:rPr>
        <w:t>论文之间的引用关系。</w:t>
      </w:r>
      <w:r w:rsidR="006E49CB">
        <w:rPr>
          <w:rFonts w:hint="eastAsia"/>
        </w:rPr>
        <w:t>结点特征是论文</w:t>
      </w:r>
      <w:proofErr w:type="gramStart"/>
      <w:r w:rsidR="006E49CB">
        <w:rPr>
          <w:rFonts w:hint="eastAsia"/>
        </w:rPr>
        <w:t>的词袋模型</w:t>
      </w:r>
      <w:proofErr w:type="gramEnd"/>
      <w:r w:rsidR="006E49CB">
        <w:rPr>
          <w:rFonts w:hint="eastAsia"/>
        </w:rPr>
        <w:t>表示，结点标签是论文的学术主题。</w:t>
      </w:r>
    </w:p>
    <w:p w14:paraId="422A6629" w14:textId="77777777" w:rsidR="006E49CB" w:rsidRDefault="006E49CB" w:rsidP="00BE4BCD">
      <w:pPr>
        <w:pStyle w:val="af0"/>
        <w:spacing w:line="460" w:lineRule="exact"/>
        <w:ind w:firstLine="480"/>
      </w:pPr>
      <w:proofErr w:type="spellStart"/>
      <w:r>
        <w:rPr>
          <w:rFonts w:hint="eastAsia"/>
        </w:rPr>
        <w:t>WebKB</w:t>
      </w:r>
      <w:proofErr w:type="spellEnd"/>
      <w:r>
        <w:rPr>
          <w:rFonts w:hint="eastAsia"/>
        </w:rPr>
        <w:t>：</w:t>
      </w:r>
      <w:proofErr w:type="spellStart"/>
      <w:r>
        <w:rPr>
          <w:rFonts w:hint="eastAsia"/>
        </w:rPr>
        <w:t>WebKB</w:t>
      </w:r>
      <w:proofErr w:type="spellEnd"/>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proofErr w:type="spellStart"/>
      <w:r>
        <w:rPr>
          <w:rFonts w:hint="eastAsia"/>
        </w:rPr>
        <w:t>WebKB</w:t>
      </w:r>
      <w:proofErr w:type="spellEnd"/>
      <w:r>
        <w:rPr>
          <w:rFonts w:hint="eastAsia"/>
        </w:rPr>
        <w:t>数据集中，结点表示网页，</w:t>
      </w:r>
      <w:proofErr w:type="gramStart"/>
      <w:r>
        <w:rPr>
          <w:rFonts w:hint="eastAsia"/>
        </w:rPr>
        <w:t>边表示</w:t>
      </w:r>
      <w:proofErr w:type="gramEnd"/>
      <w:r>
        <w:rPr>
          <w:rFonts w:hint="eastAsia"/>
        </w:rPr>
        <w:t>网页之间的超链接关系。结点特征是网页</w:t>
      </w:r>
      <w:proofErr w:type="gramStart"/>
      <w:r>
        <w:rPr>
          <w:rFonts w:hint="eastAsia"/>
        </w:rPr>
        <w:t>的词袋模型</w:t>
      </w:r>
      <w:proofErr w:type="gramEnd"/>
      <w:r>
        <w:rPr>
          <w:rFonts w:hint="eastAsia"/>
        </w:rPr>
        <w:t>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w:t>
      </w:r>
      <w:proofErr w:type="gramStart"/>
      <w:r w:rsidR="007B7D32">
        <w:rPr>
          <w:rFonts w:hint="eastAsia"/>
        </w:rPr>
        <w:t>边表示</w:t>
      </w:r>
      <w:proofErr w:type="gramEnd"/>
      <w:r w:rsidR="007B7D32">
        <w:rPr>
          <w:rFonts w:hint="eastAsia"/>
        </w:rPr>
        <w:t>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w:t>
      </w:r>
      <w:proofErr w:type="gramStart"/>
      <w:r>
        <w:rPr>
          <w:rFonts w:hint="eastAsia"/>
        </w:rPr>
        <w:t>边表示</w:t>
      </w:r>
      <w:proofErr w:type="gramEnd"/>
      <w:r>
        <w:rPr>
          <w:rFonts w:hint="eastAsia"/>
        </w:rPr>
        <w:t>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w:t>
      </w:r>
      <w:proofErr w:type="gramStart"/>
      <w:r>
        <w:rPr>
          <w:rFonts w:hint="eastAsia"/>
        </w:rPr>
        <w:t>图数据</w:t>
      </w:r>
      <w:proofErr w:type="gramEnd"/>
      <w:r>
        <w:rPr>
          <w:rFonts w:hint="eastAsia"/>
        </w:rPr>
        <w:t>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w:t>
      </w:r>
      <w:proofErr w:type="gramStart"/>
      <w:r w:rsidR="003B608B">
        <w:rPr>
          <w:rFonts w:hint="eastAsia"/>
        </w:rPr>
        <w:t>集用于</w:t>
      </w:r>
      <w:proofErr w:type="gramEnd"/>
      <w:r w:rsidR="003B608B">
        <w:rPr>
          <w:rFonts w:hint="eastAsia"/>
        </w:rPr>
        <w:t>超参数</w:t>
      </w:r>
      <w:r w:rsidR="00013B0A">
        <w:rPr>
          <w:rFonts w:hint="eastAsia"/>
        </w:rPr>
        <w:t>寻优</w:t>
      </w:r>
      <w:r w:rsidR="003B608B">
        <w:rPr>
          <w:rFonts w:hint="eastAsia"/>
        </w:rPr>
        <w:t>、测试</w:t>
      </w:r>
      <w:proofErr w:type="gramStart"/>
      <w:r w:rsidR="003B608B">
        <w:rPr>
          <w:rFonts w:hint="eastAsia"/>
        </w:rPr>
        <w:t>集用于</w:t>
      </w:r>
      <w:proofErr w:type="gramEnd"/>
      <w:r w:rsidR="003B608B">
        <w:rPr>
          <w:rFonts w:hint="eastAsia"/>
        </w:rPr>
        <w:t>评估模型。</w:t>
      </w:r>
    </w:p>
    <w:p w14:paraId="1E394B9E" w14:textId="7D5F6EB6" w:rsidR="00BD4FCC" w:rsidRDefault="00BD4FCC" w:rsidP="007A2496">
      <w:pPr>
        <w:pStyle w:val="af0"/>
        <w:spacing w:line="460" w:lineRule="exact"/>
        <w:ind w:firstLine="480"/>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w:t>
      </w:r>
      <w:proofErr w:type="gramStart"/>
      <w:r>
        <w:rPr>
          <w:rFonts w:hint="eastAsia"/>
        </w:rPr>
        <w:t>熵</w:t>
      </w:r>
      <w:proofErr w:type="gramEnd"/>
      <w:r>
        <w:rPr>
          <w:rFonts w:hint="eastAsia"/>
        </w:rPr>
        <w:t>损失函数</w:t>
      </w:r>
      <w:r w:rsidR="00B42C6C">
        <w:rPr>
          <w:rFonts w:hint="eastAsia"/>
        </w:rPr>
        <w:t>来训练模型。交叉</w:t>
      </w:r>
      <w:proofErr w:type="gramStart"/>
      <w:r w:rsidR="00B42C6C">
        <w:rPr>
          <w:rFonts w:hint="eastAsia"/>
        </w:rPr>
        <w:t>熵</w:t>
      </w:r>
      <w:proofErr w:type="gramEnd"/>
      <w:r w:rsidR="00B42C6C">
        <w:rPr>
          <w:rFonts w:hint="eastAsia"/>
        </w:rPr>
        <w:t>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proofErr w:type="gramStart"/>
      <w:r w:rsidR="00C63137">
        <w:rPr>
          <w:rFonts w:hint="eastAsia"/>
        </w:rPr>
        <w:t>看做</w:t>
      </w:r>
      <w:proofErr w:type="gramEnd"/>
      <w:r w:rsidR="00C63137">
        <w:rPr>
          <w:rFonts w:hint="eastAsia"/>
        </w:rPr>
        <w:t>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w:t>
      </w:r>
      <w:proofErr w:type="gramStart"/>
      <w:r w:rsidR="00C63137">
        <w:rPr>
          <w:rFonts w:hint="eastAsia"/>
        </w:rPr>
        <w:t>交叉熵来衡量</w:t>
      </w:r>
      <w:proofErr w:type="gramEnd"/>
      <w:r w:rsidR="00C63137">
        <w:rPr>
          <w:rFonts w:hint="eastAsia"/>
        </w:rPr>
        <w:t>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w:t>
      </w:r>
      <w:proofErr w:type="gramStart"/>
      <w:r w:rsidR="00C63137">
        <w:rPr>
          <w:rFonts w:hint="eastAsia"/>
        </w:rPr>
        <w:t>交叉熵见公式</w:t>
      </w:r>
      <w:proofErr w:type="gramEnd"/>
      <w:r w:rsidR="00C63137">
        <w:rPr>
          <w:rFonts w:hint="eastAsia"/>
        </w:rPr>
        <w:t>（</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proofErr w:type="gramStart"/>
      <w:r w:rsidR="00087192">
        <w:rPr>
          <w:rFonts w:hint="eastAsia"/>
          <w:iCs/>
        </w:rPr>
        <w:t>个</w:t>
      </w:r>
      <w:proofErr w:type="gramEnd"/>
      <w:r w:rsidR="00087192">
        <w:rPr>
          <w:rFonts w:hint="eastAsia"/>
          <w:iCs/>
        </w:rPr>
        <w:t>超参数，第</w:t>
      </w:r>
      <m:oMath>
        <m:r>
          <w:rPr>
            <w:rFonts w:ascii="Cambria Math" w:hAnsi="Cambria Math"/>
          </w:rPr>
          <m:t>k</m:t>
        </m:r>
      </m:oMath>
      <w:proofErr w:type="gramStart"/>
      <w:r w:rsidR="00087192">
        <w:rPr>
          <w:rFonts w:hint="eastAsia"/>
          <w:iCs/>
        </w:rPr>
        <w:t>个</w:t>
      </w:r>
      <w:proofErr w:type="gramEnd"/>
      <w:r w:rsidR="00087192">
        <w:rPr>
          <w:rFonts w:hint="eastAsia"/>
          <w:iCs/>
        </w:rPr>
        <w:t>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proofErr w:type="gramStart"/>
      <w:r w:rsidR="00087192">
        <w:rPr>
          <w:rFonts w:hint="eastAsia"/>
          <w:iCs/>
        </w:rPr>
        <w:t>个</w:t>
      </w:r>
      <w:proofErr w:type="gramEnd"/>
      <w:r w:rsidR="00087192">
        <w:rPr>
          <w:rFonts w:hint="eastAsia"/>
          <w:iCs/>
        </w:rPr>
        <w:t>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proofErr w:type="spellStart"/>
      <w:r>
        <w:rPr>
          <w:rFonts w:hint="eastAsia"/>
          <w:iCs/>
        </w:rPr>
        <w:t>ReLU</w:t>
      </w:r>
      <w:proofErr w:type="spellEnd"/>
      <w:r>
        <w:rPr>
          <w:rFonts w:hint="eastAsia"/>
          <w:iCs/>
        </w:rPr>
        <w:t>等，原始的</w:t>
      </w:r>
      <w:r>
        <w:rPr>
          <w:rFonts w:hint="eastAsia"/>
          <w:iCs/>
        </w:rPr>
        <w:t>GCN</w:t>
      </w:r>
      <w:r>
        <w:rPr>
          <w:rFonts w:hint="eastAsia"/>
          <w:iCs/>
        </w:rPr>
        <w:t>采用</w:t>
      </w:r>
      <w:proofErr w:type="spellStart"/>
      <w:r>
        <w:rPr>
          <w:rFonts w:hint="eastAsia"/>
          <w:iCs/>
        </w:rPr>
        <w:t>ReLU</w:t>
      </w:r>
      <w:proofErr w:type="spellEnd"/>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proofErr w:type="spellStart"/>
      <w:r w:rsidR="007A2496">
        <w:rPr>
          <w:rFonts w:hint="eastAsia"/>
          <w:iCs/>
        </w:rPr>
        <w:t>ReLU</w:t>
      </w:r>
      <w:proofErr w:type="spellEnd"/>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iCs/>
        </w:rPr>
      </w:pPr>
      <w:r>
        <w:rPr>
          <w:rFonts w:hint="eastAsia"/>
          <w:iCs/>
        </w:rPr>
        <w:t>常用的优化算法有动量法、</w:t>
      </w:r>
      <w:proofErr w:type="spellStart"/>
      <w:r w:rsidRPr="00A52491">
        <w:rPr>
          <w:rFonts w:hint="eastAsia"/>
          <w:iCs/>
        </w:rPr>
        <w:t>Nesterov</w:t>
      </w:r>
      <w:proofErr w:type="spellEnd"/>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w:t>
      </w:r>
      <w:proofErr w:type="gramStart"/>
      <w:r>
        <w:rPr>
          <w:rFonts w:hint="eastAsia"/>
          <w:iCs/>
        </w:rPr>
        <w:t>率设置</w:t>
      </w:r>
      <w:proofErr w:type="gramEnd"/>
      <w:r>
        <w:rPr>
          <w:rFonts w:hint="eastAsia"/>
          <w:iCs/>
        </w:rPr>
        <w:t>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iCs/>
        </w:rPr>
        <w:sectPr w:rsidR="007A2496" w:rsidRPr="00A70EF7">
          <w:headerReference w:type="default" r:id="rId30"/>
          <w:pgSz w:w="11907" w:h="16840"/>
          <w:pgMar w:top="1418" w:right="1418" w:bottom="1418" w:left="1418" w:header="851" w:footer="992" w:gutter="0"/>
          <w:cols w:space="425"/>
          <w:docGrid w:linePitch="312"/>
        </w:sectPr>
      </w:pPr>
    </w:p>
    <w:p w14:paraId="592B6CDF" w14:textId="77777777" w:rsidR="000652BD" w:rsidRDefault="000652BD">
      <w:pPr>
        <w:ind w:firstLine="480"/>
      </w:pPr>
    </w:p>
    <w:p w14:paraId="71FC98D3" w14:textId="77777777" w:rsidR="000652BD" w:rsidRDefault="007F0142">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7779A8" w:rsidRDefault="007779A8">
                  <w:pPr>
                    <w:spacing w:line="300" w:lineRule="auto"/>
                    <w:ind w:firstLine="480"/>
                  </w:pPr>
                  <w:r>
                    <w:rPr>
                      <w:rFonts w:hint="eastAsia"/>
                    </w:rPr>
                    <w:t>为了保证</w:t>
                  </w:r>
                  <w:r>
                    <w:t>每一章从奇数页开始，因此加本页空白页</w:t>
                  </w:r>
                </w:p>
                <w:p w14:paraId="0195D789" w14:textId="77777777" w:rsidR="007779A8" w:rsidRDefault="007779A8">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1"/>
          <w:footerReference w:type="default" r:id="rId32"/>
          <w:pgSz w:w="11907" w:h="16840"/>
          <w:pgMar w:top="1418" w:right="1418" w:bottom="1418" w:left="1418" w:header="851" w:footer="992" w:gutter="0"/>
          <w:cols w:space="425"/>
          <w:docGrid w:linePitch="312"/>
        </w:sectPr>
      </w:pPr>
    </w:p>
    <w:p w14:paraId="7CE10732" w14:textId="6260C009" w:rsidR="000652BD" w:rsidRDefault="00990472">
      <w:pPr>
        <w:pStyle w:val="10"/>
        <w:spacing w:beforeLines="80" w:before="192" w:afterLines="50" w:after="120"/>
        <w:rPr>
          <w:rFonts w:cs="Times New Roman"/>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7F0142" w:rsidP="00A351C5">
      <w:pPr>
        <w:pStyle w:val="af0"/>
        <w:spacing w:line="460" w:lineRule="exact"/>
        <w:ind w:firstLine="480"/>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7F0142" w:rsidP="0003230E">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7F0142"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4A2210E" w:rsidR="0003230E" w:rsidRDefault="002E7DC5" w:rsidP="00DE039E">
      <w:pPr>
        <w:pStyle w:val="af0"/>
        <w:spacing w:line="460" w:lineRule="exact"/>
        <w:ind w:firstLine="480"/>
      </w:pPr>
      <w:r>
        <w:rPr>
          <w:rFonts w:hint="eastAsia"/>
        </w:rPr>
        <w:t>过拟合问题往往是由于训练数据少，包含噪声，模型能力强等原因造成的。</w:t>
      </w:r>
      <w:r w:rsidR="003E30AD">
        <w:rPr>
          <w:rFonts w:hint="eastAsia"/>
        </w:rPr>
        <w:t>正则化是一类通过限制模型复杂度，从而避免过拟合，提高泛化能力的方法。</w:t>
      </w:r>
      <w:r>
        <w:rPr>
          <w:rFonts w:hint="eastAsia"/>
        </w:rPr>
        <w:t>常用的</w:t>
      </w:r>
      <w:r w:rsidR="003E30AD">
        <w:rPr>
          <w:rFonts w:hint="eastAsia"/>
        </w:rPr>
        <w:t>正则化</w:t>
      </w:r>
      <w:r>
        <w:rPr>
          <w:rFonts w:hint="eastAsia"/>
        </w:rPr>
        <w:t>方法有权重衰减、提前终止、丢弃法等。</w:t>
      </w:r>
    </w:p>
    <w:p w14:paraId="33580406" w14:textId="561E06B0" w:rsidR="000652BD" w:rsidRDefault="00990472">
      <w:pPr>
        <w:pStyle w:val="2"/>
        <w:spacing w:beforeLines="50" w:before="120" w:afterLines="50" w:after="120"/>
        <w:rPr>
          <w:sz w:val="28"/>
        </w:rPr>
      </w:pPr>
      <w:bookmarkStart w:id="44" w:name="_Toc20993"/>
      <w:r>
        <w:rPr>
          <w:sz w:val="28"/>
        </w:rPr>
        <w:t xml:space="preserve">4.2  </w:t>
      </w:r>
      <w:bookmarkEnd w:id="44"/>
      <w:r w:rsidR="00FC755A">
        <w:rPr>
          <w:rFonts w:hint="eastAsia"/>
          <w:sz w:val="28"/>
        </w:rPr>
        <w:t>权重衰减</w:t>
      </w:r>
    </w:p>
    <w:p w14:paraId="58F37B08" w14:textId="1BF78FFB" w:rsidR="003E30AD" w:rsidRPr="003E30AD" w:rsidRDefault="003E30AD" w:rsidP="003E30AD">
      <w:pPr>
        <w:pStyle w:val="32"/>
        <w:spacing w:beforeLines="50" w:before="120" w:afterLines="50" w:after="120"/>
        <w:rPr>
          <w:rFonts w:cs="Times New Roman"/>
          <w:sz w:val="24"/>
          <w:szCs w:val="24"/>
        </w:rPr>
      </w:pPr>
      <w:r>
        <w:rPr>
          <w:rFonts w:cs="Times New Roman"/>
          <w:sz w:val="24"/>
          <w:szCs w:val="24"/>
        </w:rPr>
        <w:t xml:space="preserve">4.2.1  </w:t>
      </w:r>
      <w:r w:rsidR="002A70A0">
        <w:rPr>
          <w:rFonts w:cs="Times New Roman" w:hint="eastAsia"/>
          <w:sz w:val="24"/>
          <w:szCs w:val="24"/>
        </w:rPr>
        <w:t>算法详情</w:t>
      </w:r>
    </w:p>
    <w:p w14:paraId="364EA9DE" w14:textId="229BED86" w:rsidR="00B21F34" w:rsidRDefault="003E30AD" w:rsidP="003E30AD">
      <w:pPr>
        <w:pStyle w:val="af0"/>
        <w:spacing w:line="460" w:lineRule="exact"/>
        <w:ind w:firstLine="480"/>
      </w:pPr>
      <w:r>
        <w:rPr>
          <w:rFonts w:hint="eastAsia"/>
        </w:rPr>
        <w:t>权重衰减是一种有效的正则化方法，在每次更新参数时，引入一个衰减系数，见公式（</w:t>
      </w:r>
      <w:r>
        <w:rPr>
          <w:rFonts w:hint="eastAsia"/>
        </w:rPr>
        <w:t>4</w:t>
      </w:r>
      <w:r>
        <w:t>.4</w:t>
      </w:r>
      <w:r>
        <w:rPr>
          <w:rFonts w:hint="eastAsia"/>
        </w:rPr>
        <w:t>）描述，其中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为第</w:t>
      </w:r>
      <m:oMath>
        <m:r>
          <w:rPr>
            <w:rFonts w:ascii="Cambria Math" w:hAnsi="Cambria Math" w:hint="eastAsia"/>
          </w:rPr>
          <m:t>t</m:t>
        </m:r>
      </m:oMath>
      <w:r>
        <w:rPr>
          <w:rFonts w:hint="eastAsia"/>
        </w:rPr>
        <w:t>步更新时的梯度，</w:t>
      </w:r>
      <m:oMath>
        <m:r>
          <w:rPr>
            <w:rFonts w:ascii="Cambria Math" w:hAnsi="Cambria Math"/>
          </w:rPr>
          <m:t>α</m:t>
        </m:r>
      </m:oMath>
      <w:r>
        <w:rPr>
          <w:rFonts w:hint="eastAsia"/>
        </w:rPr>
        <w:t>为学习率，</w:t>
      </w:r>
      <m:oMath>
        <m:r>
          <w:rPr>
            <w:rFonts w:ascii="Cambria Math" w:hAnsi="Cambria Math"/>
          </w:rPr>
          <m:t>β</m:t>
        </m:r>
      </m:oMath>
      <w:r>
        <w:rPr>
          <w:rFonts w:hint="eastAsia"/>
        </w:rPr>
        <w:t>为权重衰减系数，一般取值比较小。</w:t>
      </w:r>
    </w:p>
    <w:p w14:paraId="52F3E81F" w14:textId="1DF54E69" w:rsidR="003E30AD" w:rsidRPr="00C56439" w:rsidRDefault="007F0142" w:rsidP="003E30AD">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6CDD188" w14:textId="4CBC6DF2" w:rsidR="00C56439" w:rsidRDefault="00C56439" w:rsidP="003E30AD">
      <w:pPr>
        <w:pStyle w:val="af0"/>
        <w:spacing w:line="460" w:lineRule="exact"/>
        <w:ind w:firstLine="480"/>
      </w:pPr>
      <w:r>
        <w:rPr>
          <w:rFonts w:hint="eastAsia"/>
        </w:rPr>
        <w:lastRenderedPageBreak/>
        <w:t>在标准的随机梯度下降中，权重衰减正则化和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正则化效果相同。因此，在一些深度学习框架中权重衰减通过</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正则化来实现。</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正则化是机器学习中最常用的正则化方法，通过约束参数的</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范数来减小模型在训练数据集上的过拟合现象。通过加入</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正则化，优化问题见公式（</w:t>
      </w:r>
      <w:r>
        <w:rPr>
          <w:rFonts w:hint="eastAsia"/>
        </w:rPr>
        <w:t>4</w:t>
      </w:r>
      <w:r>
        <w:t>.5</w:t>
      </w:r>
      <w:r>
        <w:rPr>
          <w:rFonts w:hint="eastAsia"/>
        </w:rPr>
        <w:t>）描述。</w:t>
      </w:r>
    </w:p>
    <w:p w14:paraId="5D961D2B" w14:textId="1D8BFBC8" w:rsidR="00C56439" w:rsidRPr="00C56439" w:rsidRDefault="007F0142" w:rsidP="00CD334A">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hint="eastAsia"/>
                    </w:rPr>
                    <m:t>+</m:t>
                  </m:r>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4.5</m:t>
                  </m:r>
                </m:e>
              </m:d>
            </m:e>
          </m:eqArr>
        </m:oMath>
      </m:oMathPara>
    </w:p>
    <w:p w14:paraId="04FEF604" w14:textId="66057A67" w:rsidR="00C56439" w:rsidRDefault="00CD334A" w:rsidP="003E30AD">
      <w:pPr>
        <w:pStyle w:val="af0"/>
        <w:spacing w:line="460" w:lineRule="exact"/>
        <w:ind w:firstLine="480"/>
      </w:pPr>
      <w:r>
        <w:rPr>
          <w:rFonts w:hint="eastAsia"/>
        </w:rPr>
        <w:t>其中</w:t>
      </w:r>
      <m:oMath>
        <m:r>
          <m:rPr>
            <m:scr m:val="script"/>
          </m:rPr>
          <w:rPr>
            <w:rFonts w:ascii="Cambria Math" w:hAnsi="Cambria Math"/>
          </w:rPr>
          <m:t>L(∙)</m:t>
        </m:r>
      </m:oMath>
      <w:r>
        <w:rPr>
          <w:rFonts w:hint="eastAsia"/>
        </w:rPr>
        <w:t>为损失函数，</w:t>
      </w:r>
      <m:oMath>
        <m:r>
          <w:rPr>
            <w:rFonts w:ascii="Cambria Math" w:hAnsi="Cambria Math"/>
          </w:rPr>
          <m:t>N</m:t>
        </m:r>
      </m:oMath>
      <w:r>
        <w:rPr>
          <w:rFonts w:hint="eastAsia"/>
        </w:rPr>
        <w:t>为训练样本数量，</w:t>
      </w:r>
      <m:oMath>
        <m:r>
          <w:rPr>
            <w:rFonts w:ascii="Cambria Math" w:hAnsi="Cambria Math"/>
          </w:rPr>
          <m:t>f(∙)</m:t>
        </m:r>
      </m:oMath>
      <w:r>
        <w:rPr>
          <w:rFonts w:hint="eastAsia"/>
        </w:rPr>
        <w:t>为待学习的神经网路，</w:t>
      </w:r>
      <m:oMath>
        <m:r>
          <w:rPr>
            <w:rFonts w:ascii="Cambria Math" w:hAnsi="Cambria Math"/>
          </w:rPr>
          <m:t>θ</m:t>
        </m:r>
      </m:oMath>
      <w:r>
        <w:rPr>
          <w:rFonts w:hint="eastAsia"/>
        </w:rPr>
        <w:t>为其参数</w:t>
      </w:r>
      <w:r w:rsidR="00F546B2">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F546B2">
        <w:rPr>
          <w:rFonts w:hint="eastAsia"/>
        </w:rPr>
        <w:t>为范数函数，</w:t>
      </w:r>
      <m:oMath>
        <m:r>
          <w:rPr>
            <w:rFonts w:ascii="Cambria Math" w:hAnsi="Cambria Math"/>
          </w:rPr>
          <m:t>p</m:t>
        </m:r>
      </m:oMath>
      <w:r w:rsidR="00F546B2">
        <w:rPr>
          <w:rFonts w:hint="eastAsia"/>
        </w:rPr>
        <w:t>的取值通常为</w:t>
      </w:r>
      <m:oMath>
        <m:r>
          <w:rPr>
            <w:rFonts w:ascii="Cambria Math" w:hAnsi="Cambria Math"/>
          </w:rPr>
          <m:t>{1,2}</m:t>
        </m:r>
      </m:oMath>
      <w:r w:rsidR="00F546B2">
        <w:rPr>
          <w:rFonts w:hint="eastAsia"/>
        </w:rPr>
        <w:t>代表</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546B2">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F546B2">
        <w:rPr>
          <w:rFonts w:hint="eastAsia"/>
        </w:rPr>
        <w:t>范数，</w:t>
      </w:r>
      <m:oMath>
        <m:r>
          <w:rPr>
            <w:rFonts w:ascii="Cambria Math" w:hAnsi="Cambria Math"/>
          </w:rPr>
          <m:t>λ</m:t>
        </m:r>
      </m:oMath>
      <w:r w:rsidR="00F546B2">
        <w:rPr>
          <w:rFonts w:hint="eastAsia"/>
        </w:rPr>
        <w:t>为正则化系数。带正则化的优化问题等价于带约束条件的优化问题，见公式（</w:t>
      </w:r>
      <w:r w:rsidR="00F546B2">
        <w:rPr>
          <w:rFonts w:hint="eastAsia"/>
        </w:rPr>
        <w:t>4</w:t>
      </w:r>
      <w:r w:rsidR="00F546B2">
        <w:t>.6</w:t>
      </w:r>
      <w:r w:rsidR="00F546B2">
        <w:rPr>
          <w:rFonts w:hint="eastAsia"/>
        </w:rPr>
        <w:t>）</w:t>
      </w:r>
      <w:r w:rsidR="00DF6440">
        <w:rPr>
          <w:rFonts w:hint="eastAsia"/>
        </w:rPr>
        <w:t>-</w:t>
      </w:r>
      <w:r w:rsidR="00DF6440">
        <w:rPr>
          <w:rFonts w:hint="eastAsia"/>
        </w:rPr>
        <w:t>（</w:t>
      </w:r>
      <w:r w:rsidR="00DF6440">
        <w:rPr>
          <w:rFonts w:hint="eastAsia"/>
        </w:rPr>
        <w:t>4</w:t>
      </w:r>
      <w:r w:rsidR="00DF6440">
        <w:t>.7</w:t>
      </w:r>
      <w:r w:rsidR="00DF6440">
        <w:rPr>
          <w:rFonts w:hint="eastAsia"/>
        </w:rPr>
        <w:t>）</w:t>
      </w:r>
      <w:r w:rsidR="00F546B2">
        <w:rPr>
          <w:rFonts w:hint="eastAsia"/>
        </w:rPr>
        <w:t>描述。</w:t>
      </w:r>
    </w:p>
    <w:p w14:paraId="5EB5A0C4" w14:textId="2C63B54A" w:rsidR="00F546B2" w:rsidRPr="00F546B2" w:rsidRDefault="007F0142" w:rsidP="00F546B2">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e>
              </m:func>
              <m:r>
                <w:rPr>
                  <w:rFonts w:ascii="Cambria Math" w:hAnsi="Cambria Math"/>
                </w:rPr>
                <m:t>#</m:t>
              </m:r>
              <m:d>
                <m:dPr>
                  <m:ctrlPr>
                    <w:rPr>
                      <w:rFonts w:ascii="Cambria Math" w:hAnsi="Cambria Math"/>
                      <w:i/>
                    </w:rPr>
                  </m:ctrlPr>
                </m:dPr>
                <m:e>
                  <m:r>
                    <w:rPr>
                      <w:rFonts w:ascii="Cambria Math" w:hAnsi="Cambria Math"/>
                    </w:rPr>
                    <m:t>4.6</m:t>
                  </m:r>
                </m:e>
              </m:d>
            </m:e>
          </m:eqArr>
        </m:oMath>
      </m:oMathPara>
    </w:p>
    <w:p w14:paraId="77546136" w14:textId="1FFF27F5" w:rsidR="00F546B2" w:rsidRPr="00576D07" w:rsidRDefault="007F0142" w:rsidP="00576D0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r>
                <w:rPr>
                  <w:rFonts w:ascii="Cambria Math" w:hAnsi="Cambria Math"/>
                </w:rPr>
                <m:t>≤1#</m:t>
              </m:r>
              <m:d>
                <m:dPr>
                  <m:ctrlPr>
                    <w:rPr>
                      <w:rFonts w:ascii="Cambria Math" w:hAnsi="Cambria Math"/>
                      <w:i/>
                    </w:rPr>
                  </m:ctrlPr>
                </m:dPr>
                <m:e>
                  <m:r>
                    <w:rPr>
                      <w:rFonts w:ascii="Cambria Math" w:hAnsi="Cambria Math"/>
                    </w:rPr>
                    <m:t>4.7</m:t>
                  </m:r>
                </m:e>
              </m:d>
            </m:e>
          </m:eqArr>
        </m:oMath>
      </m:oMathPara>
    </w:p>
    <w:p w14:paraId="2CA2093C" w14:textId="0F2BCAB0" w:rsidR="003E30AD" w:rsidRPr="00FB3BCA" w:rsidRDefault="003E30AD" w:rsidP="00FB3BCA">
      <w:pPr>
        <w:pStyle w:val="32"/>
        <w:spacing w:beforeLines="50" w:before="120" w:afterLines="50" w:after="120"/>
        <w:rPr>
          <w:rFonts w:cs="Times New Roman" w:hint="eastAsia"/>
          <w:sz w:val="24"/>
          <w:szCs w:val="24"/>
        </w:rPr>
      </w:pPr>
      <w:r>
        <w:rPr>
          <w:rFonts w:cs="Times New Roman"/>
          <w:sz w:val="24"/>
          <w:szCs w:val="24"/>
        </w:rPr>
        <w:t>4.2.</w:t>
      </w:r>
      <w:r w:rsidR="00576D07">
        <w:rPr>
          <w:rFonts w:cs="Times New Roman"/>
          <w:sz w:val="24"/>
          <w:szCs w:val="24"/>
        </w:rPr>
        <w:t>2</w:t>
      </w:r>
      <w:r>
        <w:rPr>
          <w:rFonts w:cs="Times New Roman"/>
          <w:sz w:val="24"/>
          <w:szCs w:val="24"/>
        </w:rPr>
        <w:t xml:space="preserve">  </w:t>
      </w:r>
      <w:r>
        <w:rPr>
          <w:rFonts w:cs="Times New Roman" w:hint="eastAsia"/>
          <w:sz w:val="24"/>
          <w:szCs w:val="24"/>
        </w:rPr>
        <w:t>实验分析</w:t>
      </w:r>
    </w:p>
    <w:p w14:paraId="532DCA89" w14:textId="77777777" w:rsidR="00D44AE8" w:rsidRPr="0011600D" w:rsidRDefault="00D44AE8" w:rsidP="00D44AE8">
      <w:pPr>
        <w:pStyle w:val="af0"/>
        <w:spacing w:line="240" w:lineRule="auto"/>
        <w:ind w:firstLineChars="0" w:firstLine="0"/>
        <w:jc w:val="center"/>
        <w:rPr>
          <w:rFonts w:hint="eastAsia"/>
        </w:rPr>
      </w:pPr>
      <w:r>
        <w:rPr>
          <w:noProof/>
        </w:rPr>
        <w:drawing>
          <wp:inline distT="0" distB="0" distL="0" distR="0" wp14:anchorId="3D9D8AE5" wp14:editId="12308E82">
            <wp:extent cx="4978800" cy="370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65FEADB3" w14:textId="20248A4F" w:rsidR="00D44AE8" w:rsidRPr="00697895" w:rsidRDefault="00D44AE8" w:rsidP="00697895">
      <w:pPr>
        <w:pStyle w:val="af0"/>
        <w:spacing w:line="460" w:lineRule="exact"/>
        <w:ind w:firstLineChars="0" w:firstLine="0"/>
        <w:jc w:val="center"/>
        <w:rPr>
          <w:rFonts w:eastAsia="黑体" w:hint="eastAsia"/>
        </w:rPr>
      </w:pPr>
      <w:r w:rsidRPr="00873DD5">
        <w:rPr>
          <w:rFonts w:eastAsia="黑体"/>
        </w:rPr>
        <w:t>图</w:t>
      </w:r>
      <w:r w:rsidR="00CA6680">
        <w:rPr>
          <w:rFonts w:eastAsia="黑体"/>
        </w:rPr>
        <w:t>4</w:t>
      </w:r>
      <w:r w:rsidRPr="00873DD5">
        <w:rPr>
          <w:rFonts w:eastAsia="黑体"/>
        </w:rPr>
        <w:t>.</w:t>
      </w:r>
      <w:r w:rsidR="00CA6680">
        <w:rPr>
          <w:rFonts w:eastAsia="黑体"/>
        </w:rPr>
        <w:t>1</w:t>
      </w:r>
      <w:r>
        <w:rPr>
          <w:rFonts w:eastAsia="黑体"/>
        </w:rPr>
        <w:t xml:space="preserve"> </w:t>
      </w:r>
      <w:r w:rsidRPr="003C6E3C">
        <w:rPr>
          <w:rFonts w:eastAsia="黑体" w:hint="eastAsia"/>
        </w:rPr>
        <w:t xml:space="preserve"> </w:t>
      </w:r>
      <w:proofErr w:type="spellStart"/>
      <w:r w:rsidR="00CA6680">
        <w:rPr>
          <w:rFonts w:eastAsia="黑体" w:hint="eastAsia"/>
        </w:rPr>
        <w:t>Pubmed</w:t>
      </w:r>
      <w:proofErr w:type="spellEnd"/>
      <w:r w:rsidR="00CA6680">
        <w:rPr>
          <w:rFonts w:eastAsia="黑体" w:hint="eastAsia"/>
        </w:rPr>
        <w:t>上权重衰减</w:t>
      </w:r>
      <w:r w:rsidR="00DB109F">
        <w:rPr>
          <w:rFonts w:eastAsia="黑体" w:hint="eastAsia"/>
        </w:rPr>
        <w:t>方法</w:t>
      </w:r>
      <w:r w:rsidR="00CA6680">
        <w:rPr>
          <w:rFonts w:eastAsia="黑体" w:hint="eastAsia"/>
        </w:rPr>
        <w:t>的实验结果</w:t>
      </w:r>
    </w:p>
    <w:p w14:paraId="3EAF4106" w14:textId="169F0938" w:rsidR="00D44AE8" w:rsidRDefault="00FB3BCA" w:rsidP="00CA6680">
      <w:pPr>
        <w:pStyle w:val="af0"/>
        <w:spacing w:line="460" w:lineRule="exact"/>
        <w:ind w:firstLine="480"/>
        <w:rPr>
          <w:rFonts w:hint="eastAsia"/>
        </w:rPr>
      </w:pPr>
      <w:r>
        <w:rPr>
          <w:rFonts w:hint="eastAsia"/>
        </w:rPr>
        <w:t>实验中采用了</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w:t>
      </w:r>
      <w:r w:rsidR="0011600D">
        <w:rPr>
          <w:rFonts w:hint="eastAsia"/>
        </w:rPr>
        <w:t>层数为</w:t>
      </w:r>
      <m:oMath>
        <m:r>
          <w:rPr>
            <w:rFonts w:ascii="Cambria Math" w:hAnsi="Cambria Math"/>
          </w:rPr>
          <m:t>[1,8]</m:t>
        </m:r>
      </m:oMath>
      <w:r w:rsidR="0011600D">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11600D">
        <w:rPr>
          <w:rFonts w:hint="eastAsia"/>
        </w:rPr>
        <w:t>，层数为</w:t>
      </w:r>
      <w:r w:rsidR="0011600D">
        <w:rPr>
          <w:rFonts w:hint="eastAsia"/>
        </w:rPr>
        <w:t>[</w:t>
      </w:r>
      <w:r w:rsidR="0011600D">
        <w:t>9,16]</w:t>
      </w:r>
      <w:r w:rsidR="0011600D">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0011600D">
        <w:rPr>
          <w:rFonts w:hint="eastAsia"/>
        </w:rPr>
        <w:t>。</w:t>
      </w:r>
      <m:oMath>
        <m:r>
          <w:rPr>
            <w:rFonts w:ascii="Cambria Math" w:hAnsi="Cambria Math"/>
          </w:rPr>
          <m:t>[2,4,8,16]</m:t>
        </m:r>
      </m:oMath>
      <w:r w:rsidR="0011600D">
        <w:rPr>
          <w:rFonts w:hint="eastAsia"/>
        </w:rPr>
        <w:t>层时</w:t>
      </w:r>
      <w:r w:rsidR="0011600D">
        <w:rPr>
          <w:rFonts w:hint="eastAsia"/>
        </w:rPr>
        <w:t>GCN</w:t>
      </w:r>
      <w:r w:rsidR="0011600D">
        <w:rPr>
          <w:rFonts w:hint="eastAsia"/>
        </w:rPr>
        <w:t>的准确率见表</w:t>
      </w:r>
      <w:r w:rsidR="0011600D">
        <w:rPr>
          <w:rFonts w:hint="eastAsia"/>
        </w:rPr>
        <w:t>4</w:t>
      </w:r>
      <w:r w:rsidR="0011600D">
        <w:t>.1</w:t>
      </w:r>
      <w:r w:rsidR="0011600D">
        <w:rPr>
          <w:rFonts w:hint="eastAsia"/>
        </w:rPr>
        <w:t>。其中</w:t>
      </w:r>
      <w:r w:rsidR="0011600D">
        <w:rPr>
          <w:rFonts w:hint="eastAsia"/>
        </w:rPr>
        <w:t>GCN</w:t>
      </w:r>
      <w:r w:rsidR="0011600D">
        <w:t>(WD)</w:t>
      </w:r>
      <w:r w:rsidR="0011600D">
        <w:rPr>
          <w:rFonts w:hint="eastAsia"/>
        </w:rPr>
        <w:t>表示使用了权重衰减的</w:t>
      </w:r>
      <w:r w:rsidR="0011600D">
        <w:rPr>
          <w:rFonts w:hint="eastAsia"/>
        </w:rPr>
        <w:t>GCN</w:t>
      </w:r>
      <w:r w:rsidR="0011600D">
        <w:rPr>
          <w:rFonts w:hint="eastAsia"/>
        </w:rPr>
        <w:t>。</w:t>
      </w:r>
    </w:p>
    <w:p w14:paraId="42D9D938" w14:textId="1A47E14A" w:rsidR="0011600D" w:rsidRDefault="00355BE3" w:rsidP="0011600D">
      <w:pPr>
        <w:pStyle w:val="af0"/>
        <w:spacing w:line="460" w:lineRule="exact"/>
        <w:ind w:firstLine="480"/>
      </w:pPr>
      <w:r>
        <w:rPr>
          <w:rFonts w:hint="eastAsia"/>
        </w:rPr>
        <w:t>可以看到，当层数为</w:t>
      </w:r>
      <w:r>
        <w:rPr>
          <w:rFonts w:hint="eastAsia"/>
        </w:rPr>
        <w:t>2</w:t>
      </w:r>
      <w:r>
        <w:rPr>
          <w:rFonts w:hint="eastAsia"/>
        </w:rPr>
        <w:t>时，权重衰减</w:t>
      </w:r>
      <w:r w:rsidR="00DB109F">
        <w:rPr>
          <w:rFonts w:hint="eastAsia"/>
        </w:rPr>
        <w:t>方法</w:t>
      </w:r>
      <w:r>
        <w:rPr>
          <w:rFonts w:hint="eastAsia"/>
        </w:rPr>
        <w:t>会起到反作用，此时会造成模型轻微的欠</w:t>
      </w:r>
      <w:r>
        <w:rPr>
          <w:rFonts w:hint="eastAsia"/>
        </w:rPr>
        <w:lastRenderedPageBreak/>
        <w:t>拟合。当层数为</w:t>
      </w:r>
      <m:oMath>
        <m:r>
          <w:rPr>
            <w:rFonts w:ascii="Cambria Math" w:hAnsi="Cambria Math"/>
          </w:rPr>
          <m:t>[4, 8, 16]</m:t>
        </m:r>
      </m:oMath>
      <w:r>
        <w:rPr>
          <w:rFonts w:hint="eastAsia"/>
        </w:rPr>
        <w:t>时，模型的参数增多，学习能力变强，</w:t>
      </w:r>
      <w:r w:rsidR="006E32DB">
        <w:rPr>
          <w:rFonts w:hint="eastAsia"/>
        </w:rPr>
        <w:t>产生了过拟合问题。此时权重衰减</w:t>
      </w:r>
      <w:r w:rsidR="00DB109F">
        <w:rPr>
          <w:rFonts w:hint="eastAsia"/>
        </w:rPr>
        <w:t>方法</w:t>
      </w:r>
      <w:r w:rsidR="006E32DB">
        <w:rPr>
          <w:rFonts w:hint="eastAsia"/>
        </w:rPr>
        <w:t>降低了模型的复杂度，缓解了过拟合问题。特别地，当层数达到</w:t>
      </w:r>
      <w:r w:rsidR="006E32DB">
        <w:rPr>
          <w:rFonts w:hint="eastAsia"/>
        </w:rPr>
        <w:t>1</w:t>
      </w:r>
      <w:r w:rsidR="006E32DB">
        <w:t>6</w:t>
      </w:r>
      <w:r w:rsidR="006E32DB">
        <w:rPr>
          <w:rFonts w:hint="eastAsia"/>
        </w:rPr>
        <w:t>层时，权重衰减</w:t>
      </w:r>
      <w:r w:rsidR="00DB109F">
        <w:rPr>
          <w:rFonts w:hint="eastAsia"/>
        </w:rPr>
        <w:t>方法</w:t>
      </w:r>
      <w:r w:rsidR="006E32DB">
        <w:rPr>
          <w:rFonts w:hint="eastAsia"/>
        </w:rPr>
        <w:t>的作用非常明显。</w:t>
      </w:r>
    </w:p>
    <w:p w14:paraId="071AC92A" w14:textId="2B560BD6" w:rsidR="00CA6680" w:rsidRDefault="00CA6680" w:rsidP="00CA6680">
      <w:pPr>
        <w:jc w:val="center"/>
        <w:rPr>
          <w:rFonts w:hint="eastAsia"/>
          <w:sz w:val="24"/>
        </w:rPr>
      </w:pPr>
      <w:r>
        <w:rPr>
          <w:rFonts w:eastAsia="黑体"/>
          <w:sz w:val="24"/>
        </w:rPr>
        <w:t>表</w:t>
      </w:r>
      <w:r>
        <w:rPr>
          <w:rFonts w:eastAsia="黑体"/>
          <w:sz w:val="24"/>
        </w:rPr>
        <w:t xml:space="preserve">4.1  </w:t>
      </w:r>
      <w:r>
        <w:rPr>
          <w:rFonts w:eastAsia="黑体" w:hint="eastAsia"/>
          <w:sz w:val="24"/>
        </w:rPr>
        <w:t>权重衰减</w:t>
      </w:r>
      <w:r w:rsidR="00DB109F">
        <w:rPr>
          <w:rFonts w:eastAsia="黑体" w:hint="eastAsia"/>
          <w:sz w:val="24"/>
        </w:rPr>
        <w:t>方法</w:t>
      </w:r>
      <w:r w:rsidR="007779A8">
        <w:rPr>
          <w:rFonts w:eastAsia="黑体" w:hint="eastAsia"/>
          <w:sz w:val="24"/>
        </w:rPr>
        <w:t>的</w:t>
      </w:r>
      <w:r>
        <w:rPr>
          <w:rFonts w:eastAsia="黑体" w:hint="eastAsia"/>
          <w:sz w:val="24"/>
        </w:rPr>
        <w:t>实验结果</w:t>
      </w:r>
    </w:p>
    <w:tbl>
      <w:tblPr>
        <w:tblW w:w="4287"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7"/>
        <w:gridCol w:w="1327"/>
        <w:gridCol w:w="1327"/>
        <w:gridCol w:w="1327"/>
        <w:gridCol w:w="1323"/>
      </w:tblGrid>
      <w:tr w:rsidR="00CA6680" w14:paraId="19BE9ACB" w14:textId="77777777" w:rsidTr="00CB13B2">
        <w:trPr>
          <w:trHeight w:val="339"/>
          <w:jc w:val="center"/>
        </w:trPr>
        <w:tc>
          <w:tcPr>
            <w:tcW w:w="837" w:type="pct"/>
            <w:tcBorders>
              <w:top w:val="single" w:sz="12" w:space="0" w:color="auto"/>
              <w:bottom w:val="single" w:sz="12" w:space="0" w:color="auto"/>
            </w:tcBorders>
            <w:vAlign w:val="center"/>
          </w:tcPr>
          <w:p w14:paraId="29A40E13"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5BCC320"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05965C66"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4636A40"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4F0181B"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9D98B38" w14:textId="77777777" w:rsidR="00CA6680" w:rsidRDefault="00CA6680"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A6680" w14:paraId="5C5C27B5" w14:textId="77777777" w:rsidTr="007779A8">
        <w:trPr>
          <w:trHeight w:val="259"/>
          <w:jc w:val="center"/>
        </w:trPr>
        <w:tc>
          <w:tcPr>
            <w:tcW w:w="837" w:type="pct"/>
            <w:vMerge w:val="restart"/>
            <w:tcBorders>
              <w:top w:val="single" w:sz="12" w:space="0" w:color="auto"/>
            </w:tcBorders>
            <w:vAlign w:val="center"/>
          </w:tcPr>
          <w:p w14:paraId="4045211B"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3713EDF6"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129CD874"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262884B4"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7B77A775"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38602AF1"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A04CE4">
              <w:t>26.51</w:t>
            </w:r>
          </w:p>
        </w:tc>
      </w:tr>
      <w:tr w:rsidR="00CA6680" w14:paraId="66C354C1" w14:textId="77777777" w:rsidTr="00CB13B2">
        <w:trPr>
          <w:trHeight w:val="250"/>
          <w:jc w:val="center"/>
        </w:trPr>
        <w:tc>
          <w:tcPr>
            <w:tcW w:w="837" w:type="pct"/>
            <w:vMerge/>
            <w:tcBorders>
              <w:bottom w:val="single" w:sz="6" w:space="0" w:color="auto"/>
            </w:tcBorders>
            <w:vAlign w:val="center"/>
          </w:tcPr>
          <w:p w14:paraId="566C2185"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0D4ED23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bottom w:val="single" w:sz="6" w:space="0" w:color="auto"/>
            </w:tcBorders>
            <w:vAlign w:val="center"/>
          </w:tcPr>
          <w:p w14:paraId="23E28AB4"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44EFDA41"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B5120">
              <w:t>87.55</w:t>
            </w:r>
          </w:p>
        </w:tc>
        <w:tc>
          <w:tcPr>
            <w:tcW w:w="833" w:type="pct"/>
            <w:tcBorders>
              <w:bottom w:val="single" w:sz="6" w:space="0" w:color="auto"/>
            </w:tcBorders>
            <w:vAlign w:val="center"/>
          </w:tcPr>
          <w:p w14:paraId="4094D8AA"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2948BE90"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42.17</w:t>
            </w:r>
          </w:p>
        </w:tc>
      </w:tr>
      <w:tr w:rsidR="00CA6680" w14:paraId="1DEA6591" w14:textId="77777777" w:rsidTr="007779A8">
        <w:trPr>
          <w:trHeight w:val="255"/>
          <w:jc w:val="center"/>
        </w:trPr>
        <w:tc>
          <w:tcPr>
            <w:tcW w:w="837" w:type="pct"/>
            <w:vMerge w:val="restart"/>
            <w:tcBorders>
              <w:top w:val="single" w:sz="6" w:space="0" w:color="auto"/>
            </w:tcBorders>
            <w:vAlign w:val="center"/>
          </w:tcPr>
          <w:p w14:paraId="6E976406"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40E53A4F"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34FAB38E"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10C713AC"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404A7318"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032E2FBF"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23C31">
              <w:t>63.21</w:t>
            </w:r>
          </w:p>
        </w:tc>
      </w:tr>
      <w:tr w:rsidR="00CA6680" w14:paraId="20C99453" w14:textId="77777777" w:rsidTr="007779A8">
        <w:trPr>
          <w:trHeight w:val="255"/>
          <w:jc w:val="center"/>
        </w:trPr>
        <w:tc>
          <w:tcPr>
            <w:tcW w:w="837" w:type="pct"/>
            <w:vMerge/>
            <w:tcBorders>
              <w:bottom w:val="single" w:sz="6" w:space="0" w:color="auto"/>
            </w:tcBorders>
            <w:vAlign w:val="center"/>
          </w:tcPr>
          <w:p w14:paraId="4447217A"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77DC1FD5"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6" w:space="0" w:color="auto"/>
            </w:tcBorders>
          </w:tcPr>
          <w:p w14:paraId="52BE1867"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D294F">
              <w:t>76.42</w:t>
            </w:r>
          </w:p>
        </w:tc>
        <w:tc>
          <w:tcPr>
            <w:tcW w:w="833" w:type="pct"/>
            <w:tcBorders>
              <w:top w:val="single" w:sz="6" w:space="0" w:color="auto"/>
              <w:bottom w:val="single" w:sz="6" w:space="0" w:color="auto"/>
            </w:tcBorders>
          </w:tcPr>
          <w:p w14:paraId="61BB0228"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5E4E9118"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07213A6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046BF1">
              <w:rPr>
                <w:rFonts w:ascii="Times New Roman" w:hAnsi="Times New Roman" w:cs="Times New Roman"/>
              </w:rPr>
              <w:t>72.64</w:t>
            </w:r>
          </w:p>
        </w:tc>
      </w:tr>
      <w:tr w:rsidR="00CA6680" w14:paraId="45624FB8" w14:textId="77777777" w:rsidTr="007779A8">
        <w:trPr>
          <w:trHeight w:val="255"/>
          <w:jc w:val="center"/>
        </w:trPr>
        <w:tc>
          <w:tcPr>
            <w:tcW w:w="837" w:type="pct"/>
            <w:vMerge w:val="restart"/>
            <w:tcBorders>
              <w:top w:val="single" w:sz="6" w:space="0" w:color="auto"/>
            </w:tcBorders>
            <w:vAlign w:val="center"/>
          </w:tcPr>
          <w:p w14:paraId="704BFC0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2E0FB9FC"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C5EC9B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4B6C80A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1C8FD84A"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5569580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7341CB">
              <w:t>59.99</w:t>
            </w:r>
          </w:p>
        </w:tc>
      </w:tr>
      <w:tr w:rsidR="00CA6680" w14:paraId="2C1C4B99" w14:textId="77777777" w:rsidTr="007779A8">
        <w:trPr>
          <w:trHeight w:val="255"/>
          <w:jc w:val="center"/>
        </w:trPr>
        <w:tc>
          <w:tcPr>
            <w:tcW w:w="837" w:type="pct"/>
            <w:vMerge/>
            <w:tcBorders>
              <w:bottom w:val="single" w:sz="12" w:space="0" w:color="auto"/>
            </w:tcBorders>
            <w:vAlign w:val="center"/>
          </w:tcPr>
          <w:p w14:paraId="67991D8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80DF1FE"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12" w:space="0" w:color="auto"/>
            </w:tcBorders>
          </w:tcPr>
          <w:p w14:paraId="4A09A172"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64AAF">
              <w:t>85.55</w:t>
            </w:r>
          </w:p>
        </w:tc>
        <w:tc>
          <w:tcPr>
            <w:tcW w:w="833" w:type="pct"/>
            <w:tcBorders>
              <w:top w:val="single" w:sz="6" w:space="0" w:color="auto"/>
              <w:bottom w:val="single" w:sz="12" w:space="0" w:color="auto"/>
            </w:tcBorders>
          </w:tcPr>
          <w:p w14:paraId="6E837C23"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64AAF">
              <w:t>86.11</w:t>
            </w:r>
          </w:p>
        </w:tc>
        <w:tc>
          <w:tcPr>
            <w:tcW w:w="833" w:type="pct"/>
            <w:tcBorders>
              <w:top w:val="single" w:sz="6" w:space="0" w:color="auto"/>
              <w:bottom w:val="single" w:sz="12" w:space="0" w:color="auto"/>
            </w:tcBorders>
          </w:tcPr>
          <w:p w14:paraId="453E2FDE"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64AAF">
              <w:t>84.69</w:t>
            </w:r>
          </w:p>
        </w:tc>
        <w:tc>
          <w:tcPr>
            <w:tcW w:w="833" w:type="pct"/>
            <w:tcBorders>
              <w:top w:val="single" w:sz="6" w:space="0" w:color="auto"/>
              <w:bottom w:val="single" w:sz="12" w:space="0" w:color="auto"/>
            </w:tcBorders>
          </w:tcPr>
          <w:p w14:paraId="7DBF39E0" w14:textId="77777777" w:rsidR="00CA6680" w:rsidRDefault="00CA6680" w:rsidP="00DB109F">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70.59</w:t>
            </w:r>
          </w:p>
        </w:tc>
      </w:tr>
    </w:tbl>
    <w:p w14:paraId="60191817" w14:textId="6BE85E4B" w:rsidR="00CA6680" w:rsidRDefault="006E32DB" w:rsidP="00CA6680">
      <w:pPr>
        <w:pStyle w:val="af0"/>
        <w:spacing w:line="460" w:lineRule="exact"/>
        <w:ind w:firstLine="480"/>
      </w:pPr>
      <w:proofErr w:type="spellStart"/>
      <w:r>
        <w:rPr>
          <w:rFonts w:hint="eastAsia"/>
        </w:rPr>
        <w:t>Pubmed</w:t>
      </w:r>
      <w:proofErr w:type="spellEnd"/>
      <w:r>
        <w:rPr>
          <w:rFonts w:hint="eastAsia"/>
        </w:rPr>
        <w:t>的数据规模最大，更能</w:t>
      </w:r>
      <w:r w:rsidR="00D44AE8">
        <w:rPr>
          <w:rFonts w:hint="eastAsia"/>
        </w:rPr>
        <w:t>区分</w:t>
      </w:r>
      <w:r>
        <w:rPr>
          <w:rFonts w:hint="eastAsia"/>
        </w:rPr>
        <w:t>模型的有效性。</w:t>
      </w:r>
      <w:r w:rsidR="00D44AE8">
        <w:rPr>
          <w:rFonts w:hint="eastAsia"/>
        </w:rPr>
        <w:t>我们在该数据集上实验了</w:t>
      </w:r>
      <m:oMath>
        <m:r>
          <w:rPr>
            <w:rFonts w:ascii="Cambria Math" w:hAnsi="Cambria Math"/>
          </w:rPr>
          <m:t>[1,16]</m:t>
        </m:r>
      </m:oMath>
      <w:r w:rsidR="00D44AE8">
        <w:rPr>
          <w:rFonts w:hint="eastAsia"/>
        </w:rPr>
        <w:t>层的</w:t>
      </w:r>
      <w:r w:rsidR="00D44AE8">
        <w:rPr>
          <w:rFonts w:hint="eastAsia"/>
        </w:rPr>
        <w:t>GCN</w:t>
      </w:r>
      <w:r w:rsidR="00DB109F">
        <w:rPr>
          <w:rFonts w:hint="eastAsia"/>
        </w:rPr>
        <w:t>采用</w:t>
      </w:r>
      <w:r w:rsidR="00D44AE8">
        <w:rPr>
          <w:rFonts w:hint="eastAsia"/>
        </w:rPr>
        <w:t>权重衰减</w:t>
      </w:r>
      <w:r w:rsidR="00DB109F">
        <w:rPr>
          <w:rFonts w:hint="eastAsia"/>
        </w:rPr>
        <w:t>方法</w:t>
      </w:r>
      <w:r w:rsidR="00D44AE8">
        <w:rPr>
          <w:rFonts w:hint="eastAsia"/>
        </w:rPr>
        <w:t>的效果，见图</w:t>
      </w:r>
      <w:r w:rsidR="00CA6680">
        <w:t>4</w:t>
      </w:r>
      <w:r w:rsidR="00D44AE8">
        <w:t>.1</w:t>
      </w:r>
      <w:r w:rsidR="00D44AE8">
        <w:rPr>
          <w:rFonts w:hint="eastAsia"/>
        </w:rPr>
        <w:t>。</w:t>
      </w:r>
      <w:r w:rsidR="00CA6680">
        <w:rPr>
          <w:rFonts w:hint="eastAsia"/>
        </w:rPr>
        <w:t>可以看到，当不使用权重衰减</w:t>
      </w:r>
      <w:r w:rsidR="00DB109F">
        <w:rPr>
          <w:rFonts w:hint="eastAsia"/>
        </w:rPr>
        <w:t>方法</w:t>
      </w:r>
      <w:r w:rsidR="00CA6680">
        <w:rPr>
          <w:rFonts w:hint="eastAsia"/>
        </w:rPr>
        <w:t>时，随着层数加深性能下降，使用权重衰减</w:t>
      </w:r>
      <w:r w:rsidR="00DB109F">
        <w:rPr>
          <w:rFonts w:hint="eastAsia"/>
        </w:rPr>
        <w:t>方法</w:t>
      </w:r>
      <w:r w:rsidR="00CA6680">
        <w:rPr>
          <w:rFonts w:hint="eastAsia"/>
        </w:rPr>
        <w:t>后得到缓和。值得注意的是，当层数超过</w:t>
      </w:r>
      <w:r w:rsidR="00CA6680">
        <w:rPr>
          <w:rFonts w:hint="eastAsia"/>
        </w:rPr>
        <w:t>1</w:t>
      </w:r>
      <w:r w:rsidR="00CA6680">
        <w:t>4</w:t>
      </w:r>
      <w:r w:rsidR="00CA6680">
        <w:rPr>
          <w:rFonts w:hint="eastAsia"/>
        </w:rPr>
        <w:t>层后，</w:t>
      </w:r>
      <w:r w:rsidR="00D51848">
        <w:rPr>
          <w:rFonts w:hint="eastAsia"/>
        </w:rPr>
        <w:t>训练集和测试集的准确率都</w:t>
      </w:r>
      <w:r w:rsidR="00CA6680">
        <w:rPr>
          <w:rFonts w:hint="eastAsia"/>
        </w:rPr>
        <w:t>会骤降，这说明还有其他因素阻碍着</w:t>
      </w:r>
      <w:r w:rsidR="00CA6680">
        <w:rPr>
          <w:rFonts w:hint="eastAsia"/>
        </w:rPr>
        <w:t>GCN</w:t>
      </w:r>
      <w:r w:rsidR="00CA6680">
        <w:rPr>
          <w:rFonts w:hint="eastAsia"/>
        </w:rPr>
        <w:t>的加深，这就是后面会讲到的过光滑问题。</w:t>
      </w:r>
    </w:p>
    <w:p w14:paraId="638C5C9F" w14:textId="092FCAC2" w:rsidR="00CA6680" w:rsidRDefault="00CA6680" w:rsidP="00CA6680">
      <w:pPr>
        <w:pStyle w:val="af0"/>
        <w:spacing w:line="240" w:lineRule="auto"/>
        <w:ind w:firstLineChars="0" w:firstLine="0"/>
        <w:jc w:val="center"/>
      </w:pPr>
      <w:r>
        <w:rPr>
          <w:noProof/>
        </w:rPr>
        <w:drawing>
          <wp:inline distT="0" distB="0" distL="0" distR="0" wp14:anchorId="098217D9" wp14:editId="09153892">
            <wp:extent cx="4978800" cy="370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8F9BB73" w14:textId="6EBEFD04" w:rsidR="00CA6680" w:rsidRPr="00CA6680" w:rsidRDefault="00CA6680" w:rsidP="00CA6680">
      <w:pPr>
        <w:pStyle w:val="af0"/>
        <w:spacing w:line="460" w:lineRule="exact"/>
        <w:ind w:firstLineChars="0" w:firstLine="0"/>
        <w:jc w:val="center"/>
        <w:rPr>
          <w:rFonts w:eastAsia="黑体" w:hint="eastAsia"/>
        </w:rPr>
      </w:pPr>
      <w:r w:rsidRPr="00873DD5">
        <w:rPr>
          <w:rFonts w:eastAsia="黑体"/>
        </w:rPr>
        <w:t>图</w:t>
      </w:r>
      <w:r>
        <w:rPr>
          <w:rFonts w:eastAsia="黑体"/>
        </w:rPr>
        <w:t>4</w:t>
      </w:r>
      <w:r w:rsidRPr="00873DD5">
        <w:rPr>
          <w:rFonts w:eastAsia="黑体"/>
        </w:rPr>
        <w:t>.</w:t>
      </w:r>
      <w:r w:rsidR="001E4254">
        <w:rPr>
          <w:rFonts w:eastAsia="黑体"/>
        </w:rPr>
        <w:t>2</w:t>
      </w:r>
      <w:r>
        <w:rPr>
          <w:rFonts w:eastAsia="黑体"/>
        </w:rPr>
        <w:t xml:space="preserve"> </w:t>
      </w:r>
      <w:r w:rsidRPr="003C6E3C">
        <w:rPr>
          <w:rFonts w:eastAsia="黑体" w:hint="eastAsia"/>
        </w:rPr>
        <w:t xml:space="preserve"> </w:t>
      </w:r>
      <w:proofErr w:type="spellStart"/>
      <w:r>
        <w:rPr>
          <w:rFonts w:eastAsia="黑体" w:hint="eastAsia"/>
        </w:rPr>
        <w:t>Pubmed</w:t>
      </w:r>
      <w:proofErr w:type="spellEnd"/>
      <w:r>
        <w:rPr>
          <w:rFonts w:eastAsia="黑体" w:hint="eastAsia"/>
        </w:rPr>
        <w:t>上</w:t>
      </w:r>
      <w:r w:rsidR="005B654E">
        <w:rPr>
          <w:rFonts w:eastAsia="黑体" w:hint="eastAsia"/>
        </w:rPr>
        <w:t>提前终止</w:t>
      </w:r>
      <w:r w:rsidR="00DB109F">
        <w:rPr>
          <w:rFonts w:eastAsia="黑体" w:hint="eastAsia"/>
        </w:rPr>
        <w:t>方法</w:t>
      </w:r>
      <w:r>
        <w:rPr>
          <w:rFonts w:eastAsia="黑体" w:hint="eastAsia"/>
        </w:rPr>
        <w:t>的实验结果</w:t>
      </w:r>
    </w:p>
    <w:p w14:paraId="1C17BD14" w14:textId="2BDD94F4" w:rsidR="000652BD" w:rsidRDefault="00990472">
      <w:pPr>
        <w:pStyle w:val="2"/>
        <w:spacing w:beforeLines="50" w:before="120" w:afterLines="50" w:after="120"/>
        <w:rPr>
          <w:sz w:val="28"/>
        </w:rPr>
      </w:pPr>
      <w:bookmarkStart w:id="45" w:name="_Toc17031"/>
      <w:r>
        <w:rPr>
          <w:sz w:val="28"/>
        </w:rPr>
        <w:t xml:space="preserve">4.3  </w:t>
      </w:r>
      <w:bookmarkEnd w:id="45"/>
      <w:r w:rsidR="005B654E">
        <w:rPr>
          <w:rFonts w:hint="eastAsia"/>
          <w:sz w:val="28"/>
        </w:rPr>
        <w:t>提前终止</w:t>
      </w:r>
    </w:p>
    <w:p w14:paraId="3ED4C743" w14:textId="236944F8" w:rsidR="00576D07" w:rsidRPr="002A70A0" w:rsidRDefault="00576D07" w:rsidP="002A70A0">
      <w:pPr>
        <w:pStyle w:val="32"/>
        <w:spacing w:beforeLines="50" w:before="120" w:afterLines="50" w:after="120"/>
        <w:rPr>
          <w:rFonts w:cs="Times New Roman"/>
          <w:sz w:val="24"/>
          <w:szCs w:val="24"/>
        </w:rPr>
      </w:pPr>
      <w:r>
        <w:rPr>
          <w:rFonts w:cs="Times New Roman"/>
          <w:sz w:val="24"/>
          <w:szCs w:val="24"/>
        </w:rPr>
        <w:t xml:space="preserve">4.3.1  </w:t>
      </w:r>
      <w:r w:rsidR="002A70A0">
        <w:rPr>
          <w:rFonts w:cs="Times New Roman" w:hint="eastAsia"/>
          <w:sz w:val="24"/>
          <w:szCs w:val="24"/>
        </w:rPr>
        <w:t>算法详情</w:t>
      </w:r>
    </w:p>
    <w:p w14:paraId="1E9D54F4" w14:textId="44511EC3" w:rsidR="00B21F34" w:rsidRDefault="005B654E" w:rsidP="002A70A0">
      <w:pPr>
        <w:pStyle w:val="af0"/>
        <w:spacing w:line="460" w:lineRule="exact"/>
        <w:ind w:firstLine="480"/>
      </w:pPr>
      <w:r>
        <w:rPr>
          <w:rFonts w:hint="eastAsia"/>
        </w:rPr>
        <w:t>提前终止</w:t>
      </w:r>
      <w:r w:rsidR="002A70A0">
        <w:rPr>
          <w:rFonts w:hint="eastAsia"/>
        </w:rPr>
        <w:t>对于深度神经网络来说是一种简单有效的正则化方法。由于深度神经网络</w:t>
      </w:r>
      <w:r w:rsidR="002A70A0">
        <w:rPr>
          <w:rFonts w:hint="eastAsia"/>
        </w:rPr>
        <w:lastRenderedPageBreak/>
        <w:t>的拟合能力非常强，因此比较容易在训练集上过拟合。在使用梯度下降法进行优化时，我们可以使用一个和训练集独立的样本集合，称为验证集，并用验证集上的错误来代替期望错误。当验证集上的错误率不再下降，就停止迭代。</w:t>
      </w:r>
    </w:p>
    <w:p w14:paraId="00E391D1" w14:textId="20C9BEB2" w:rsidR="00193CAF" w:rsidRDefault="00193CAF" w:rsidP="00193CAF">
      <w:pPr>
        <w:pStyle w:val="af0"/>
        <w:spacing w:line="460" w:lineRule="exact"/>
        <w:ind w:firstLine="480"/>
      </w:pPr>
      <w:r>
        <w:rPr>
          <w:rFonts w:hint="eastAsia"/>
        </w:rPr>
        <w:t>然而在实际操作中，验证集上的错误率变化曲线并不一定是平衡曲线，很可能是先升高再降低。因此，</w:t>
      </w:r>
      <w:r w:rsidR="005B654E">
        <w:rPr>
          <w:rFonts w:hint="eastAsia"/>
        </w:rPr>
        <w:t>提前终止</w:t>
      </w:r>
      <w:r>
        <w:rPr>
          <w:rFonts w:hint="eastAsia"/>
        </w:rPr>
        <w:t>的具体标准需要根据实际任务进行优化。</w:t>
      </w:r>
    </w:p>
    <w:p w14:paraId="1B8349BF" w14:textId="1F10DD65" w:rsidR="00DB109F" w:rsidRPr="00DB109F" w:rsidRDefault="00DB109F" w:rsidP="00DB109F">
      <w:pPr>
        <w:jc w:val="center"/>
        <w:rPr>
          <w:rFonts w:hint="eastAsia"/>
          <w:sz w:val="24"/>
        </w:rPr>
      </w:pPr>
      <w:r>
        <w:rPr>
          <w:rFonts w:eastAsia="黑体"/>
          <w:sz w:val="24"/>
        </w:rPr>
        <w:t>表</w:t>
      </w:r>
      <w:r>
        <w:rPr>
          <w:rFonts w:eastAsia="黑体"/>
          <w:sz w:val="24"/>
        </w:rPr>
        <w:t xml:space="preserve">4.2  </w:t>
      </w:r>
      <w:r w:rsidR="005B654E">
        <w:rPr>
          <w:rFonts w:eastAsia="黑体" w:hint="eastAsia"/>
          <w:sz w:val="24"/>
        </w:rPr>
        <w:t>提前终止</w:t>
      </w:r>
      <w:r>
        <w:rPr>
          <w:rFonts w:eastAsia="黑体" w:hint="eastAsia"/>
          <w:sz w:val="24"/>
        </w:rPr>
        <w:t>方法</w:t>
      </w:r>
      <w:r w:rsidR="007779A8">
        <w:rPr>
          <w:rFonts w:eastAsia="黑体" w:hint="eastAsia"/>
          <w:sz w:val="24"/>
        </w:rPr>
        <w:t>的</w:t>
      </w:r>
      <w:r>
        <w:rPr>
          <w:rFonts w:eastAsia="黑体" w:hint="eastAsia"/>
          <w:sz w:val="24"/>
        </w:rPr>
        <w:t>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4"/>
        <w:gridCol w:w="1326"/>
        <w:gridCol w:w="1326"/>
        <w:gridCol w:w="1326"/>
        <w:gridCol w:w="1326"/>
        <w:gridCol w:w="1323"/>
      </w:tblGrid>
      <w:tr w:rsidR="00DB109F" w14:paraId="773D6B03" w14:textId="47904192" w:rsidTr="00CB13B2">
        <w:trPr>
          <w:trHeight w:val="339"/>
          <w:jc w:val="center"/>
        </w:trPr>
        <w:tc>
          <w:tcPr>
            <w:tcW w:w="837" w:type="pct"/>
            <w:tcBorders>
              <w:top w:val="single" w:sz="12" w:space="0" w:color="auto"/>
              <w:bottom w:val="single" w:sz="12" w:space="0" w:color="auto"/>
            </w:tcBorders>
            <w:vAlign w:val="center"/>
          </w:tcPr>
          <w:p w14:paraId="19F40B9A" w14:textId="3666B855"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426DD003" w14:textId="1098C429"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09D1DE5B" w14:textId="4CFC43E7"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34C05AD" w14:textId="34B36D7A"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68295AA" w14:textId="3CAE8943"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2" w:type="pct"/>
            <w:tcBorders>
              <w:top w:val="single" w:sz="12" w:space="0" w:color="auto"/>
              <w:bottom w:val="single" w:sz="12" w:space="0" w:color="auto"/>
            </w:tcBorders>
            <w:vAlign w:val="center"/>
          </w:tcPr>
          <w:p w14:paraId="7AB47019" w14:textId="0D547371" w:rsidR="00DB109F" w:rsidRDefault="00DB109F" w:rsidP="00DB109F">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DB109F" w14:paraId="632A81E2" w14:textId="4F93AE4B" w:rsidTr="00DB109F">
        <w:trPr>
          <w:trHeight w:val="259"/>
          <w:jc w:val="center"/>
        </w:trPr>
        <w:tc>
          <w:tcPr>
            <w:tcW w:w="837" w:type="pct"/>
            <w:vMerge w:val="restart"/>
            <w:tcBorders>
              <w:top w:val="single" w:sz="12" w:space="0" w:color="auto"/>
            </w:tcBorders>
            <w:vAlign w:val="center"/>
          </w:tcPr>
          <w:p w14:paraId="0A3F3CB7" w14:textId="77777777" w:rsidR="00DB109F" w:rsidRDefault="00DB109F" w:rsidP="00DB109F">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3708FE3D"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F0E481E"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427EA">
              <w:t>85.14</w:t>
            </w:r>
          </w:p>
        </w:tc>
        <w:tc>
          <w:tcPr>
            <w:tcW w:w="833" w:type="pct"/>
            <w:tcBorders>
              <w:top w:val="single" w:sz="12" w:space="0" w:color="auto"/>
            </w:tcBorders>
          </w:tcPr>
          <w:p w14:paraId="11F19E90"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427EA">
              <w:t>83.94</w:t>
            </w:r>
          </w:p>
        </w:tc>
        <w:tc>
          <w:tcPr>
            <w:tcW w:w="833" w:type="pct"/>
            <w:tcBorders>
              <w:top w:val="single" w:sz="12" w:space="0" w:color="auto"/>
            </w:tcBorders>
          </w:tcPr>
          <w:p w14:paraId="7D5CB0EF"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427EA">
              <w:t>85.14</w:t>
            </w:r>
          </w:p>
        </w:tc>
        <w:tc>
          <w:tcPr>
            <w:tcW w:w="832" w:type="pct"/>
            <w:tcBorders>
              <w:top w:val="single" w:sz="12" w:space="0" w:color="auto"/>
            </w:tcBorders>
          </w:tcPr>
          <w:p w14:paraId="67FCAA9F"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427EA">
              <w:t>26.51</w:t>
            </w:r>
          </w:p>
        </w:tc>
      </w:tr>
      <w:tr w:rsidR="00DB109F" w14:paraId="1D6D83A6" w14:textId="5E334DAB" w:rsidTr="00DB109F">
        <w:trPr>
          <w:trHeight w:val="250"/>
          <w:jc w:val="center"/>
        </w:trPr>
        <w:tc>
          <w:tcPr>
            <w:tcW w:w="837" w:type="pct"/>
            <w:vMerge/>
            <w:tcBorders>
              <w:bottom w:val="single" w:sz="6" w:space="0" w:color="auto"/>
            </w:tcBorders>
            <w:vAlign w:val="center"/>
          </w:tcPr>
          <w:p w14:paraId="70C5990F"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678DCC1C"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bottom w:val="single" w:sz="6" w:space="0" w:color="auto"/>
            </w:tcBorders>
          </w:tcPr>
          <w:p w14:paraId="45DC2B28"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bottom w:val="single" w:sz="6" w:space="0" w:color="auto"/>
            </w:tcBorders>
          </w:tcPr>
          <w:p w14:paraId="2A708755"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bottom w:val="single" w:sz="6" w:space="0" w:color="auto"/>
            </w:tcBorders>
          </w:tcPr>
          <w:p w14:paraId="3A048DA3"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A04CE4">
              <w:t>86.35</w:t>
            </w:r>
          </w:p>
        </w:tc>
        <w:tc>
          <w:tcPr>
            <w:tcW w:w="832" w:type="pct"/>
            <w:tcBorders>
              <w:bottom w:val="single" w:sz="6" w:space="0" w:color="auto"/>
            </w:tcBorders>
          </w:tcPr>
          <w:p w14:paraId="5BBA842C"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A04CE4">
              <w:t>26.51</w:t>
            </w:r>
          </w:p>
        </w:tc>
      </w:tr>
      <w:tr w:rsidR="00DB109F" w14:paraId="6D347C1B" w14:textId="76E61D2D" w:rsidTr="00DB109F">
        <w:trPr>
          <w:trHeight w:val="255"/>
          <w:jc w:val="center"/>
        </w:trPr>
        <w:tc>
          <w:tcPr>
            <w:tcW w:w="837" w:type="pct"/>
            <w:vMerge w:val="restart"/>
            <w:tcBorders>
              <w:top w:val="single" w:sz="6" w:space="0" w:color="auto"/>
            </w:tcBorders>
            <w:vAlign w:val="center"/>
          </w:tcPr>
          <w:p w14:paraId="0D602DDB"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3DCBE707"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526AC16C"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51A04">
              <w:t>69.81</w:t>
            </w:r>
          </w:p>
        </w:tc>
        <w:tc>
          <w:tcPr>
            <w:tcW w:w="833" w:type="pct"/>
            <w:tcBorders>
              <w:top w:val="single" w:sz="6" w:space="0" w:color="auto"/>
              <w:bottom w:val="single" w:sz="6" w:space="0" w:color="auto"/>
            </w:tcBorders>
          </w:tcPr>
          <w:p w14:paraId="648B29D1"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51A04">
              <w:t>67.92</w:t>
            </w:r>
          </w:p>
        </w:tc>
        <w:tc>
          <w:tcPr>
            <w:tcW w:w="833" w:type="pct"/>
            <w:tcBorders>
              <w:top w:val="single" w:sz="6" w:space="0" w:color="auto"/>
              <w:bottom w:val="single" w:sz="6" w:space="0" w:color="auto"/>
            </w:tcBorders>
          </w:tcPr>
          <w:p w14:paraId="49D0321C"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651A04">
              <w:t>68.4</w:t>
            </w:r>
          </w:p>
        </w:tc>
        <w:tc>
          <w:tcPr>
            <w:tcW w:w="832" w:type="pct"/>
            <w:tcBorders>
              <w:top w:val="single" w:sz="6" w:space="0" w:color="auto"/>
              <w:bottom w:val="single" w:sz="6" w:space="0" w:color="auto"/>
            </w:tcBorders>
          </w:tcPr>
          <w:p w14:paraId="531F2753" w14:textId="2123E4AC" w:rsidR="00DB109F" w:rsidRDefault="00DB109F" w:rsidP="007779A8">
            <w:pPr>
              <w:pStyle w:val="main"/>
              <w:spacing w:before="0" w:beforeAutospacing="0" w:after="0" w:afterAutospacing="0" w:line="240" w:lineRule="auto"/>
              <w:jc w:val="center"/>
              <w:rPr>
                <w:rFonts w:ascii="Times New Roman" w:hAnsi="Times New Roman" w:cs="Times New Roman"/>
              </w:rPr>
            </w:pPr>
            <w:r w:rsidRPr="00651A04">
              <w:t>6</w:t>
            </w:r>
            <w:r w:rsidR="00801F9E">
              <w:t>2</w:t>
            </w:r>
            <w:r w:rsidRPr="00651A04">
              <w:t>.81</w:t>
            </w:r>
          </w:p>
        </w:tc>
      </w:tr>
      <w:tr w:rsidR="00DB109F" w14:paraId="53020F24" w14:textId="3D5063BC" w:rsidTr="00DB109F">
        <w:trPr>
          <w:trHeight w:val="255"/>
          <w:jc w:val="center"/>
        </w:trPr>
        <w:tc>
          <w:tcPr>
            <w:tcW w:w="837" w:type="pct"/>
            <w:vMerge/>
            <w:tcBorders>
              <w:bottom w:val="single" w:sz="6" w:space="0" w:color="auto"/>
            </w:tcBorders>
            <w:vAlign w:val="center"/>
          </w:tcPr>
          <w:p w14:paraId="118A19AA"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7A0739FD"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6" w:space="0" w:color="auto"/>
            </w:tcBorders>
          </w:tcPr>
          <w:p w14:paraId="024897B3"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35F05A03"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60B9F078"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023C31">
              <w:t>72.64</w:t>
            </w:r>
          </w:p>
        </w:tc>
        <w:tc>
          <w:tcPr>
            <w:tcW w:w="832" w:type="pct"/>
            <w:tcBorders>
              <w:top w:val="single" w:sz="6" w:space="0" w:color="auto"/>
              <w:bottom w:val="single" w:sz="6" w:space="0" w:color="auto"/>
            </w:tcBorders>
          </w:tcPr>
          <w:p w14:paraId="584B1218" w14:textId="1E613011" w:rsidR="00DB109F" w:rsidRDefault="00DB109F" w:rsidP="007779A8">
            <w:pPr>
              <w:pStyle w:val="main"/>
              <w:spacing w:before="0" w:beforeAutospacing="0" w:after="0" w:afterAutospacing="0" w:line="240" w:lineRule="auto"/>
              <w:jc w:val="center"/>
              <w:rPr>
                <w:rFonts w:ascii="Times New Roman" w:hAnsi="Times New Roman" w:cs="Times New Roman"/>
              </w:rPr>
            </w:pPr>
            <w:r w:rsidRPr="00023C31">
              <w:t>6</w:t>
            </w:r>
            <w:r w:rsidR="00801F9E">
              <w:t>3</w:t>
            </w:r>
            <w:r w:rsidRPr="00023C31">
              <w:t>.21</w:t>
            </w:r>
          </w:p>
        </w:tc>
      </w:tr>
      <w:tr w:rsidR="00DB109F" w14:paraId="2BB98B11" w14:textId="676B97E8" w:rsidTr="00DB109F">
        <w:trPr>
          <w:trHeight w:val="255"/>
          <w:jc w:val="center"/>
        </w:trPr>
        <w:tc>
          <w:tcPr>
            <w:tcW w:w="837" w:type="pct"/>
            <w:vMerge w:val="restart"/>
            <w:tcBorders>
              <w:top w:val="single" w:sz="6" w:space="0" w:color="auto"/>
            </w:tcBorders>
            <w:vAlign w:val="center"/>
          </w:tcPr>
          <w:p w14:paraId="110BAB8D"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07C1010A"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125194AF"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520E75">
              <w:t>86.46</w:t>
            </w:r>
          </w:p>
        </w:tc>
        <w:tc>
          <w:tcPr>
            <w:tcW w:w="833" w:type="pct"/>
            <w:tcBorders>
              <w:top w:val="single" w:sz="6" w:space="0" w:color="auto"/>
              <w:bottom w:val="single" w:sz="6" w:space="0" w:color="auto"/>
            </w:tcBorders>
          </w:tcPr>
          <w:p w14:paraId="5EC1ABF4"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520E75">
              <w:t>84.94</w:t>
            </w:r>
          </w:p>
        </w:tc>
        <w:tc>
          <w:tcPr>
            <w:tcW w:w="833" w:type="pct"/>
            <w:tcBorders>
              <w:top w:val="single" w:sz="6" w:space="0" w:color="auto"/>
              <w:bottom w:val="single" w:sz="6" w:space="0" w:color="auto"/>
            </w:tcBorders>
          </w:tcPr>
          <w:p w14:paraId="46EE9A30"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520E75">
              <w:t>84.08</w:t>
            </w:r>
          </w:p>
        </w:tc>
        <w:tc>
          <w:tcPr>
            <w:tcW w:w="832" w:type="pct"/>
            <w:tcBorders>
              <w:top w:val="single" w:sz="6" w:space="0" w:color="auto"/>
              <w:bottom w:val="single" w:sz="6" w:space="0" w:color="auto"/>
            </w:tcBorders>
          </w:tcPr>
          <w:p w14:paraId="4A9E0884"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520E75">
              <w:t>40.37</w:t>
            </w:r>
          </w:p>
        </w:tc>
      </w:tr>
      <w:tr w:rsidR="00DB109F" w14:paraId="16389BC1" w14:textId="59BA956E" w:rsidTr="00DB109F">
        <w:trPr>
          <w:trHeight w:val="255"/>
          <w:jc w:val="center"/>
        </w:trPr>
        <w:tc>
          <w:tcPr>
            <w:tcW w:w="837" w:type="pct"/>
            <w:vMerge/>
            <w:tcBorders>
              <w:bottom w:val="single" w:sz="12" w:space="0" w:color="auto"/>
            </w:tcBorders>
            <w:vAlign w:val="center"/>
          </w:tcPr>
          <w:p w14:paraId="0818E039"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3D5EA467"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12" w:space="0" w:color="auto"/>
            </w:tcBorders>
          </w:tcPr>
          <w:p w14:paraId="72D5D802"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12" w:space="0" w:color="auto"/>
            </w:tcBorders>
          </w:tcPr>
          <w:p w14:paraId="10CCC7B4"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12" w:space="0" w:color="auto"/>
            </w:tcBorders>
          </w:tcPr>
          <w:p w14:paraId="1B160B5A"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7341CB">
              <w:t>84.43</w:t>
            </w:r>
          </w:p>
        </w:tc>
        <w:tc>
          <w:tcPr>
            <w:tcW w:w="832" w:type="pct"/>
            <w:tcBorders>
              <w:top w:val="single" w:sz="6" w:space="0" w:color="auto"/>
              <w:bottom w:val="single" w:sz="12" w:space="0" w:color="auto"/>
            </w:tcBorders>
          </w:tcPr>
          <w:p w14:paraId="37BE2FB2" w14:textId="77777777" w:rsidR="00DB109F" w:rsidRDefault="00DB109F" w:rsidP="007779A8">
            <w:pPr>
              <w:pStyle w:val="main"/>
              <w:spacing w:before="0" w:beforeAutospacing="0" w:after="0" w:afterAutospacing="0" w:line="240" w:lineRule="auto"/>
              <w:jc w:val="center"/>
              <w:rPr>
                <w:rFonts w:ascii="Times New Roman" w:hAnsi="Times New Roman" w:cs="Times New Roman"/>
              </w:rPr>
            </w:pPr>
            <w:r w:rsidRPr="007341CB">
              <w:t>59.99</w:t>
            </w:r>
          </w:p>
        </w:tc>
      </w:tr>
    </w:tbl>
    <w:p w14:paraId="52B9F351" w14:textId="7E050D23" w:rsidR="001E4254" w:rsidRDefault="00193CAF" w:rsidP="007B410E">
      <w:pPr>
        <w:pStyle w:val="af0"/>
        <w:spacing w:line="460" w:lineRule="exact"/>
        <w:ind w:firstLine="480"/>
      </w:pPr>
      <w:r>
        <w:rPr>
          <w:rFonts w:hint="eastAsia"/>
        </w:rPr>
        <w:t>具体而言，</w:t>
      </w:r>
      <w:r w:rsidR="005B654E">
        <w:rPr>
          <w:rFonts w:hint="eastAsia"/>
        </w:rPr>
        <w:t>提前终止</w:t>
      </w:r>
      <w:r w:rsidR="001E4254">
        <w:rPr>
          <w:rFonts w:hint="eastAsia"/>
        </w:rPr>
        <w:t>主要有三种停止标准。</w:t>
      </w:r>
    </w:p>
    <w:p w14:paraId="6F943017" w14:textId="057538E0" w:rsidR="00E02E9E" w:rsidRDefault="00E02E9E" w:rsidP="007B410E">
      <w:pPr>
        <w:pStyle w:val="af0"/>
        <w:spacing w:line="460" w:lineRule="exact"/>
        <w:ind w:firstLine="480"/>
      </w:pPr>
      <w:r>
        <w:rPr>
          <w:rFonts w:hint="eastAsia"/>
        </w:rPr>
        <w:t>第一类停止标准是指，当泛化损失超过指定阈值时停止训练，泛化损失见公式（</w:t>
      </w:r>
      <w:r>
        <w:rPr>
          <w:rFonts w:hint="eastAsia"/>
        </w:rPr>
        <w:t>4</w:t>
      </w:r>
      <w:r>
        <w:t>.8</w:t>
      </w:r>
      <w:r>
        <w:rPr>
          <w:rFonts w:hint="eastAsia"/>
        </w:rPr>
        <w:t>）表述</w:t>
      </w:r>
      <w:r w:rsidR="00193CAF">
        <w:rPr>
          <w:rFonts w:hint="eastAsia"/>
        </w:rPr>
        <w:t>，</w:t>
      </w:r>
      <w:r w:rsidR="0074626F">
        <w:rPr>
          <w:rFonts w:hint="eastAsia"/>
        </w:rPr>
        <w:t>它</w:t>
      </w:r>
      <w:r w:rsidR="00193CAF">
        <w:rPr>
          <w:rFonts w:hint="eastAsia"/>
        </w:rPr>
        <w:t>表示的是当前迭代周期中，泛化误差相对目前最小误差的增长率</w:t>
      </w:r>
      <w:r w:rsidR="0074626F">
        <w:rPr>
          <w:rFonts w:hint="eastAsia"/>
        </w:rPr>
        <w:t>。的</w:t>
      </w:r>
      <w:r>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va</m:t>
            </m:r>
          </m:sub>
        </m:sSub>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表示第</w:t>
      </w:r>
      <m:oMath>
        <m:r>
          <w:rPr>
            <w:rFonts w:ascii="Cambria Math" w:hAnsi="Cambria Math" w:hint="eastAsia"/>
          </w:rPr>
          <m:t>t</m:t>
        </m:r>
      </m:oMath>
      <w:r>
        <w:rPr>
          <w:rFonts w:hint="eastAsia"/>
        </w:rPr>
        <w:t>次迭代时验证集的误差，</w:t>
      </w:r>
      <w:r w:rsidR="00193CAF">
        <w:rPr>
          <w:rFonts w:hint="eastAsia"/>
        </w:rPr>
        <w:t>描述的是泛化误差，</w:t>
      </w:r>
      <m:oMath>
        <m:sSub>
          <m:sSubPr>
            <m:ctrlPr>
              <w:rPr>
                <w:rFonts w:ascii="Cambria Math" w:hAnsi="Cambria Math"/>
              </w:rPr>
            </m:ctrlPr>
          </m:sSubPr>
          <m:e>
            <m:r>
              <w:rPr>
                <w:rFonts w:ascii="Cambria Math" w:hAnsi="Cambria Math"/>
              </w:rPr>
              <m:t>E</m:t>
            </m:r>
          </m:e>
          <m:sub>
            <m:r>
              <w:rPr>
                <w:rFonts w:ascii="Cambria Math" w:hAnsi="Cambria Math"/>
              </w:rPr>
              <m:t>opt</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minE</m:t>
            </m:r>
          </m:e>
          <m:sub>
            <m:r>
              <m:rPr>
                <m:sty m:val="p"/>
              </m:rPr>
              <w:rPr>
                <w:rFonts w:ascii="Cambria Math" w:hAnsi="Cambria Math"/>
              </w:rPr>
              <m:t>va</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t</m:t>
        </m:r>
      </m:oMath>
      <w:r>
        <w:rPr>
          <w:rFonts w:hint="eastAsia"/>
        </w:rPr>
        <w:t>表示迭代</w:t>
      </w:r>
      <m:oMath>
        <m:r>
          <w:rPr>
            <w:rFonts w:ascii="Cambria Math" w:hAnsi="Cambria Math" w:hint="eastAsia"/>
          </w:rPr>
          <m:t>t</m:t>
        </m:r>
      </m:oMath>
      <w:r>
        <w:rPr>
          <w:rFonts w:hint="eastAsia"/>
        </w:rPr>
        <w:t>次后取得的最小的验证集误差。</w:t>
      </w:r>
    </w:p>
    <w:p w14:paraId="6D953467" w14:textId="1008519A" w:rsidR="00193CAF" w:rsidRPr="00193CAF" w:rsidRDefault="00193CAF" w:rsidP="00193CAF">
      <w:pPr>
        <w:pStyle w:val="af0"/>
        <w:spacing w:line="240" w:lineRule="auto"/>
        <w:ind w:firstLine="480"/>
        <w:rPr>
          <w:rFonts w:hint="eastAsia"/>
        </w:rPr>
      </w:pPr>
      <m:oMathPara>
        <m:oMath>
          <m:eqArr>
            <m:eqArrPr>
              <m:maxDist m:val="1"/>
              <m:ctrlPr>
                <w:rPr>
                  <w:rFonts w:ascii="Cambria Math" w:hAnsi="Cambria Math"/>
                  <w:i/>
                </w:rPr>
              </m:ctrlPr>
            </m:eqArrPr>
            <m:e>
              <m:r>
                <w:rPr>
                  <w:rFonts w:ascii="Cambria Math" w:hAnsi="Cambria Math"/>
                </w:rPr>
                <m:t>GL</m:t>
              </m:r>
              <m:d>
                <m:dPr>
                  <m:ctrlPr>
                    <w:rPr>
                      <w:rFonts w:ascii="Cambria Math" w:hAnsi="Cambria Math"/>
                      <w:i/>
                    </w:rPr>
                  </m:ctrlPr>
                </m:dPr>
                <m:e>
                  <m:r>
                    <w:rPr>
                      <w:rFonts w:ascii="Cambria Math" w:hAnsi="Cambria Math"/>
                    </w:rPr>
                    <m:t>t</m:t>
                  </m:r>
                </m:e>
              </m:d>
              <m:r>
                <w:rPr>
                  <w:rFonts w:ascii="Cambria Math" w:hAnsi="Cambria Math"/>
                </w:rPr>
                <m:t>=100∙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va</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m:t>
                          </m:r>
                        </m:e>
                        <m:sub>
                          <m:r>
                            <w:rPr>
                              <w:rFonts w:ascii="Cambria Math" w:hAnsi="Cambria Math"/>
                            </w:rPr>
                            <m:t>opt</m:t>
                          </m:r>
                        </m:sub>
                      </m:sSub>
                      <m:d>
                        <m:dPr>
                          <m:ctrlPr>
                            <w:rPr>
                              <w:rFonts w:ascii="Cambria Math" w:hAnsi="Cambria Math"/>
                              <w:i/>
                            </w:rPr>
                          </m:ctrlPr>
                        </m:dPr>
                        <m:e>
                          <m:r>
                            <w:rPr>
                              <w:rFonts w:ascii="Cambria Math" w:hAnsi="Cambria Math"/>
                            </w:rPr>
                            <m:t>t</m:t>
                          </m:r>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652DD15A" w14:textId="0CFFD567" w:rsidR="00193CAF" w:rsidRDefault="00193CAF" w:rsidP="00193CAF">
      <w:pPr>
        <w:pStyle w:val="af0"/>
        <w:spacing w:line="460" w:lineRule="exact"/>
        <w:ind w:firstLine="480"/>
      </w:pPr>
      <w:r>
        <w:rPr>
          <w:rFonts w:hint="eastAsia"/>
        </w:rPr>
        <w:t>第二类停止标准基于一个假设：过拟合出现在训练集误差降低很慢的时候。也就是训练集误差依然下降很快时，泛化误差可能会在</w:t>
      </w:r>
      <w:proofErr w:type="gramStart"/>
      <w:r>
        <w:rPr>
          <w:rFonts w:hint="eastAsia"/>
        </w:rPr>
        <w:t>未来被</w:t>
      </w:r>
      <w:proofErr w:type="gramEnd"/>
      <w:r>
        <w:rPr>
          <w:rFonts w:hint="eastAsia"/>
        </w:rPr>
        <w:t>修正。给定一个周期</w:t>
      </w:r>
      <m:oMath>
        <m:r>
          <w:rPr>
            <w:rFonts w:ascii="Cambria Math" w:hAnsi="Cambria Math" w:hint="eastAsia"/>
          </w:rPr>
          <m:t>k</m:t>
        </m:r>
      </m:oMath>
      <w:r>
        <w:rPr>
          <w:rFonts w:hint="eastAsia"/>
        </w:rPr>
        <w:t>，度量</w:t>
      </w:r>
      <w:proofErr w:type="gramStart"/>
      <w:r>
        <w:rPr>
          <w:rFonts w:hint="eastAsia"/>
        </w:rPr>
        <w:t>进展见</w:t>
      </w:r>
      <w:proofErr w:type="gramEnd"/>
      <w:r>
        <w:rPr>
          <w:rFonts w:hint="eastAsia"/>
        </w:rPr>
        <w:t>公式（</w:t>
      </w:r>
      <w:r>
        <w:rPr>
          <w:rFonts w:hint="eastAsia"/>
        </w:rPr>
        <w:t>4</w:t>
      </w:r>
      <w:r>
        <w:t>.9</w:t>
      </w:r>
      <w:r>
        <w:rPr>
          <w:rFonts w:hint="eastAsia"/>
        </w:rPr>
        <w:t>）描述。</w:t>
      </w:r>
    </w:p>
    <w:p w14:paraId="5F1A0498" w14:textId="042F2971" w:rsidR="00C37355" w:rsidRPr="00C37355" w:rsidRDefault="00C37355" w:rsidP="00C37355">
      <w:pPr>
        <w:pStyle w:val="af0"/>
        <w:spacing w:line="240" w:lineRule="auto"/>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=1000∙</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e>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nary>
                    </m:num>
                    <m:den>
                      <m:r>
                        <w:rPr>
                          <w:rFonts w:ascii="Cambria Math" w:hAnsi="Cambria Math"/>
                        </w:rPr>
                        <m:t>k</m:t>
                      </m:r>
                      <m:sSubSup>
                        <m:sSubSupPr>
                          <m:ctrlPr>
                            <w:rPr>
                              <w:rFonts w:ascii="Cambria Math" w:hAnsi="Cambria Math"/>
                              <w:i/>
                            </w:rPr>
                          </m:ctrlPr>
                        </m:sSubSupPr>
                        <m:e>
                          <m:r>
                            <w:rPr>
                              <w:rFonts w:ascii="Cambria Math" w:hAnsi="Cambria Math"/>
                            </w:rPr>
                            <m:t>∙min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4.9</m:t>
                  </m:r>
                </m:e>
              </m:d>
            </m:e>
          </m:eqArr>
        </m:oMath>
      </m:oMathPara>
    </w:p>
    <w:p w14:paraId="4E044C09" w14:textId="76835B09" w:rsidR="00C37355" w:rsidRDefault="00C37355" w:rsidP="00C37355">
      <w:pPr>
        <w:pStyle w:val="af0"/>
        <w:spacing w:line="460" w:lineRule="exact"/>
        <w:ind w:firstLine="480"/>
      </w:pPr>
      <w:r>
        <w:rPr>
          <w:rFonts w:hint="eastAsia"/>
        </w:rPr>
        <w:t>度量进展描述了在某段时间内训练集误差的平均下降情况。当训练过程不稳定时，该变量的值可能会很大。训练了较长时间后，该变量会趋向于</w:t>
      </w:r>
      <w:r>
        <w:rPr>
          <w:rFonts w:hint="eastAsia"/>
        </w:rPr>
        <w:t>0</w:t>
      </w:r>
      <w:r>
        <w:rPr>
          <w:rFonts w:hint="eastAsia"/>
        </w:rPr>
        <w:t>。因此，引入第二类停止标准，泛化损失和度量进展的比值超过指定阈值时停止训练，该比值见公式（</w:t>
      </w:r>
      <w:r>
        <w:rPr>
          <w:rFonts w:hint="eastAsia"/>
        </w:rPr>
        <w:t>4</w:t>
      </w:r>
      <w:r>
        <w:t>.10</w:t>
      </w:r>
      <w:r>
        <w:rPr>
          <w:rFonts w:hint="eastAsia"/>
        </w:rPr>
        <w:t>）描述。</w:t>
      </w:r>
    </w:p>
    <w:p w14:paraId="2848596A" w14:textId="65B45B75" w:rsidR="00C37355" w:rsidRPr="00C37355" w:rsidRDefault="00C37355" w:rsidP="00C37355">
      <w:pPr>
        <w:pStyle w:val="af0"/>
        <w:spacing w:line="240" w:lineRule="auto"/>
        <w:ind w:firstLine="480"/>
      </w:pP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GL</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42C740EA" w14:textId="2CE0D50B" w:rsidR="00C37355" w:rsidRPr="00193CAF" w:rsidRDefault="00B93B72" w:rsidP="00B93B72">
      <w:pPr>
        <w:pStyle w:val="af0"/>
        <w:spacing w:line="460" w:lineRule="exact"/>
        <w:ind w:firstLine="480"/>
        <w:rPr>
          <w:rFonts w:hint="eastAsia"/>
        </w:rPr>
      </w:pPr>
      <w:r>
        <w:rPr>
          <w:rFonts w:hint="eastAsia"/>
        </w:rPr>
        <w:t>第三类停止标准完全基于泛化误差的变化，在连续</w:t>
      </w:r>
      <m:oMath>
        <m:r>
          <w:rPr>
            <w:rFonts w:ascii="Cambria Math" w:hAnsi="Cambria Math" w:hint="eastAsia"/>
          </w:rPr>
          <m:t>k</m:t>
        </m:r>
      </m:oMath>
      <w:proofErr w:type="gramStart"/>
      <w:r>
        <w:rPr>
          <w:rFonts w:hint="eastAsia"/>
        </w:rPr>
        <w:t>个</w:t>
      </w:r>
      <w:proofErr w:type="gramEnd"/>
      <w:r>
        <w:rPr>
          <w:rFonts w:hint="eastAsia"/>
        </w:rPr>
        <w:t>周期内泛化误差持续增长时停止训练。该停止标准可以用作剪枝算法。</w:t>
      </w:r>
    </w:p>
    <w:p w14:paraId="16E48E8D" w14:textId="678F3137" w:rsidR="00576D07" w:rsidRDefault="00576D07" w:rsidP="00576D07">
      <w:pPr>
        <w:pStyle w:val="32"/>
        <w:spacing w:beforeLines="50" w:before="120" w:afterLines="50" w:after="120"/>
        <w:rPr>
          <w:rFonts w:cs="Times New Roman"/>
          <w:sz w:val="24"/>
          <w:szCs w:val="24"/>
        </w:rPr>
      </w:pPr>
      <w:r>
        <w:rPr>
          <w:rFonts w:cs="Times New Roman"/>
          <w:sz w:val="24"/>
          <w:szCs w:val="24"/>
        </w:rPr>
        <w:t xml:space="preserve">4.3.2  </w:t>
      </w:r>
      <w:r>
        <w:rPr>
          <w:rFonts w:cs="Times New Roman" w:hint="eastAsia"/>
          <w:sz w:val="24"/>
          <w:szCs w:val="24"/>
        </w:rPr>
        <w:t>实验分析</w:t>
      </w:r>
    </w:p>
    <w:p w14:paraId="788DDA1D" w14:textId="3D300D46" w:rsidR="00DB109F" w:rsidRDefault="0064502B" w:rsidP="00DB109F">
      <w:pPr>
        <w:pStyle w:val="af0"/>
        <w:spacing w:line="460" w:lineRule="exact"/>
        <w:ind w:firstLine="480"/>
      </w:pPr>
      <w:r>
        <w:rPr>
          <w:rFonts w:hint="eastAsia"/>
        </w:rPr>
        <w:lastRenderedPageBreak/>
        <w:t>实验中采用了第三类停止标准，在其他方法的实验中，我们用该标准作为剪枝算法，以节省不必要的训练开销。</w:t>
      </w:r>
      <w:r w:rsidR="00DB109F">
        <w:rPr>
          <w:rFonts w:hint="eastAsia"/>
        </w:rPr>
        <w:t>不使用</w:t>
      </w:r>
      <w:r w:rsidR="005B654E">
        <w:rPr>
          <w:rFonts w:hint="eastAsia"/>
        </w:rPr>
        <w:t>提前终止</w:t>
      </w:r>
      <w:r w:rsidR="00DB109F">
        <w:rPr>
          <w:rFonts w:hint="eastAsia"/>
        </w:rPr>
        <w:t>方法时，训练轮数设置为</w:t>
      </w:r>
      <w:r w:rsidR="00DB109F">
        <w:t>400</w:t>
      </w:r>
      <w:r w:rsidR="00DB109F">
        <w:rPr>
          <w:rFonts w:hint="eastAsia"/>
        </w:rPr>
        <w:t>轮。使用</w:t>
      </w:r>
      <w:r w:rsidR="005B654E">
        <w:rPr>
          <w:rFonts w:hint="eastAsia"/>
        </w:rPr>
        <w:t>提前终止</w:t>
      </w:r>
      <w:r w:rsidR="00DB109F">
        <w:rPr>
          <w:rFonts w:hint="eastAsia"/>
        </w:rPr>
        <w:t>方法时，训练轮数设置为</w:t>
      </w:r>
      <w:r w:rsidR="00DB109F">
        <w:rPr>
          <w:rFonts w:hint="eastAsia"/>
        </w:rPr>
        <w:t>4</w:t>
      </w:r>
      <w:r w:rsidR="00DB109F">
        <w:t>00</w:t>
      </w:r>
      <w:r w:rsidR="00DB109F">
        <w:rPr>
          <w:rFonts w:hint="eastAsia"/>
        </w:rPr>
        <w:t>轮，变化窗口设置为</w:t>
      </w:r>
      <w:r w:rsidR="00DB109F">
        <w:rPr>
          <w:rFonts w:hint="eastAsia"/>
        </w:rPr>
        <w:t>5</w:t>
      </w:r>
      <w:r w:rsidR="00DB109F">
        <w:t>0</w:t>
      </w:r>
      <w:r w:rsidR="00DB109F">
        <w:rPr>
          <w:rFonts w:hint="eastAsia"/>
        </w:rPr>
        <w:t>轮。</w:t>
      </w:r>
      <m:oMath>
        <m:r>
          <w:rPr>
            <w:rFonts w:ascii="Cambria Math" w:hAnsi="Cambria Math"/>
          </w:rPr>
          <m:t>[2,4,8,16]</m:t>
        </m:r>
      </m:oMath>
      <w:r w:rsidR="00DB109F">
        <w:rPr>
          <w:rFonts w:hint="eastAsia"/>
        </w:rPr>
        <w:t>层时</w:t>
      </w:r>
      <w:r w:rsidR="00DB109F">
        <w:rPr>
          <w:rFonts w:hint="eastAsia"/>
        </w:rPr>
        <w:t>GCN</w:t>
      </w:r>
      <w:r w:rsidR="00DB109F">
        <w:rPr>
          <w:rFonts w:hint="eastAsia"/>
        </w:rPr>
        <w:t>的准确率见表</w:t>
      </w:r>
      <w:r w:rsidR="00DB109F">
        <w:rPr>
          <w:rFonts w:hint="eastAsia"/>
        </w:rPr>
        <w:t>4</w:t>
      </w:r>
      <w:r w:rsidR="00DB109F">
        <w:t>.2</w:t>
      </w:r>
      <w:r w:rsidR="00DB109F">
        <w:rPr>
          <w:rFonts w:hint="eastAsia"/>
        </w:rPr>
        <w:t>。</w:t>
      </w:r>
      <w:r w:rsidR="00DB109F" w:rsidRPr="00DB109F">
        <w:rPr>
          <w:rFonts w:hint="eastAsia"/>
        </w:rPr>
        <w:t>其中</w:t>
      </w:r>
      <w:r w:rsidR="00DB109F" w:rsidRPr="00DB109F">
        <w:rPr>
          <w:rFonts w:hint="eastAsia"/>
        </w:rPr>
        <w:t>GCN(</w:t>
      </w:r>
      <w:r w:rsidR="00DB109F">
        <w:rPr>
          <w:rFonts w:hint="eastAsia"/>
        </w:rPr>
        <w:t>ES</w:t>
      </w:r>
      <w:r w:rsidR="00DB109F" w:rsidRPr="00DB109F">
        <w:rPr>
          <w:rFonts w:hint="eastAsia"/>
        </w:rPr>
        <w:t>)</w:t>
      </w:r>
      <w:r w:rsidR="00DB109F" w:rsidRPr="00DB109F">
        <w:rPr>
          <w:rFonts w:hint="eastAsia"/>
        </w:rPr>
        <w:t>表示</w:t>
      </w:r>
      <w:r w:rsidR="00DB109F">
        <w:rPr>
          <w:rFonts w:hint="eastAsia"/>
        </w:rPr>
        <w:t>采用了</w:t>
      </w:r>
      <w:r w:rsidR="005B654E">
        <w:rPr>
          <w:rFonts w:hint="eastAsia"/>
        </w:rPr>
        <w:t>提前终止</w:t>
      </w:r>
      <w:r w:rsidR="00DB109F">
        <w:rPr>
          <w:rFonts w:hint="eastAsia"/>
        </w:rPr>
        <w:t>方法</w:t>
      </w:r>
      <w:r w:rsidR="00DB109F" w:rsidRPr="00DB109F">
        <w:rPr>
          <w:rFonts w:hint="eastAsia"/>
        </w:rPr>
        <w:t>的</w:t>
      </w:r>
      <w:r w:rsidR="00DB109F" w:rsidRPr="00DB109F">
        <w:rPr>
          <w:rFonts w:hint="eastAsia"/>
        </w:rPr>
        <w:t>GCN</w:t>
      </w:r>
      <w:r w:rsidR="00DB109F" w:rsidRPr="00DB109F">
        <w:rPr>
          <w:rFonts w:hint="eastAsia"/>
        </w:rPr>
        <w:t>。</w:t>
      </w:r>
    </w:p>
    <w:p w14:paraId="373B696E" w14:textId="1F87477C" w:rsidR="00801F9E" w:rsidRDefault="00801F9E" w:rsidP="00DB109F">
      <w:pPr>
        <w:pStyle w:val="af0"/>
        <w:spacing w:line="460" w:lineRule="exact"/>
        <w:ind w:firstLine="480"/>
      </w:pPr>
      <w:r>
        <w:rPr>
          <w:rFonts w:hint="eastAsia"/>
        </w:rPr>
        <w:t>可以看到，在所有数据集上，在任意层数</w:t>
      </w:r>
      <w:r>
        <w:rPr>
          <w:rFonts w:hint="eastAsia"/>
        </w:rPr>
        <w:t>GCN</w:t>
      </w:r>
      <w:r>
        <w:rPr>
          <w:rFonts w:hint="eastAsia"/>
        </w:rPr>
        <w:t>上，采用了</w:t>
      </w:r>
      <w:r w:rsidR="005B654E">
        <w:rPr>
          <w:rFonts w:hint="eastAsia"/>
        </w:rPr>
        <w:t>提前终止</w:t>
      </w:r>
      <w:r>
        <w:rPr>
          <w:rFonts w:hint="eastAsia"/>
        </w:rPr>
        <w:t>方法都会有一定的性能提升。即使在两层的</w:t>
      </w:r>
      <w:r>
        <w:rPr>
          <w:rFonts w:hint="eastAsia"/>
        </w:rPr>
        <w:t>GCN</w:t>
      </w:r>
      <w:r>
        <w:rPr>
          <w:rFonts w:hint="eastAsia"/>
        </w:rPr>
        <w:t>上，如果不采用正则化方法，随着训练轮数的不断增加，最终也会产生过拟合问题。由于</w:t>
      </w:r>
      <w:proofErr w:type="spellStart"/>
      <w:r>
        <w:rPr>
          <w:rFonts w:hint="eastAsia"/>
        </w:rPr>
        <w:t>Pubmed</w:t>
      </w:r>
      <w:proofErr w:type="spellEnd"/>
      <w:r>
        <w:rPr>
          <w:rFonts w:hint="eastAsia"/>
        </w:rPr>
        <w:t>的结点的特征向量的维数比较小，当层数过多时过拟合会更明显。</w:t>
      </w:r>
    </w:p>
    <w:p w14:paraId="725D4F4D" w14:textId="2E54AAB4" w:rsidR="00801F9E" w:rsidRDefault="00801F9E" w:rsidP="00DB109F">
      <w:pPr>
        <w:pStyle w:val="af0"/>
        <w:spacing w:line="460" w:lineRule="exact"/>
        <w:ind w:firstLine="480"/>
      </w:pPr>
      <w:r>
        <w:rPr>
          <w:rFonts w:hint="eastAsia"/>
        </w:rPr>
        <w:t>同样地，我们在规模最大的</w:t>
      </w:r>
      <w:proofErr w:type="spellStart"/>
      <w:r>
        <w:rPr>
          <w:rFonts w:hint="eastAsia"/>
        </w:rPr>
        <w:t>Pubmed</w:t>
      </w:r>
      <w:proofErr w:type="spellEnd"/>
      <w:r>
        <w:rPr>
          <w:rFonts w:hint="eastAsia"/>
        </w:rPr>
        <w:t>数据集上实验了</w:t>
      </w:r>
      <m:oMath>
        <m:r>
          <w:rPr>
            <w:rFonts w:ascii="Cambria Math" w:hAnsi="Cambria Math"/>
          </w:rPr>
          <m:t>[1,16]</m:t>
        </m:r>
      </m:oMath>
      <w:r>
        <w:rPr>
          <w:rFonts w:hint="eastAsia"/>
        </w:rPr>
        <w:t>层的</w:t>
      </w:r>
      <w:r>
        <w:rPr>
          <w:rFonts w:hint="eastAsia"/>
        </w:rPr>
        <w:t>GCN</w:t>
      </w:r>
      <w:r w:rsidR="005B654E">
        <w:rPr>
          <w:rFonts w:hint="eastAsia"/>
        </w:rPr>
        <w:t>，见图</w:t>
      </w:r>
      <w:r w:rsidR="005B654E">
        <w:rPr>
          <w:rFonts w:hint="eastAsia"/>
        </w:rPr>
        <w:t>4</w:t>
      </w:r>
      <w:r w:rsidR="005B654E">
        <w:t>.2</w:t>
      </w:r>
      <w:r w:rsidR="005B654E">
        <w:rPr>
          <w:rFonts w:hint="eastAsia"/>
        </w:rPr>
        <w:t>。准确率随层数增加的整体走势与图</w:t>
      </w:r>
      <w:r w:rsidR="005B654E">
        <w:rPr>
          <w:rFonts w:hint="eastAsia"/>
        </w:rPr>
        <w:t>4</w:t>
      </w:r>
      <w:r w:rsidR="005B654E">
        <w:t>.1</w:t>
      </w:r>
      <w:r w:rsidR="005B654E">
        <w:rPr>
          <w:rFonts w:hint="eastAsia"/>
        </w:rPr>
        <w:t>相似。由于在进行其他方法的实验时，都采用了提前终止作为辅助手段，所以图</w:t>
      </w:r>
      <w:r w:rsidR="005B654E">
        <w:rPr>
          <w:rFonts w:hint="eastAsia"/>
        </w:rPr>
        <w:t>4</w:t>
      </w:r>
      <w:r w:rsidR="005B654E">
        <w:t>.2</w:t>
      </w:r>
      <w:r w:rsidR="005B654E">
        <w:rPr>
          <w:rFonts w:hint="eastAsia"/>
        </w:rPr>
        <w:t>的整体准确率不高。</w:t>
      </w:r>
    </w:p>
    <w:p w14:paraId="012587E6" w14:textId="096FA970" w:rsidR="005B654E" w:rsidRDefault="005B654E" w:rsidP="00CB13B2">
      <w:pPr>
        <w:pStyle w:val="af0"/>
        <w:spacing w:line="240" w:lineRule="auto"/>
        <w:ind w:firstLineChars="0" w:firstLine="0"/>
        <w:jc w:val="center"/>
      </w:pPr>
      <w:r>
        <w:rPr>
          <w:noProof/>
        </w:rPr>
        <w:drawing>
          <wp:inline distT="0" distB="0" distL="0" distR="0" wp14:anchorId="0BF6E017" wp14:editId="7190A588">
            <wp:extent cx="4978800" cy="370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1BC3D148" w14:textId="2BE8F93C" w:rsidR="005B654E" w:rsidRPr="005B654E" w:rsidRDefault="005B654E" w:rsidP="005B654E">
      <w:pPr>
        <w:pStyle w:val="af0"/>
        <w:spacing w:line="460" w:lineRule="exact"/>
        <w:ind w:firstLineChars="0" w:firstLine="0"/>
        <w:jc w:val="center"/>
        <w:rPr>
          <w:rFonts w:eastAsia="黑体" w:hint="eastAsia"/>
        </w:rPr>
      </w:pPr>
      <w:r w:rsidRPr="00873DD5">
        <w:rPr>
          <w:rFonts w:eastAsia="黑体"/>
        </w:rPr>
        <w:t>图</w:t>
      </w:r>
      <w:r>
        <w:rPr>
          <w:rFonts w:eastAsia="黑体"/>
        </w:rPr>
        <w:t>4</w:t>
      </w:r>
      <w:r w:rsidRPr="00873DD5">
        <w:rPr>
          <w:rFonts w:eastAsia="黑体"/>
        </w:rPr>
        <w:t>.</w:t>
      </w:r>
      <w:r w:rsidR="00CB13B2">
        <w:rPr>
          <w:rFonts w:eastAsia="黑体"/>
        </w:rPr>
        <w:t>3</w:t>
      </w:r>
      <w:r>
        <w:rPr>
          <w:rFonts w:eastAsia="黑体"/>
        </w:rPr>
        <w:t xml:space="preserve"> </w:t>
      </w:r>
      <w:r w:rsidRPr="003C6E3C">
        <w:rPr>
          <w:rFonts w:eastAsia="黑体" w:hint="eastAsia"/>
        </w:rPr>
        <w:t xml:space="preserve"> </w:t>
      </w:r>
      <w:proofErr w:type="spellStart"/>
      <w:r>
        <w:rPr>
          <w:rFonts w:eastAsia="黑体" w:hint="eastAsia"/>
        </w:rPr>
        <w:t>Pubmed</w:t>
      </w:r>
      <w:proofErr w:type="spellEnd"/>
      <w:r>
        <w:rPr>
          <w:rFonts w:eastAsia="黑体" w:hint="eastAsia"/>
        </w:rPr>
        <w:t>上</w:t>
      </w:r>
      <w:r w:rsidR="00CB13B2">
        <w:rPr>
          <w:rFonts w:eastAsia="黑体" w:hint="eastAsia"/>
        </w:rPr>
        <w:t>丢弃</w:t>
      </w:r>
      <w:r>
        <w:rPr>
          <w:rFonts w:eastAsia="黑体" w:hint="eastAsia"/>
        </w:rPr>
        <w:t>法的实验结果</w:t>
      </w:r>
    </w:p>
    <w:p w14:paraId="00D57929" w14:textId="77BCC018" w:rsidR="00B21F34" w:rsidRDefault="00FC755A" w:rsidP="00B21F34">
      <w:pPr>
        <w:pStyle w:val="2"/>
        <w:spacing w:beforeLines="50" w:before="120" w:afterLines="50" w:after="120"/>
        <w:rPr>
          <w:sz w:val="28"/>
        </w:rPr>
      </w:pPr>
      <w:r>
        <w:rPr>
          <w:sz w:val="28"/>
        </w:rPr>
        <w:t xml:space="preserve">4.4  </w:t>
      </w:r>
      <w:r>
        <w:rPr>
          <w:rFonts w:hint="eastAsia"/>
          <w:sz w:val="28"/>
        </w:rPr>
        <w:t>丢弃法</w:t>
      </w:r>
    </w:p>
    <w:p w14:paraId="1F224A76" w14:textId="17FC292D" w:rsidR="00F679FA" w:rsidRPr="00F679FA" w:rsidRDefault="00F679FA" w:rsidP="00F679FA">
      <w:pPr>
        <w:pStyle w:val="32"/>
        <w:spacing w:beforeLines="50" w:before="120" w:afterLines="50" w:after="120"/>
        <w:rPr>
          <w:rFonts w:cs="Times New Roman"/>
          <w:sz w:val="24"/>
          <w:szCs w:val="24"/>
        </w:rPr>
      </w:pPr>
      <w:r>
        <w:rPr>
          <w:rFonts w:cs="Times New Roman"/>
          <w:sz w:val="24"/>
          <w:szCs w:val="24"/>
        </w:rPr>
        <w:t xml:space="preserve">4.4.1  </w:t>
      </w:r>
      <w:r>
        <w:rPr>
          <w:rFonts w:cs="Times New Roman" w:hint="eastAsia"/>
          <w:sz w:val="24"/>
          <w:szCs w:val="24"/>
        </w:rPr>
        <w:t>算法详情</w:t>
      </w:r>
    </w:p>
    <w:p w14:paraId="253176A5" w14:textId="70F0CDED" w:rsidR="00B21F34" w:rsidRDefault="00DF6440" w:rsidP="00DF6440">
      <w:pPr>
        <w:pStyle w:val="af0"/>
        <w:spacing w:line="460" w:lineRule="exact"/>
        <w:ind w:firstLine="480"/>
      </w:pPr>
      <w:r>
        <w:rPr>
          <w:rFonts w:hint="eastAsia"/>
        </w:rPr>
        <w:t>当训练一个深度神经网络时，我们可以随机丢弃一部分神经元来避免过拟合，这种方法称为丢弃法。每次选择丢弃的神经元是随机的。最简单的方法是设置一个固定的概率</w:t>
      </w:r>
      <m:oMath>
        <m:r>
          <w:rPr>
            <w:rFonts w:ascii="Cambria Math" w:hAnsi="Cambria Math" w:hint="eastAsia"/>
          </w:rPr>
          <m:t>p</m:t>
        </m:r>
      </m:oMath>
      <w:r>
        <w:rPr>
          <w:rFonts w:hint="eastAsia"/>
        </w:rPr>
        <w:t>。对于每一个神经元都以概率</w:t>
      </w:r>
      <m:oMath>
        <m:r>
          <w:rPr>
            <w:rFonts w:ascii="Cambria Math" w:hAnsi="Cambria Math" w:hint="eastAsia"/>
          </w:rPr>
          <m:t>p</m:t>
        </m:r>
      </m:oMath>
      <w:r>
        <w:rPr>
          <w:rFonts w:hint="eastAsia"/>
        </w:rPr>
        <w:t>来判定要不要保留。对于一个神经层</w:t>
      </w:r>
      <m:oMath>
        <m:r>
          <w:rPr>
            <w:rFonts w:ascii="Cambria Math" w:hAnsi="Cambria Math"/>
          </w:rPr>
          <m:t>y=f(Wx+b)</m:t>
        </m:r>
      </m:oMath>
      <w:r>
        <w:rPr>
          <w:rFonts w:hint="eastAsia"/>
        </w:rPr>
        <w:t>，</w:t>
      </w:r>
      <w:r>
        <w:rPr>
          <w:rFonts w:hint="eastAsia"/>
        </w:rPr>
        <w:lastRenderedPageBreak/>
        <w:t>我们可以引入一个掩蔽函数</w:t>
      </w:r>
      <m:oMath>
        <m:r>
          <w:rPr>
            <w:rFonts w:ascii="Cambria Math" w:hAnsi="Cambria Math"/>
          </w:rPr>
          <m:t>mask(∙)</m:t>
        </m:r>
      </m:oMath>
      <w:r>
        <w:rPr>
          <w:rFonts w:hint="eastAsia"/>
        </w:rPr>
        <w:t>使得</w:t>
      </w:r>
      <m:oMath>
        <m:r>
          <w:rPr>
            <w:rFonts w:ascii="Cambria Math" w:hAnsi="Cambria Math" w:hint="eastAsia"/>
          </w:rPr>
          <m:t>y</m:t>
        </m:r>
        <m:r>
          <w:rPr>
            <w:rFonts w:ascii="Cambria Math" w:hAnsi="Cambria Math"/>
          </w:rPr>
          <m:t>=f(Wmask</m:t>
        </m:r>
        <m:d>
          <m:dPr>
            <m:ctrlPr>
              <w:rPr>
                <w:rFonts w:ascii="Cambria Math" w:hAnsi="Cambria Math"/>
                <w:i/>
              </w:rPr>
            </m:ctrlPr>
          </m:dPr>
          <m:e>
            <m:r>
              <w:rPr>
                <w:rFonts w:ascii="Cambria Math" w:hAnsi="Cambria Math"/>
              </w:rPr>
              <m:t>x</m:t>
            </m:r>
          </m:e>
        </m:d>
        <m:r>
          <w:rPr>
            <w:rFonts w:ascii="Cambria Math" w:hAnsi="Cambria Math"/>
          </w:rPr>
          <m:t>+b)</m:t>
        </m:r>
      </m:oMath>
      <w:r>
        <w:rPr>
          <w:rFonts w:hint="eastAsia"/>
        </w:rPr>
        <w:t>。掩蔽函数</w:t>
      </w:r>
      <m:oMath>
        <m:r>
          <w:rPr>
            <w:rFonts w:ascii="Cambria Math" w:hAnsi="Cambria Math"/>
          </w:rPr>
          <m:t>mask(∙)</m:t>
        </m:r>
      </m:oMath>
      <w:r>
        <w:rPr>
          <w:rFonts w:hint="eastAsia"/>
        </w:rPr>
        <w:t>的定义见公式（</w:t>
      </w:r>
      <w:r>
        <w:rPr>
          <w:rFonts w:hint="eastAsia"/>
        </w:rPr>
        <w:t>4</w:t>
      </w:r>
      <w:r>
        <w:t>.</w:t>
      </w:r>
      <w:r w:rsidR="007B410E">
        <w:t>11</w:t>
      </w:r>
      <w:r>
        <w:rPr>
          <w:rFonts w:hint="eastAsia"/>
        </w:rPr>
        <w:t>）描述。</w:t>
      </w:r>
    </w:p>
    <w:p w14:paraId="76C5F834" w14:textId="4F4F76FC" w:rsidR="00DF6440" w:rsidRPr="001C2C40" w:rsidRDefault="007F0142" w:rsidP="00DF6440">
      <w:pPr>
        <w:pStyle w:val="af0"/>
        <w:spacing w:line="240" w:lineRule="auto"/>
        <w:ind w:firstLine="480"/>
      </w:pPr>
      <m:oMathPara>
        <m:oMath>
          <m:eqArr>
            <m:eqArrPr>
              <m:maxDist m:val="1"/>
              <m:ctrlPr>
                <w:rPr>
                  <w:rFonts w:ascii="Cambria Math" w:hAnsi="Cambria Math"/>
                  <w:i/>
                </w:rPr>
              </m:ctrlPr>
            </m:eqArrPr>
            <m:e>
              <m:r>
                <w:rPr>
                  <w:rFonts w:ascii="Cambria Math" w:hAnsi="Cambria Math"/>
                </w:rPr>
                <m:t>mask</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m⊙x     </m:t>
                      </m:r>
                      <m:r>
                        <m:rPr>
                          <m:sty m:val="p"/>
                        </m:rPr>
                        <w:rPr>
                          <w:rFonts w:ascii="Cambria Math" w:hAnsi="Cambria Math" w:hint="eastAsia"/>
                        </w:rPr>
                        <m:t>训练阶段</m:t>
                      </m:r>
                    </m:e>
                    <m:e>
                      <m:r>
                        <w:rPr>
                          <w:rFonts w:ascii="Cambria Math" w:hAnsi="Cambria Math" w:hint="eastAsia"/>
                        </w:rPr>
                        <m:t>px</m:t>
                      </m:r>
                      <m:r>
                        <w:rPr>
                          <w:rFonts w:ascii="Cambria Math" w:hAnsi="Cambria Math"/>
                        </w:rPr>
                        <m:t xml:space="preserve">             </m:t>
                      </m:r>
                      <m:r>
                        <m:rPr>
                          <m:sty m:val="p"/>
                        </m:rPr>
                        <w:rPr>
                          <w:rFonts w:ascii="Cambria Math" w:hAnsi="Cambria Math" w:hint="eastAsia"/>
                        </w:rPr>
                        <m:t>测试阶段</m:t>
                      </m:r>
                    </m:e>
                  </m:eqArr>
                </m:e>
              </m:d>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11</m:t>
                  </m:r>
                </m:e>
              </m:d>
            </m:e>
          </m:eqArr>
        </m:oMath>
      </m:oMathPara>
    </w:p>
    <w:p w14:paraId="5628B047" w14:textId="588AAD3A" w:rsidR="00DF6440" w:rsidRDefault="001C2C40" w:rsidP="001C2C40">
      <w:pPr>
        <w:pStyle w:val="af0"/>
        <w:spacing w:line="460" w:lineRule="exact"/>
        <w:ind w:firstLine="480"/>
      </w:pPr>
      <w:r>
        <w:rPr>
          <w:rFonts w:hint="eastAsia"/>
        </w:rPr>
        <w:t>其中</w:t>
      </w: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D</m:t>
            </m:r>
          </m:sup>
        </m:sSup>
      </m:oMath>
      <w:r>
        <w:rPr>
          <w:rFonts w:hint="eastAsia"/>
        </w:rPr>
        <w:t>是丢弃掩码，通过概率为</w:t>
      </w:r>
      <m:oMath>
        <m:r>
          <w:rPr>
            <w:rFonts w:ascii="Cambria Math" w:hAnsi="Cambria Math" w:hint="eastAsia"/>
          </w:rPr>
          <m:t>p</m:t>
        </m:r>
      </m:oMath>
      <w:r>
        <w:rPr>
          <w:rFonts w:hint="eastAsia"/>
        </w:rPr>
        <w:t>的伯努利分布随机生成。在训练时，激活神经元的平均数量是原来的</w:t>
      </w:r>
      <m:oMath>
        <m:r>
          <w:rPr>
            <w:rFonts w:ascii="Cambria Math" w:hAnsi="Cambria Math" w:hint="eastAsia"/>
          </w:rPr>
          <m:t>p</m:t>
        </m:r>
      </m:oMath>
      <w:proofErr w:type="gramStart"/>
      <w:r>
        <w:rPr>
          <w:rFonts w:hint="eastAsia"/>
        </w:rPr>
        <w:t>倍</w:t>
      </w:r>
      <w:proofErr w:type="gramEnd"/>
      <w:r>
        <w:rPr>
          <w:rFonts w:hint="eastAsia"/>
        </w:rPr>
        <w:t>。而在测试时，所有的神经元都是可以激活的，这回造成训练和测试</w:t>
      </w:r>
      <w:proofErr w:type="gramStart"/>
      <w:r>
        <w:rPr>
          <w:rFonts w:hint="eastAsia"/>
        </w:rPr>
        <w:t>时网络</w:t>
      </w:r>
      <w:proofErr w:type="gramEnd"/>
      <w:r>
        <w:rPr>
          <w:rFonts w:hint="eastAsia"/>
        </w:rPr>
        <w:t>的输出不一致。为了缓解这个问题，在测试时需要将神经层的输入</w:t>
      </w:r>
      <m:oMath>
        <m:r>
          <w:rPr>
            <w:rFonts w:ascii="Cambria Math" w:hAnsi="Cambria Math" w:hint="eastAsia"/>
          </w:rPr>
          <m:t>x</m:t>
        </m:r>
      </m:oMath>
      <w:r>
        <w:rPr>
          <w:rFonts w:hint="eastAsia"/>
        </w:rPr>
        <w:t>乘以</w:t>
      </w:r>
      <m:oMath>
        <m:r>
          <w:rPr>
            <w:rFonts w:ascii="Cambria Math" w:hAnsi="Cambria Math" w:hint="eastAsia"/>
          </w:rPr>
          <m:t>p</m:t>
        </m:r>
      </m:oMath>
      <w:r>
        <w:rPr>
          <w:rFonts w:hint="eastAsia"/>
        </w:rPr>
        <w:t>，相当于把不同的神经网络做了平均。保留率</w:t>
      </w:r>
      <m:oMath>
        <m:r>
          <w:rPr>
            <w:rFonts w:ascii="Cambria Math" w:hAnsi="Cambria Math" w:hint="eastAsia"/>
          </w:rPr>
          <m:t>p</m:t>
        </m:r>
      </m:oMath>
      <w:r>
        <w:rPr>
          <w:rFonts w:hint="eastAsia"/>
        </w:rPr>
        <w:t>可以通过验证集来选取一个最优的。通常来说，对于隐藏层的神经元，其保留率</w:t>
      </w:r>
      <m:oMath>
        <m:r>
          <w:rPr>
            <w:rFonts w:ascii="Cambria Math" w:hAnsi="Cambria Math" w:hint="eastAsia"/>
          </w:rPr>
          <m:t>p</m:t>
        </m:r>
        <m:r>
          <w:rPr>
            <w:rFonts w:ascii="Cambria Math" w:hAnsi="Cambria Math"/>
          </w:rPr>
          <m:t>=0.5</m:t>
        </m:r>
      </m:oMath>
      <w:r>
        <w:rPr>
          <w:rFonts w:hint="eastAsia"/>
        </w:rPr>
        <w:t>时效果最好，这对大部分的网络和任务都比较有效。当</w:t>
      </w:r>
      <m:oMath>
        <m:r>
          <w:rPr>
            <w:rFonts w:ascii="Cambria Math" w:hAnsi="Cambria Math" w:hint="eastAsia"/>
          </w:rPr>
          <m:t>p=</m:t>
        </m:r>
        <m:r>
          <w:rPr>
            <w:rFonts w:ascii="Cambria Math" w:hAnsi="Cambria Math"/>
          </w:rPr>
          <m:t>0.5</m:t>
        </m:r>
      </m:oMath>
      <w:r>
        <w:rPr>
          <w:rFonts w:hint="eastAsia"/>
        </w:rPr>
        <w:t>时，在训练时有一半的神经元被丢弃，只剩余一半的神经元是可以激活的，随机生成的网络结构最具多样性。对于输入层的神经元，其保留率通常设为更接近</w:t>
      </w:r>
      <w:r>
        <w:rPr>
          <w:rFonts w:hint="eastAsia"/>
        </w:rPr>
        <w:t>1</w:t>
      </w:r>
      <w:r>
        <w:rPr>
          <w:rFonts w:hint="eastAsia"/>
        </w:rPr>
        <w:t>的数，使得输入变化不会太大。对输入层神经元进行丢弃时，相当于给数据增加噪声，以此来提高网络的鲁棒性。</w:t>
      </w:r>
    </w:p>
    <w:p w14:paraId="1F91E61F" w14:textId="015BC577" w:rsidR="00CB13B2" w:rsidRDefault="00A47A91" w:rsidP="00CB13B2">
      <w:pPr>
        <w:pStyle w:val="af0"/>
        <w:spacing w:line="460" w:lineRule="exact"/>
        <w:ind w:firstLine="480"/>
      </w:pPr>
      <w:r>
        <w:rPr>
          <w:rFonts w:hint="eastAsia"/>
        </w:rPr>
        <w:t>从集成学习的角度，每做一次丢弃，相当于从原始的网络中采样得到</w:t>
      </w:r>
      <w:proofErr w:type="gramStart"/>
      <w:r>
        <w:rPr>
          <w:rFonts w:hint="eastAsia"/>
        </w:rPr>
        <w:t>一</w:t>
      </w:r>
      <w:proofErr w:type="gramEnd"/>
      <w:r>
        <w:rPr>
          <w:rFonts w:hint="eastAsia"/>
        </w:rPr>
        <w:t>个子网络。如果一个神经网络有</w:t>
      </w:r>
      <m:oMath>
        <m:r>
          <w:rPr>
            <w:rFonts w:ascii="Cambria Math" w:hAnsi="Cambria Math" w:hint="eastAsia"/>
          </w:rPr>
          <m:t>n</m:t>
        </m:r>
      </m:oMath>
      <w:proofErr w:type="gramStart"/>
      <w:r>
        <w:rPr>
          <w:rFonts w:hint="eastAsia"/>
        </w:rPr>
        <w:t>个</w:t>
      </w:r>
      <w:proofErr w:type="gramEnd"/>
      <w:r>
        <w:rPr>
          <w:rFonts w:hint="eastAsia"/>
        </w:rPr>
        <w:t>神经元，那么总共可以采样出</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个子网络。每次迭代都相当于训练一个不同的子网络，这些</w:t>
      </w:r>
      <w:proofErr w:type="gramStart"/>
      <w:r>
        <w:rPr>
          <w:rFonts w:hint="eastAsia"/>
        </w:rPr>
        <w:t>子网络</w:t>
      </w:r>
      <w:proofErr w:type="gramEnd"/>
      <w:r>
        <w:rPr>
          <w:rFonts w:hint="eastAsia"/>
        </w:rPr>
        <w:t>都共享原始网络的参数。那么，最终的网络可以近似看作集成了指数级</w:t>
      </w:r>
      <w:proofErr w:type="gramStart"/>
      <w:r>
        <w:rPr>
          <w:rFonts w:hint="eastAsia"/>
        </w:rPr>
        <w:t>个</w:t>
      </w:r>
      <w:proofErr w:type="gramEnd"/>
      <w:r>
        <w:rPr>
          <w:rFonts w:hint="eastAsia"/>
        </w:rPr>
        <w:t>不同网络的组合模型。</w:t>
      </w:r>
    </w:p>
    <w:p w14:paraId="38B32266" w14:textId="0FF9B0E8" w:rsidR="00CB13B2" w:rsidRDefault="007779A8" w:rsidP="007779A8">
      <w:pPr>
        <w:pStyle w:val="af0"/>
        <w:spacing w:line="460" w:lineRule="exact"/>
        <w:ind w:firstLineChars="0" w:firstLine="0"/>
        <w:jc w:val="center"/>
        <w:rPr>
          <w:rFonts w:hint="eastAsia"/>
        </w:rPr>
      </w:pPr>
      <w:r>
        <w:rPr>
          <w:rFonts w:eastAsia="黑体"/>
        </w:rPr>
        <w:t>表</w:t>
      </w:r>
      <w:r>
        <w:rPr>
          <w:rFonts w:eastAsia="黑体"/>
        </w:rPr>
        <w:t xml:space="preserve">4.3  </w:t>
      </w:r>
      <w:r>
        <w:rPr>
          <w:rFonts w:eastAsia="黑体" w:hint="eastAsia"/>
        </w:rPr>
        <w:t>丢弃法的实验结果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CB13B2" w14:paraId="7C20924F" w14:textId="1FCAC556" w:rsidTr="00CB13B2">
        <w:trPr>
          <w:trHeight w:val="339"/>
          <w:jc w:val="center"/>
        </w:trPr>
        <w:tc>
          <w:tcPr>
            <w:tcW w:w="836" w:type="pct"/>
            <w:tcBorders>
              <w:top w:val="single" w:sz="12" w:space="0" w:color="auto"/>
              <w:bottom w:val="single" w:sz="12" w:space="0" w:color="auto"/>
            </w:tcBorders>
            <w:vAlign w:val="center"/>
          </w:tcPr>
          <w:p w14:paraId="6CC3786B"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21EFA173"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011186EF"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18721D3F"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6CD8C9FC"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3C9B48E" w14:textId="77777777" w:rsidR="00CB13B2" w:rsidRDefault="00CB13B2" w:rsidP="00CB13B2">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B13B2" w14:paraId="2AE5C0B2" w14:textId="6482EDD5" w:rsidTr="00CB13B2">
        <w:trPr>
          <w:trHeight w:val="259"/>
          <w:jc w:val="center"/>
        </w:trPr>
        <w:tc>
          <w:tcPr>
            <w:tcW w:w="836" w:type="pct"/>
            <w:vMerge w:val="restart"/>
            <w:tcBorders>
              <w:top w:val="single" w:sz="12" w:space="0" w:color="auto"/>
            </w:tcBorders>
            <w:vAlign w:val="center"/>
          </w:tcPr>
          <w:p w14:paraId="0899E207"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1280EDC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772FA158"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794D9EE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31D71B4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243F4924"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A04CE4">
              <w:t>26.51</w:t>
            </w:r>
          </w:p>
        </w:tc>
      </w:tr>
      <w:tr w:rsidR="00CB13B2" w14:paraId="431F98EF" w14:textId="09C2D4D5" w:rsidTr="00CB13B2">
        <w:trPr>
          <w:trHeight w:val="250"/>
          <w:jc w:val="center"/>
        </w:trPr>
        <w:tc>
          <w:tcPr>
            <w:tcW w:w="836" w:type="pct"/>
            <w:vMerge/>
            <w:tcBorders>
              <w:bottom w:val="single" w:sz="6" w:space="0" w:color="auto"/>
            </w:tcBorders>
            <w:vAlign w:val="center"/>
          </w:tcPr>
          <w:p w14:paraId="4B1E459B"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63611616"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bottom w:val="single" w:sz="6" w:space="0" w:color="auto"/>
            </w:tcBorders>
          </w:tcPr>
          <w:p w14:paraId="1E992E79"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944305">
              <w:t>88.76</w:t>
            </w:r>
          </w:p>
        </w:tc>
        <w:tc>
          <w:tcPr>
            <w:tcW w:w="833" w:type="pct"/>
            <w:tcBorders>
              <w:bottom w:val="single" w:sz="6" w:space="0" w:color="auto"/>
            </w:tcBorders>
          </w:tcPr>
          <w:p w14:paraId="7598A1AF"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944305">
              <w:t>87.15</w:t>
            </w:r>
          </w:p>
        </w:tc>
        <w:tc>
          <w:tcPr>
            <w:tcW w:w="833" w:type="pct"/>
            <w:tcBorders>
              <w:bottom w:val="single" w:sz="6" w:space="0" w:color="auto"/>
            </w:tcBorders>
          </w:tcPr>
          <w:p w14:paraId="7B7FAC95"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944305">
              <w:t>87.95</w:t>
            </w:r>
          </w:p>
        </w:tc>
        <w:tc>
          <w:tcPr>
            <w:tcW w:w="833" w:type="pct"/>
            <w:tcBorders>
              <w:bottom w:val="single" w:sz="6" w:space="0" w:color="auto"/>
            </w:tcBorders>
          </w:tcPr>
          <w:p w14:paraId="6C0CD3A0"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1506A6">
              <w:t>33.33</w:t>
            </w:r>
          </w:p>
        </w:tc>
      </w:tr>
      <w:tr w:rsidR="00CB13B2" w14:paraId="608D4DEF" w14:textId="48DA4022" w:rsidTr="00CB13B2">
        <w:trPr>
          <w:trHeight w:val="255"/>
          <w:jc w:val="center"/>
        </w:trPr>
        <w:tc>
          <w:tcPr>
            <w:tcW w:w="836" w:type="pct"/>
            <w:vMerge w:val="restart"/>
            <w:tcBorders>
              <w:top w:val="single" w:sz="6" w:space="0" w:color="auto"/>
            </w:tcBorders>
            <w:vAlign w:val="center"/>
          </w:tcPr>
          <w:p w14:paraId="2E3AF3C0"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iteseer</w:t>
            </w:r>
            <w:proofErr w:type="spellEnd"/>
          </w:p>
        </w:tc>
        <w:tc>
          <w:tcPr>
            <w:tcW w:w="833" w:type="pct"/>
            <w:tcBorders>
              <w:top w:val="single" w:sz="6" w:space="0" w:color="auto"/>
              <w:bottom w:val="single" w:sz="6" w:space="0" w:color="auto"/>
            </w:tcBorders>
            <w:vAlign w:val="center"/>
          </w:tcPr>
          <w:p w14:paraId="26A5C7F2"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0F4556C"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787DE726"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1119919F"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1CF43B22"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023C31">
              <w:t>63.21</w:t>
            </w:r>
          </w:p>
        </w:tc>
      </w:tr>
      <w:tr w:rsidR="00CB13B2" w14:paraId="7D4AAC2F" w14:textId="2E15FF80" w:rsidTr="00CB13B2">
        <w:trPr>
          <w:trHeight w:val="255"/>
          <w:jc w:val="center"/>
        </w:trPr>
        <w:tc>
          <w:tcPr>
            <w:tcW w:w="836" w:type="pct"/>
            <w:vMerge/>
            <w:tcBorders>
              <w:bottom w:val="single" w:sz="6" w:space="0" w:color="auto"/>
            </w:tcBorders>
            <w:vAlign w:val="center"/>
          </w:tcPr>
          <w:p w14:paraId="27F3A7B6"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975BB72"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6" w:space="0" w:color="auto"/>
            </w:tcBorders>
          </w:tcPr>
          <w:p w14:paraId="44A4E572"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050328E0"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6543C069"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13B2E">
              <w:t>74.53</w:t>
            </w:r>
          </w:p>
        </w:tc>
        <w:tc>
          <w:tcPr>
            <w:tcW w:w="833" w:type="pct"/>
            <w:tcBorders>
              <w:top w:val="single" w:sz="6" w:space="0" w:color="auto"/>
              <w:bottom w:val="single" w:sz="6" w:space="0" w:color="auto"/>
            </w:tcBorders>
          </w:tcPr>
          <w:p w14:paraId="73396E55"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1506A6">
              <w:t>76.42</w:t>
            </w:r>
          </w:p>
        </w:tc>
      </w:tr>
      <w:tr w:rsidR="00CB13B2" w14:paraId="4DF68106" w14:textId="64583B92" w:rsidTr="00CB13B2">
        <w:trPr>
          <w:trHeight w:val="255"/>
          <w:jc w:val="center"/>
        </w:trPr>
        <w:tc>
          <w:tcPr>
            <w:tcW w:w="836" w:type="pct"/>
            <w:vMerge w:val="restart"/>
            <w:tcBorders>
              <w:top w:val="single" w:sz="6" w:space="0" w:color="auto"/>
            </w:tcBorders>
            <w:vAlign w:val="center"/>
          </w:tcPr>
          <w:p w14:paraId="34BC8A46"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ubmed</w:t>
            </w:r>
            <w:proofErr w:type="spellEnd"/>
          </w:p>
        </w:tc>
        <w:tc>
          <w:tcPr>
            <w:tcW w:w="833" w:type="pct"/>
            <w:tcBorders>
              <w:top w:val="single" w:sz="6" w:space="0" w:color="auto"/>
              <w:bottom w:val="single" w:sz="6" w:space="0" w:color="auto"/>
            </w:tcBorders>
            <w:vAlign w:val="center"/>
          </w:tcPr>
          <w:p w14:paraId="40117B5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79B69A1D"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6D4349FC"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497A47B3"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731D814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7341CB">
              <w:t>59.99</w:t>
            </w:r>
          </w:p>
        </w:tc>
      </w:tr>
      <w:tr w:rsidR="00CB13B2" w14:paraId="2E304BAA" w14:textId="10996A46" w:rsidTr="00CB13B2">
        <w:trPr>
          <w:trHeight w:val="255"/>
          <w:jc w:val="center"/>
        </w:trPr>
        <w:tc>
          <w:tcPr>
            <w:tcW w:w="836" w:type="pct"/>
            <w:vMerge/>
            <w:tcBorders>
              <w:bottom w:val="single" w:sz="12" w:space="0" w:color="auto"/>
            </w:tcBorders>
            <w:vAlign w:val="center"/>
          </w:tcPr>
          <w:p w14:paraId="04C0AE68"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6EEF7C7B"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12" w:space="0" w:color="auto"/>
            </w:tcBorders>
          </w:tcPr>
          <w:p w14:paraId="74877D6E"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8F2469">
              <w:t>88.44</w:t>
            </w:r>
          </w:p>
        </w:tc>
        <w:tc>
          <w:tcPr>
            <w:tcW w:w="833" w:type="pct"/>
            <w:tcBorders>
              <w:top w:val="single" w:sz="6" w:space="0" w:color="auto"/>
              <w:bottom w:val="single" w:sz="12" w:space="0" w:color="auto"/>
            </w:tcBorders>
          </w:tcPr>
          <w:p w14:paraId="0CE3E3D1"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8F2469">
              <w:t>85.85</w:t>
            </w:r>
          </w:p>
        </w:tc>
        <w:tc>
          <w:tcPr>
            <w:tcW w:w="833" w:type="pct"/>
            <w:tcBorders>
              <w:top w:val="single" w:sz="6" w:space="0" w:color="auto"/>
              <w:bottom w:val="single" w:sz="12" w:space="0" w:color="auto"/>
            </w:tcBorders>
          </w:tcPr>
          <w:p w14:paraId="1DA79056"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r w:rsidRPr="008F2469">
              <w:t>84.94</w:t>
            </w:r>
          </w:p>
        </w:tc>
        <w:tc>
          <w:tcPr>
            <w:tcW w:w="833" w:type="pct"/>
            <w:tcBorders>
              <w:top w:val="single" w:sz="6" w:space="0" w:color="auto"/>
              <w:bottom w:val="single" w:sz="12" w:space="0" w:color="auto"/>
            </w:tcBorders>
          </w:tcPr>
          <w:p w14:paraId="4058EAB0" w14:textId="77777777" w:rsidR="00CB13B2" w:rsidRDefault="00CB13B2" w:rsidP="007779A8">
            <w:pPr>
              <w:pStyle w:val="main"/>
              <w:spacing w:before="0" w:beforeAutospacing="0" w:after="0" w:afterAutospacing="0" w:line="240" w:lineRule="auto"/>
              <w:jc w:val="center"/>
              <w:rPr>
                <w:rFonts w:ascii="Times New Roman" w:hAnsi="Times New Roman" w:cs="Times New Roman"/>
              </w:rPr>
            </w:pPr>
            <w:bookmarkStart w:id="46" w:name="OLE_LINK1"/>
            <w:r w:rsidRPr="001506A6">
              <w:t>82.25</w:t>
            </w:r>
            <w:bookmarkEnd w:id="46"/>
          </w:p>
        </w:tc>
      </w:tr>
    </w:tbl>
    <w:p w14:paraId="42C0ED94" w14:textId="77777777" w:rsidR="00CB13B2" w:rsidRDefault="00CB13B2" w:rsidP="00CB13B2">
      <w:pPr>
        <w:pStyle w:val="af0"/>
        <w:spacing w:line="460" w:lineRule="exact"/>
        <w:ind w:firstLine="480"/>
        <w:rPr>
          <w:rFonts w:hint="eastAsia"/>
        </w:rPr>
      </w:pPr>
    </w:p>
    <w:p w14:paraId="2241468C" w14:textId="7B5FFBAB" w:rsidR="00F679FA" w:rsidRPr="00F679FA" w:rsidRDefault="00F679FA" w:rsidP="00F679FA">
      <w:pPr>
        <w:pStyle w:val="32"/>
        <w:spacing w:beforeLines="50" w:before="120" w:afterLines="50" w:after="120"/>
        <w:rPr>
          <w:rFonts w:cs="Times New Roman"/>
          <w:sz w:val="24"/>
          <w:szCs w:val="24"/>
        </w:rPr>
      </w:pPr>
      <w:r>
        <w:rPr>
          <w:rFonts w:cs="Times New Roman"/>
          <w:sz w:val="24"/>
          <w:szCs w:val="24"/>
        </w:rPr>
        <w:t xml:space="preserve">4.4.2  </w:t>
      </w:r>
      <w:r>
        <w:rPr>
          <w:rFonts w:cs="Times New Roman" w:hint="eastAsia"/>
          <w:sz w:val="24"/>
          <w:szCs w:val="24"/>
        </w:rPr>
        <w:t>实验分析</w:t>
      </w:r>
    </w:p>
    <w:p w14:paraId="42B04C03" w14:textId="66D4E536" w:rsidR="00DB109F" w:rsidRDefault="00B76691" w:rsidP="00B76691">
      <w:pPr>
        <w:pStyle w:val="af0"/>
        <w:spacing w:line="460" w:lineRule="exact"/>
        <w:ind w:firstLine="480"/>
      </w:pPr>
      <w:r>
        <w:rPr>
          <w:rFonts w:hint="eastAsia"/>
        </w:rPr>
        <w:t>实验中的保留率统一设置为</w:t>
      </w:r>
      <w:r>
        <w:rPr>
          <w:rFonts w:hint="eastAsia"/>
        </w:rPr>
        <w:t>0</w:t>
      </w:r>
      <w:r>
        <w:t>.5</w:t>
      </w:r>
      <w:r>
        <w:rPr>
          <w:rFonts w:hint="eastAsia"/>
        </w:rPr>
        <w:t>。层数为</w:t>
      </w:r>
      <m:oMath>
        <m:r>
          <w:rPr>
            <w:rFonts w:ascii="Cambria Math" w:hAnsi="Cambria Math"/>
          </w:rPr>
          <m:t>[2,3,8,16]</m:t>
        </m:r>
      </m:oMath>
      <w:r>
        <w:rPr>
          <w:rFonts w:hint="eastAsia"/>
        </w:rPr>
        <w:t>的</w:t>
      </w:r>
      <w:r>
        <w:rPr>
          <w:rFonts w:hint="eastAsia"/>
        </w:rPr>
        <w:t>GCN</w:t>
      </w:r>
      <w:r>
        <w:rPr>
          <w:rFonts w:hint="eastAsia"/>
        </w:rPr>
        <w:t>的实验结果见表</w:t>
      </w:r>
      <w:r>
        <w:rPr>
          <w:rFonts w:hint="eastAsia"/>
        </w:rPr>
        <w:t>4</w:t>
      </w:r>
      <w:r>
        <w:t>.3</w:t>
      </w:r>
      <w:r>
        <w:rPr>
          <w:rFonts w:hint="eastAsia"/>
        </w:rPr>
        <w:t>。其中</w:t>
      </w:r>
      <w:r>
        <w:rPr>
          <w:rFonts w:hint="eastAsia"/>
        </w:rPr>
        <w:t>GCN</w:t>
      </w:r>
      <w:r>
        <w:rPr>
          <w:rFonts w:hint="eastAsia"/>
        </w:rPr>
        <w:t>（</w:t>
      </w:r>
      <w:r>
        <w:rPr>
          <w:rFonts w:hint="eastAsia"/>
        </w:rPr>
        <w:t>DO</w:t>
      </w:r>
      <w:r>
        <w:rPr>
          <w:rFonts w:hint="eastAsia"/>
        </w:rPr>
        <w:t>）表示采用了丢弃法的</w:t>
      </w:r>
      <w:r>
        <w:rPr>
          <w:rFonts w:hint="eastAsia"/>
        </w:rPr>
        <w:t>GCN</w:t>
      </w:r>
      <w:r>
        <w:rPr>
          <w:rFonts w:hint="eastAsia"/>
        </w:rPr>
        <w:t>。可以看到，相比较其他两种正则化方法，丢弃法的效果最好，</w:t>
      </w:r>
      <w:r>
        <w:rPr>
          <w:rFonts w:hint="eastAsia"/>
        </w:rPr>
        <w:t>GCN</w:t>
      </w:r>
      <w:r>
        <w:rPr>
          <w:rFonts w:hint="eastAsia"/>
        </w:rPr>
        <w:t>的性能有很大提升。</w:t>
      </w:r>
    </w:p>
    <w:p w14:paraId="106A314C" w14:textId="3887365D" w:rsidR="00B76691" w:rsidRDefault="00B76691" w:rsidP="00B76691">
      <w:pPr>
        <w:pStyle w:val="af0"/>
        <w:spacing w:line="460" w:lineRule="exact"/>
        <w:ind w:firstLine="480"/>
        <w:rPr>
          <w:rFonts w:hint="eastAsia"/>
        </w:rPr>
      </w:pPr>
      <w:r>
        <w:rPr>
          <w:rFonts w:hint="eastAsia"/>
        </w:rPr>
        <w:t>我们也在</w:t>
      </w:r>
      <w:proofErr w:type="spellStart"/>
      <w:r>
        <w:rPr>
          <w:rFonts w:hint="eastAsia"/>
        </w:rPr>
        <w:t>Pubmed</w:t>
      </w:r>
      <w:proofErr w:type="spellEnd"/>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，实验结果见图</w:t>
      </w:r>
      <w:r>
        <w:rPr>
          <w:rFonts w:hint="eastAsia"/>
        </w:rPr>
        <w:t>4</w:t>
      </w:r>
      <w:r>
        <w:t>.3</w:t>
      </w:r>
      <w:r>
        <w:rPr>
          <w:rFonts w:hint="eastAsia"/>
        </w:rPr>
        <w:t>。与表</w:t>
      </w:r>
      <w:r>
        <w:rPr>
          <w:rFonts w:hint="eastAsia"/>
        </w:rPr>
        <w:t>4</w:t>
      </w:r>
      <w:r>
        <w:t>.3</w:t>
      </w:r>
      <w:r>
        <w:rPr>
          <w:rFonts w:hint="eastAsia"/>
        </w:rPr>
        <w:t>显示的情况有所出入，采用了丢弃法的</w:t>
      </w:r>
      <w:r w:rsidR="00D56FEE">
        <w:rPr>
          <w:rFonts w:hint="eastAsia"/>
        </w:rPr>
        <w:t>GCN</w:t>
      </w:r>
      <w:r w:rsidR="00D56FEE">
        <w:rPr>
          <w:rFonts w:hint="eastAsia"/>
        </w:rPr>
        <w:t>在层数为</w:t>
      </w:r>
      <m:oMath>
        <m:r>
          <w:rPr>
            <w:rFonts w:ascii="Cambria Math" w:hAnsi="Cambria Math"/>
          </w:rPr>
          <m:t>[10,15]</m:t>
        </m:r>
      </m:oMath>
      <w:r w:rsidR="00D56FEE">
        <w:rPr>
          <w:rFonts w:hint="eastAsia"/>
        </w:rPr>
        <w:t>时性能出现了波动，</w:t>
      </w:r>
      <w:r w:rsidR="00A84253">
        <w:rPr>
          <w:rFonts w:hint="eastAsia"/>
        </w:rPr>
        <w:t>在</w:t>
      </w:r>
      <w:r w:rsidR="00A84253">
        <w:rPr>
          <w:rFonts w:hint="eastAsia"/>
        </w:rPr>
        <w:t>1</w:t>
      </w:r>
      <w:r w:rsidR="00A84253">
        <w:t>2</w:t>
      </w:r>
      <w:r w:rsidR="00A84253">
        <w:rPr>
          <w:rFonts w:hint="eastAsia"/>
        </w:rPr>
        <w:t>层时</w:t>
      </w:r>
      <w:r w:rsidR="00D56FEE">
        <w:rPr>
          <w:rFonts w:hint="eastAsia"/>
        </w:rPr>
        <w:t>甚至</w:t>
      </w:r>
      <w:r w:rsidR="00A84253">
        <w:rPr>
          <w:rFonts w:hint="eastAsia"/>
        </w:rPr>
        <w:t>大幅</w:t>
      </w:r>
      <w:r w:rsidR="00D56FEE">
        <w:rPr>
          <w:rFonts w:hint="eastAsia"/>
        </w:rPr>
        <w:t>下降，这可能是因为丢弃法涉及了随机过程。</w:t>
      </w:r>
      <w:r w:rsidR="00A84253">
        <w:rPr>
          <w:rFonts w:hint="eastAsia"/>
        </w:rPr>
        <w:t>通过设置较大的早停窗口，</w:t>
      </w:r>
      <w:r w:rsidR="00A84253">
        <w:rPr>
          <w:rFonts w:hint="eastAsia"/>
        </w:rPr>
        <w:lastRenderedPageBreak/>
        <w:t>增加实验次数取均值等方法，我们可以获得更加准确的实验结果。</w:t>
      </w:r>
    </w:p>
    <w:p w14:paraId="5949F755" w14:textId="4D127E45" w:rsidR="00CA1613" w:rsidRDefault="00CA1613" w:rsidP="00CA1613">
      <w:pPr>
        <w:pStyle w:val="2"/>
        <w:spacing w:beforeLines="50" w:before="120" w:afterLines="50" w:after="120"/>
        <w:rPr>
          <w:sz w:val="28"/>
        </w:rPr>
      </w:pPr>
      <w:r>
        <w:rPr>
          <w:sz w:val="28"/>
        </w:rPr>
        <w:t xml:space="preserve">4.5  </w:t>
      </w:r>
      <w:r>
        <w:rPr>
          <w:rFonts w:hint="eastAsia"/>
          <w:sz w:val="28"/>
        </w:rPr>
        <w:t>本章小结</w:t>
      </w:r>
    </w:p>
    <w:p w14:paraId="480F95FF" w14:textId="35D202DF" w:rsidR="00A84253" w:rsidRDefault="00A84253" w:rsidP="00A84253">
      <w:pPr>
        <w:pStyle w:val="af0"/>
        <w:spacing w:line="460" w:lineRule="exact"/>
        <w:ind w:firstLine="480"/>
        <w:rPr>
          <w:rFonts w:hint="eastAsia"/>
        </w:rPr>
      </w:pPr>
      <w:r>
        <w:rPr>
          <w:rFonts w:hint="eastAsia"/>
        </w:rPr>
        <w:t>本章首先介绍了过拟合问题地具体含义，接着介绍了三种常用的正则化方法：权重衰减、提前终止和丢弃法，并在</w:t>
      </w:r>
      <w:r>
        <w:rPr>
          <w:rFonts w:hint="eastAsia"/>
        </w:rPr>
        <w:t>GCN</w:t>
      </w:r>
      <w:r>
        <w:rPr>
          <w:rFonts w:hint="eastAsia"/>
        </w:rPr>
        <w:t>上做了一些实验。实验表明，过拟合问题也是限制</w:t>
      </w:r>
      <w:r>
        <w:rPr>
          <w:rFonts w:hint="eastAsia"/>
        </w:rPr>
        <w:t>GCN</w:t>
      </w:r>
      <w:r>
        <w:rPr>
          <w:rFonts w:hint="eastAsia"/>
        </w:rPr>
        <w:t>加深的一个因素，传统的正则化方法</w:t>
      </w:r>
      <w:r w:rsidR="00D51848">
        <w:rPr>
          <w:rFonts w:hint="eastAsia"/>
        </w:rPr>
        <w:t>可以用于缓解该问题。但是实验发现，即使缓解了过拟合，当</w:t>
      </w:r>
      <w:r w:rsidR="00D51848">
        <w:rPr>
          <w:rFonts w:hint="eastAsia"/>
        </w:rPr>
        <w:t>GCN</w:t>
      </w:r>
      <w:r w:rsidR="00D51848">
        <w:rPr>
          <w:rFonts w:hint="eastAsia"/>
        </w:rPr>
        <w:t>层数超过</w:t>
      </w:r>
      <w:r w:rsidR="00D51848">
        <w:rPr>
          <w:rFonts w:hint="eastAsia"/>
        </w:rPr>
        <w:t>1</w:t>
      </w:r>
      <w:r w:rsidR="00D51848">
        <w:t>4</w:t>
      </w:r>
      <w:r w:rsidR="00D51848">
        <w:rPr>
          <w:rFonts w:hint="eastAsia"/>
        </w:rPr>
        <w:t>层后，训练集和测试集的准确率都会骤降，这与过拟合现象不符，限制</w:t>
      </w:r>
      <w:r w:rsidR="00D51848">
        <w:rPr>
          <w:rFonts w:hint="eastAsia"/>
        </w:rPr>
        <w:t>GCN</w:t>
      </w:r>
      <w:r w:rsidR="00D51848">
        <w:rPr>
          <w:rFonts w:hint="eastAsia"/>
        </w:rPr>
        <w:t>加深的关键因素不是过拟合。</w:t>
      </w:r>
      <w:r w:rsidR="00D51848">
        <w:rPr>
          <w:rFonts w:hint="eastAsia"/>
        </w:rPr>
        <w:t xml:space="preserve"> </w:t>
      </w:r>
    </w:p>
    <w:p w14:paraId="2C4E7778" w14:textId="77777777" w:rsidR="00CA1613" w:rsidRPr="00A84253" w:rsidRDefault="00CA1613" w:rsidP="00DB109F">
      <w:pPr>
        <w:pStyle w:val="af0"/>
        <w:spacing w:line="460" w:lineRule="exact"/>
        <w:ind w:firstLine="480"/>
        <w:rPr>
          <w:rFonts w:hint="eastAsia"/>
        </w:rPr>
      </w:pPr>
    </w:p>
    <w:p w14:paraId="2ADC7ABD" w14:textId="582298C1" w:rsidR="00B27A82" w:rsidRDefault="00B27A82" w:rsidP="00DB109F">
      <w:pPr>
        <w:pStyle w:val="10"/>
        <w:pageBreakBefore/>
        <w:spacing w:beforeLines="80" w:before="192" w:afterLines="50" w:after="120"/>
        <w:rPr>
          <w:rFonts w:cs="Times New Roman"/>
          <w:sz w:val="36"/>
          <w:szCs w:val="36"/>
        </w:rPr>
      </w:pPr>
      <w:r>
        <w:rPr>
          <w:rFonts w:cs="Times New Roman"/>
          <w:sz w:val="36"/>
          <w:szCs w:val="36"/>
        </w:rPr>
        <w:lastRenderedPageBreak/>
        <w:t>第</w:t>
      </w:r>
      <w:r>
        <w:rPr>
          <w:rFonts w:cs="Times New Roman"/>
          <w:sz w:val="36"/>
          <w:szCs w:val="36"/>
        </w:rPr>
        <w:t>5</w:t>
      </w:r>
      <w:r>
        <w:rPr>
          <w:rFonts w:cs="Times New Roman"/>
          <w:sz w:val="36"/>
          <w:szCs w:val="36"/>
        </w:rPr>
        <w:t>章</w:t>
      </w:r>
      <w:r>
        <w:rPr>
          <w:rFonts w:cs="Times New Roman"/>
          <w:sz w:val="36"/>
          <w:szCs w:val="36"/>
        </w:rPr>
        <w:t xml:space="preserve">  </w:t>
      </w:r>
      <w:r>
        <w:rPr>
          <w:rFonts w:cs="Times New Roman" w:hint="eastAsia"/>
          <w:sz w:val="36"/>
          <w:szCs w:val="36"/>
        </w:rPr>
        <w:t>面向梯度消失的方法</w:t>
      </w:r>
    </w:p>
    <w:p w14:paraId="675D7308" w14:textId="34A0687C" w:rsidR="00B27A82" w:rsidRDefault="003F37E4" w:rsidP="00B27A82">
      <w:pPr>
        <w:pStyle w:val="2"/>
        <w:spacing w:beforeLines="50" w:before="120" w:afterLines="50" w:after="120"/>
        <w:rPr>
          <w:sz w:val="28"/>
        </w:rPr>
      </w:pPr>
      <w:r>
        <w:rPr>
          <w:sz w:val="28"/>
        </w:rPr>
        <w:t>5</w:t>
      </w:r>
      <w:r w:rsidR="00B27A82">
        <w:rPr>
          <w:sz w:val="28"/>
        </w:rPr>
        <w:t xml:space="preserve">.1  </w:t>
      </w:r>
      <w:r w:rsidR="00B27A82">
        <w:rPr>
          <w:rFonts w:hint="eastAsia"/>
          <w:sz w:val="28"/>
        </w:rPr>
        <w:t>问题定义</w:t>
      </w:r>
    </w:p>
    <w:p w14:paraId="0ACBF824" w14:textId="11CB928B" w:rsidR="00E74715" w:rsidRDefault="004A2D1D" w:rsidP="004A2D1D">
      <w:pPr>
        <w:pStyle w:val="af0"/>
        <w:spacing w:line="460" w:lineRule="exact"/>
        <w:ind w:firstLine="480"/>
      </w:pPr>
      <w:r>
        <w:rPr>
          <w:rFonts w:hint="eastAsia"/>
        </w:rPr>
        <w:t>在神经网络中误差反向传播的迭代公式见公式（</w:t>
      </w:r>
      <w:r>
        <w:rPr>
          <w:rFonts w:hint="eastAsia"/>
        </w:rPr>
        <w:t>5</w:t>
      </w:r>
      <w:r>
        <w:t>.1</w:t>
      </w:r>
      <w:r>
        <w:rPr>
          <w:rFonts w:hint="eastAsia"/>
        </w:rPr>
        <w:t>）表述。</w:t>
      </w:r>
    </w:p>
    <w:p w14:paraId="49C19425" w14:textId="0C0384EB" w:rsidR="004A2D1D" w:rsidRPr="004A2D1D" w:rsidRDefault="004A2D1D"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m:t>
              </m:r>
              <m:d>
                <m:dPr>
                  <m:ctrlPr>
                    <w:rPr>
                      <w:rFonts w:ascii="Cambria Math" w:hAnsi="Cambria Math"/>
                      <w:i/>
                    </w:rPr>
                  </m:ctrlPr>
                </m:dPr>
                <m:e>
                  <m:r>
                    <w:rPr>
                      <w:rFonts w:ascii="Cambria Math" w:hAnsi="Cambria Math"/>
                    </w:rPr>
                    <m:t>5.1</m:t>
                  </m:r>
                </m:e>
              </m:d>
            </m:e>
          </m:eqArr>
        </m:oMath>
      </m:oMathPara>
    </w:p>
    <w:p w14:paraId="7E0EF506" w14:textId="695D34AA" w:rsidR="004A2D1D" w:rsidRDefault="007F0142" w:rsidP="004A2D1D">
      <w:pPr>
        <w:pStyle w:val="af0"/>
        <w:spacing w:line="460" w:lineRule="exact"/>
        <w:ind w:firstLine="480"/>
      </w:pPr>
      <w:r>
        <w:rPr>
          <w:rFonts w:hint="eastAsia"/>
        </w:rPr>
        <w:t>误差从输出层反向传播时，在每一层都要乘以该层的激活函数的导数。当我们使用</w:t>
      </w:r>
      <w:r>
        <w:rPr>
          <w:rFonts w:hint="eastAsia"/>
        </w:rPr>
        <w:t>Sigmoid</w:t>
      </w:r>
      <w:r>
        <w:rPr>
          <w:rFonts w:hint="eastAsia"/>
        </w:rPr>
        <w:t>型函数，</w:t>
      </w:r>
      <w:r>
        <w:rPr>
          <w:rFonts w:hint="eastAsia"/>
        </w:rPr>
        <w:t>Logistic</w:t>
      </w:r>
      <w:r>
        <w:rPr>
          <w:rFonts w:hint="eastAsia"/>
        </w:rPr>
        <w:t>函数</w:t>
      </w:r>
      <m:oMath>
        <m:r>
          <w:rPr>
            <w:rFonts w:ascii="Cambria Math" w:hAnsi="Cambria Math"/>
          </w:rPr>
          <m:t>σ(x)</m:t>
        </m:r>
      </m:oMath>
      <w:r>
        <w:rPr>
          <w:rFonts w:hint="eastAsia"/>
        </w:rPr>
        <w:t>或</w:t>
      </w:r>
      <m:oMath>
        <m:r>
          <w:rPr>
            <w:rFonts w:ascii="Cambria Math" w:hAnsi="Cambria Math"/>
          </w:rPr>
          <m:t>Tanh</m:t>
        </m:r>
      </m:oMath>
      <w:r>
        <w:rPr>
          <w:rFonts w:hint="eastAsia"/>
        </w:rPr>
        <w:t>函数时，其导数见公式（</w:t>
      </w:r>
      <w:r>
        <w:rPr>
          <w:rFonts w:hint="eastAsia"/>
        </w:rPr>
        <w:t>5</w:t>
      </w:r>
      <w:r>
        <w:t>.2</w:t>
      </w:r>
      <w:r>
        <w:rPr>
          <w:rFonts w:hint="eastAsia"/>
        </w:rPr>
        <w:t>）</w:t>
      </w:r>
      <w:r>
        <w:rPr>
          <w:rFonts w:hint="eastAsia"/>
        </w:rPr>
        <w:t>-</w:t>
      </w:r>
      <w:r>
        <w:rPr>
          <w:rFonts w:hint="eastAsia"/>
        </w:rPr>
        <w:t>（</w:t>
      </w:r>
      <w:r>
        <w:rPr>
          <w:rFonts w:hint="eastAsia"/>
        </w:rPr>
        <w:t>5</w:t>
      </w:r>
      <w:r>
        <w:t>.3</w:t>
      </w:r>
      <w:r>
        <w:rPr>
          <w:rFonts w:hint="eastAsia"/>
        </w:rPr>
        <w:t>）表述。</w:t>
      </w:r>
    </w:p>
    <w:p w14:paraId="37BA44C9" w14:textId="71B1F8A5" w:rsidR="007F0142" w:rsidRPr="00285A3B" w:rsidRDefault="00285A3B"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0, 0.25</m:t>
                  </m:r>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A2C0237" w14:textId="0C5B49C9" w:rsidR="0085746A" w:rsidRDefault="0085746A" w:rsidP="0085746A">
      <w:pPr>
        <w:pStyle w:val="af0"/>
        <w:spacing w:line="460" w:lineRule="exact"/>
        <w:ind w:firstLine="480"/>
      </w:pPr>
      <m:oMathPara>
        <m:oMath>
          <m:eqArr>
            <m:eqArrPr>
              <m:maxDist m:val="1"/>
              <m:ctrlPr>
                <w:rPr>
                  <w:rFonts w:ascii="Cambria Math" w:hAnsi="Cambria Math"/>
                  <w:i/>
                </w:rPr>
              </m:ctrlPr>
            </m:eqArrPr>
            <m:e>
              <m:r>
                <w:rPr>
                  <w:rFonts w:ascii="Cambria Math" w:hAnsi="Cambria Math"/>
                </w:rPr>
                <m:t>tan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5.3</m:t>
                  </m:r>
                </m:e>
              </m:d>
            </m:e>
          </m:eqArr>
        </m:oMath>
      </m:oMathPara>
    </w:p>
    <w:p w14:paraId="370DE470" w14:textId="5E261EE3" w:rsidR="0085746A" w:rsidRPr="00E74715" w:rsidRDefault="00D15EF7" w:rsidP="002D498E">
      <w:pPr>
        <w:pStyle w:val="af0"/>
        <w:spacing w:line="460" w:lineRule="exact"/>
        <w:ind w:firstLine="480"/>
        <w:rPr>
          <w:rFonts w:hint="eastAsia"/>
        </w:rPr>
      </w:pPr>
      <w:r>
        <w:rPr>
          <w:rFonts w:hint="eastAsia"/>
        </w:rPr>
        <w:t>Sigmoid</w:t>
      </w:r>
      <w:r>
        <w:rPr>
          <w:rFonts w:hint="eastAsia"/>
        </w:rPr>
        <w:t>型函数的导数的值域都小于或等于</w:t>
      </w:r>
      <w:r>
        <w:rPr>
          <w:rFonts w:hint="eastAsia"/>
        </w:rPr>
        <w:t>1</w:t>
      </w:r>
      <w:r>
        <w:rPr>
          <w:rFonts w:hint="eastAsia"/>
        </w:rPr>
        <w:t>。由于</w:t>
      </w:r>
      <w:r>
        <w:rPr>
          <w:rFonts w:hint="eastAsia"/>
        </w:rPr>
        <w:t>Sigmoid</w:t>
      </w:r>
      <w:r>
        <w:rPr>
          <w:rFonts w:hint="eastAsia"/>
        </w:rPr>
        <w:t>型函数的饱和性，饱和区的导数更是接近于</w:t>
      </w:r>
      <w:r>
        <w:rPr>
          <w:rFonts w:hint="eastAsia"/>
        </w:rPr>
        <w:t>0</w:t>
      </w:r>
      <w:r>
        <w:rPr>
          <w:rFonts w:hint="eastAsia"/>
        </w:rPr>
        <w:t>。这样，误差经过每一层传播都会不断衰减。当网络的层数很深时，梯度就会不停衰减，甚至消失，使得整个网络很难训练。这就是梯度消失问题。</w:t>
      </w:r>
      <w:r w:rsidR="002D498E">
        <w:rPr>
          <w:rFonts w:hint="eastAsia"/>
        </w:rPr>
        <w:t>除了激活函数的导数，神经网络的参数的初始值也会导致梯度消失问题。类似地，还有梯度爆炸问题，统称梯度消失</w:t>
      </w:r>
      <w:r w:rsidR="002D498E">
        <w:rPr>
          <w:rFonts w:hint="eastAsia"/>
        </w:rPr>
        <w:t>/</w:t>
      </w:r>
      <w:r w:rsidR="002D498E">
        <w:rPr>
          <w:rFonts w:hint="eastAsia"/>
        </w:rPr>
        <w:t>爆炸问题。</w:t>
      </w:r>
    </w:p>
    <w:p w14:paraId="64FD280E" w14:textId="058EC73C" w:rsidR="00B27A82" w:rsidRDefault="003F37E4" w:rsidP="00B27A82">
      <w:pPr>
        <w:pStyle w:val="2"/>
        <w:spacing w:beforeLines="50" w:before="120" w:afterLines="50" w:after="120"/>
        <w:rPr>
          <w:sz w:val="28"/>
        </w:rPr>
      </w:pPr>
      <w:r>
        <w:rPr>
          <w:sz w:val="28"/>
        </w:rPr>
        <w:t>5</w:t>
      </w:r>
      <w:r w:rsidR="00B27A82">
        <w:rPr>
          <w:sz w:val="28"/>
        </w:rPr>
        <w:t>.</w:t>
      </w:r>
      <w:r>
        <w:rPr>
          <w:sz w:val="28"/>
        </w:rPr>
        <w:t>2</w:t>
      </w:r>
      <w:r w:rsidR="00B27A82">
        <w:rPr>
          <w:sz w:val="28"/>
        </w:rPr>
        <w:t xml:space="preserve">  </w:t>
      </w:r>
      <w:r w:rsidR="00E74715" w:rsidRPr="00E74715">
        <w:rPr>
          <w:rFonts w:hint="eastAsia"/>
          <w:sz w:val="28"/>
        </w:rPr>
        <w:t>Xavier</w:t>
      </w:r>
      <w:r w:rsidR="00E74715" w:rsidRPr="00E74715">
        <w:rPr>
          <w:rFonts w:hint="eastAsia"/>
          <w:sz w:val="28"/>
        </w:rPr>
        <w:t>初始化</w:t>
      </w:r>
    </w:p>
    <w:p w14:paraId="34BE4437" w14:textId="0292B4B4" w:rsidR="003F37E4" w:rsidRDefault="003F37E4" w:rsidP="003F37E4">
      <w:pPr>
        <w:pStyle w:val="32"/>
        <w:spacing w:beforeLines="50" w:before="120" w:afterLines="50" w:after="120"/>
        <w:rPr>
          <w:rFonts w:cs="Times New Roman"/>
          <w:sz w:val="24"/>
          <w:szCs w:val="24"/>
        </w:rPr>
      </w:pPr>
      <w:r>
        <w:rPr>
          <w:rFonts w:cs="Times New Roman"/>
          <w:sz w:val="24"/>
          <w:szCs w:val="24"/>
        </w:rPr>
        <w:t xml:space="preserve">5.2.1  </w:t>
      </w:r>
      <w:r>
        <w:rPr>
          <w:rFonts w:cs="Times New Roman" w:hint="eastAsia"/>
          <w:sz w:val="24"/>
          <w:szCs w:val="24"/>
        </w:rPr>
        <w:t>算法详情</w:t>
      </w:r>
    </w:p>
    <w:p w14:paraId="7A6F9AA0"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512B051A" w14:textId="5DD14879" w:rsidR="004A2D1D"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12D520AD" w14:textId="629C2C3B" w:rsidR="003F37E4" w:rsidRPr="00F679FA" w:rsidRDefault="003F37E4" w:rsidP="003F37E4">
      <w:pPr>
        <w:pStyle w:val="32"/>
        <w:spacing w:beforeLines="50" w:before="120" w:afterLines="50" w:after="120"/>
        <w:rPr>
          <w:rFonts w:cs="Times New Roman"/>
          <w:sz w:val="24"/>
          <w:szCs w:val="24"/>
        </w:rPr>
      </w:pPr>
      <w:r>
        <w:rPr>
          <w:rFonts w:cs="Times New Roman"/>
          <w:sz w:val="24"/>
          <w:szCs w:val="24"/>
        </w:rPr>
        <w:t xml:space="preserve">5.2.2  </w:t>
      </w:r>
      <w:r>
        <w:rPr>
          <w:rFonts w:cs="Times New Roman" w:hint="eastAsia"/>
          <w:sz w:val="24"/>
          <w:szCs w:val="24"/>
        </w:rPr>
        <w:t>实验分析</w:t>
      </w:r>
    </w:p>
    <w:p w14:paraId="40D62D50" w14:textId="462DE124"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6922F71F" w14:textId="3FDE1BC1" w:rsidR="003259F5" w:rsidRDefault="003259F5" w:rsidP="004A2D1D">
      <w:pPr>
        <w:pStyle w:val="af0"/>
        <w:spacing w:line="460" w:lineRule="exact"/>
        <w:ind w:firstLine="480"/>
        <w:rPr>
          <w:rFonts w:hint="eastAsia"/>
        </w:rPr>
      </w:pPr>
    </w:p>
    <w:p w14:paraId="344EDFCF" w14:textId="3C86CC29" w:rsidR="00B27A82"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50ECDA2C" w14:textId="44656BA4" w:rsidR="00B27A82" w:rsidRDefault="003F37E4" w:rsidP="00B27A82">
      <w:pPr>
        <w:pStyle w:val="2"/>
        <w:spacing w:beforeLines="50" w:before="120" w:afterLines="50" w:after="120"/>
        <w:rPr>
          <w:sz w:val="28"/>
        </w:rPr>
      </w:pPr>
      <w:r>
        <w:rPr>
          <w:sz w:val="28"/>
        </w:rPr>
        <w:lastRenderedPageBreak/>
        <w:t>5</w:t>
      </w:r>
      <w:r w:rsidR="00B27A82">
        <w:rPr>
          <w:sz w:val="28"/>
        </w:rPr>
        <w:t>.</w:t>
      </w:r>
      <w:r>
        <w:rPr>
          <w:sz w:val="28"/>
        </w:rPr>
        <w:t>3</w:t>
      </w:r>
      <w:r w:rsidR="00B27A82">
        <w:rPr>
          <w:sz w:val="28"/>
        </w:rPr>
        <w:t xml:space="preserve">  </w:t>
      </w:r>
      <w:r w:rsidR="00E74715">
        <w:rPr>
          <w:rFonts w:hint="eastAsia"/>
          <w:sz w:val="28"/>
        </w:rPr>
        <w:t>梯度修剪</w:t>
      </w:r>
    </w:p>
    <w:p w14:paraId="66934E5C" w14:textId="1A531857" w:rsidR="004A2D1D" w:rsidRDefault="004A2D1D" w:rsidP="004A2D1D">
      <w:pPr>
        <w:pStyle w:val="32"/>
        <w:spacing w:beforeLines="50" w:before="120" w:afterLines="50" w:after="120"/>
        <w:rPr>
          <w:rFonts w:cs="Times New Roman"/>
          <w:sz w:val="24"/>
          <w:szCs w:val="24"/>
        </w:rPr>
      </w:pPr>
      <w:r>
        <w:rPr>
          <w:rFonts w:cs="Times New Roman"/>
          <w:sz w:val="24"/>
          <w:szCs w:val="24"/>
        </w:rPr>
        <w:t xml:space="preserve">5.3.1  </w:t>
      </w:r>
      <w:r>
        <w:rPr>
          <w:rFonts w:cs="Times New Roman" w:hint="eastAsia"/>
          <w:sz w:val="24"/>
          <w:szCs w:val="24"/>
        </w:rPr>
        <w:t>算法详情</w:t>
      </w:r>
    </w:p>
    <w:p w14:paraId="314819FC"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00D9741C" w14:textId="0F53E5E1" w:rsidR="004A2D1D"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3C321F06" w14:textId="70F90267" w:rsidR="004A2D1D" w:rsidRPr="00F679FA" w:rsidRDefault="004A2D1D" w:rsidP="004A2D1D">
      <w:pPr>
        <w:pStyle w:val="32"/>
        <w:spacing w:beforeLines="50" w:before="120" w:afterLines="50" w:after="120"/>
        <w:rPr>
          <w:rFonts w:cs="Times New Roman"/>
          <w:sz w:val="24"/>
          <w:szCs w:val="24"/>
        </w:rPr>
      </w:pPr>
      <w:r>
        <w:rPr>
          <w:rFonts w:cs="Times New Roman"/>
          <w:sz w:val="24"/>
          <w:szCs w:val="24"/>
        </w:rPr>
        <w:t xml:space="preserve">5.3.2  </w:t>
      </w:r>
      <w:r>
        <w:rPr>
          <w:rFonts w:cs="Times New Roman" w:hint="eastAsia"/>
          <w:sz w:val="24"/>
          <w:szCs w:val="24"/>
        </w:rPr>
        <w:t>实验分析</w:t>
      </w:r>
    </w:p>
    <w:p w14:paraId="20A6A43C"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5F47FA34" w14:textId="3171115C" w:rsidR="00B27A82"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225A581B" w14:textId="77777777" w:rsidR="00B27A82" w:rsidRDefault="003F37E4" w:rsidP="00E74715">
      <w:pPr>
        <w:pStyle w:val="2"/>
        <w:spacing w:beforeLines="50" w:before="120" w:afterLines="50" w:after="120"/>
        <w:rPr>
          <w:sz w:val="28"/>
        </w:rPr>
      </w:pPr>
      <w:r>
        <w:rPr>
          <w:sz w:val="28"/>
        </w:rPr>
        <w:t>5</w:t>
      </w:r>
      <w:r w:rsidR="00B27A82">
        <w:rPr>
          <w:sz w:val="28"/>
        </w:rPr>
        <w:t>.</w:t>
      </w:r>
      <w:r>
        <w:rPr>
          <w:sz w:val="28"/>
        </w:rPr>
        <w:t>4</w:t>
      </w:r>
      <w:r w:rsidR="00B27A82">
        <w:rPr>
          <w:sz w:val="28"/>
        </w:rPr>
        <w:t xml:space="preserve">  </w:t>
      </w:r>
      <w:r w:rsidR="00E74715">
        <w:rPr>
          <w:rFonts w:hint="eastAsia"/>
          <w:sz w:val="28"/>
        </w:rPr>
        <w:t>批量归一化</w:t>
      </w:r>
    </w:p>
    <w:p w14:paraId="7EF2C55E" w14:textId="3BDD3DB1" w:rsidR="004A2D1D" w:rsidRDefault="004A2D1D" w:rsidP="004A2D1D">
      <w:pPr>
        <w:pStyle w:val="32"/>
        <w:spacing w:beforeLines="50" w:before="120" w:afterLines="50" w:after="120"/>
        <w:rPr>
          <w:rFonts w:cs="Times New Roman"/>
          <w:sz w:val="24"/>
          <w:szCs w:val="24"/>
        </w:rPr>
      </w:pPr>
      <w:r>
        <w:rPr>
          <w:rFonts w:cs="Times New Roman"/>
          <w:sz w:val="24"/>
          <w:szCs w:val="24"/>
        </w:rPr>
        <w:t xml:space="preserve">5.4.1  </w:t>
      </w:r>
      <w:r>
        <w:rPr>
          <w:rFonts w:cs="Times New Roman" w:hint="eastAsia"/>
          <w:sz w:val="24"/>
          <w:szCs w:val="24"/>
        </w:rPr>
        <w:t>算法详情</w:t>
      </w:r>
    </w:p>
    <w:p w14:paraId="27B4BA67"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31947762" w14:textId="043DC940" w:rsidR="004A2D1D" w:rsidRPr="004A2D1D" w:rsidRDefault="004A2D1D" w:rsidP="004A2D1D">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t>字符。</w:t>
      </w:r>
    </w:p>
    <w:p w14:paraId="2C616A82" w14:textId="6BAEA5FA" w:rsidR="004A2D1D" w:rsidRPr="004A2D1D" w:rsidRDefault="004A2D1D" w:rsidP="004A2D1D">
      <w:pPr>
        <w:pStyle w:val="32"/>
        <w:spacing w:beforeLines="50" w:before="120" w:afterLines="50" w:after="120"/>
        <w:rPr>
          <w:rFonts w:cs="Times New Roman" w:hint="eastAsia"/>
          <w:sz w:val="24"/>
          <w:szCs w:val="24"/>
        </w:rPr>
      </w:pPr>
      <w:r>
        <w:rPr>
          <w:rFonts w:cs="Times New Roman"/>
          <w:sz w:val="24"/>
          <w:szCs w:val="24"/>
        </w:rPr>
        <w:t xml:space="preserve">5.4.2  </w:t>
      </w:r>
      <w:r>
        <w:rPr>
          <w:rFonts w:cs="Times New Roman" w:hint="eastAsia"/>
          <w:sz w:val="24"/>
          <w:szCs w:val="24"/>
        </w:rPr>
        <w:t>实验分析</w:t>
      </w:r>
    </w:p>
    <w:p w14:paraId="303FC828" w14:textId="77777777" w:rsidR="004A2D1D" w:rsidRDefault="004A2D1D" w:rsidP="004A2D1D">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19EE7296" w14:textId="77777777" w:rsidR="004A2D1D" w:rsidRDefault="004A2D1D" w:rsidP="004A2D1D">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w:t>
      </w:r>
      <w:proofErr w:type="gramStart"/>
      <w:r>
        <w:t>段前</w:t>
      </w:r>
      <w:r>
        <w:t>0</w:t>
      </w:r>
      <w:r>
        <w:t>行</w:t>
      </w:r>
      <w:proofErr w:type="gramEnd"/>
      <w:r>
        <w:t>，段后</w:t>
      </w:r>
      <w:r>
        <w:t>0</w:t>
      </w:r>
      <w:r>
        <w:t>行，</w:t>
      </w:r>
      <w:r>
        <w:t>1.5</w:t>
      </w:r>
      <w:r>
        <w:t>倍行距，悬挂缩进</w:t>
      </w:r>
      <w:r>
        <w:t>2</w:t>
      </w:r>
      <w:r>
        <w:lastRenderedPageBreak/>
        <w:t>字符。</w:t>
      </w:r>
    </w:p>
    <w:p w14:paraId="55BD7451" w14:textId="515E5EA3" w:rsidR="004A2D1D" w:rsidRPr="004A2D1D" w:rsidRDefault="004A2D1D" w:rsidP="004A2D1D">
      <w:pPr>
        <w:rPr>
          <w:rFonts w:hint="eastAsia"/>
        </w:rPr>
        <w:sectPr w:rsidR="004A2D1D" w:rsidRPr="004A2D1D">
          <w:headerReference w:type="default" r:id="rId36"/>
          <w:footerReference w:type="default" r:id="rId37"/>
          <w:pgSz w:w="11907" w:h="16840"/>
          <w:pgMar w:top="1418" w:right="1418" w:bottom="1418" w:left="1418" w:header="851" w:footer="992" w:gutter="0"/>
          <w:cols w:space="425"/>
          <w:docGrid w:linePitch="312"/>
        </w:sectPr>
      </w:pPr>
    </w:p>
    <w:p w14:paraId="60242F46" w14:textId="77777777" w:rsidR="000652BD" w:rsidRDefault="00990472">
      <w:pPr>
        <w:pStyle w:val="10"/>
        <w:spacing w:beforeLines="80" w:before="192" w:afterLines="50" w:after="120"/>
        <w:rPr>
          <w:rFonts w:cs="Times New Roman"/>
          <w:sz w:val="36"/>
          <w:szCs w:val="36"/>
        </w:rPr>
      </w:pPr>
      <w:bookmarkStart w:id="47" w:name="_Toc18532"/>
      <w:r>
        <w:rPr>
          <w:rFonts w:cs="Times New Roman"/>
          <w:sz w:val="36"/>
          <w:szCs w:val="36"/>
        </w:rPr>
        <w:lastRenderedPageBreak/>
        <w:t>参考文献</w:t>
      </w:r>
      <w:bookmarkEnd w:id="47"/>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proofErr w:type="gramStart"/>
      <w:r>
        <w:rPr>
          <w:rFonts w:eastAsiaTheme="minorEastAsia"/>
          <w:sz w:val="24"/>
        </w:rPr>
        <w:t>膜科学</w:t>
      </w:r>
      <w:proofErr w:type="gramEnd"/>
      <w:r>
        <w:rPr>
          <w:rFonts w:eastAsiaTheme="minorEastAsia"/>
          <w:sz w:val="24"/>
        </w:rPr>
        <w:t>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proofErr w:type="gramStart"/>
      <w:r>
        <w:rPr>
          <w:rFonts w:eastAsiaTheme="minorEastAsia"/>
          <w:sz w:val="24"/>
        </w:rPr>
        <w:t>情感工</w:t>
      </w:r>
      <w:proofErr w:type="gramEnd"/>
      <w:r>
        <w:rPr>
          <w:rFonts w:eastAsiaTheme="minorEastAsia"/>
          <w:sz w:val="24"/>
        </w:rPr>
        <w:t>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proofErr w:type="gramStart"/>
      <w:r>
        <w:rPr>
          <w:rFonts w:eastAsiaTheme="minorEastAsia"/>
          <w:sz w:val="24"/>
        </w:rPr>
        <w:t>上博简《民之父母》</w:t>
      </w:r>
      <w:proofErr w:type="gramEnd"/>
      <w:r>
        <w:rPr>
          <w:rFonts w:eastAsiaTheme="minorEastAsia"/>
          <w:sz w:val="24"/>
        </w:rPr>
        <w:t>“</w:t>
      </w:r>
      <w:r>
        <w:rPr>
          <w:rFonts w:eastAsiaTheme="minorEastAsia"/>
          <w:sz w:val="24"/>
        </w:rPr>
        <w:t>而得既塞</w:t>
      </w:r>
      <w:proofErr w:type="gramStart"/>
      <w:r>
        <w:rPr>
          <w:rFonts w:eastAsiaTheme="minorEastAsia"/>
          <w:sz w:val="24"/>
        </w:rPr>
        <w:t>於</w:t>
      </w:r>
      <w:proofErr w:type="gramEnd"/>
      <w:r>
        <w:rPr>
          <w:rFonts w:eastAsiaTheme="minorEastAsia"/>
          <w:sz w:val="24"/>
        </w:rPr>
        <w:t>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w:t>
      </w:r>
      <w:proofErr w:type="gramStart"/>
      <w:r>
        <w:rPr>
          <w:rFonts w:eastAsiaTheme="minorEastAsia"/>
          <w:sz w:val="24"/>
        </w:rPr>
        <w:t>帛研究</w:t>
      </w:r>
      <w:proofErr w:type="gramEnd"/>
      <w:r>
        <w:rPr>
          <w:rFonts w:eastAsiaTheme="minorEastAsia"/>
          <w:sz w:val="24"/>
        </w:rPr>
        <w:t>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38"/>
          <w:footerReference w:type="default" r:id="rId39"/>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0"/>
        <w:spacing w:beforeLines="80" w:before="192" w:afterLines="50" w:after="120"/>
        <w:rPr>
          <w:rFonts w:cs="Times New Roman"/>
          <w:sz w:val="36"/>
          <w:szCs w:val="36"/>
        </w:rPr>
      </w:pPr>
      <w:bookmarkStart w:id="48" w:name="_Toc167501817"/>
      <w:bookmarkStart w:id="49"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8"/>
      <w:bookmarkEnd w:id="49"/>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w:t>
      </w:r>
      <w:proofErr w:type="gramStart"/>
      <w:r>
        <w:t>自已</w:t>
      </w:r>
      <w:proofErr w:type="gramEnd"/>
      <w:r>
        <w:t>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40"/>
          <w:footerReference w:type="default" r:id="rId41"/>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42"/>
      <w:footerReference w:type="default" r:id="rId43"/>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BAA17" w14:textId="77777777" w:rsidR="00666676" w:rsidRDefault="00666676">
      <w:r>
        <w:separator/>
      </w:r>
    </w:p>
  </w:endnote>
  <w:endnote w:type="continuationSeparator" w:id="0">
    <w:p w14:paraId="1B9C84FD" w14:textId="77777777" w:rsidR="00666676" w:rsidRDefault="00666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CCA4" w14:textId="77777777" w:rsidR="007779A8" w:rsidRDefault="007779A8">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61D" w14:textId="77777777" w:rsidR="007779A8" w:rsidRDefault="007779A8">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5E30" w14:textId="77777777" w:rsidR="007779A8" w:rsidRDefault="007779A8">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8A60" w14:textId="77777777" w:rsidR="007779A8" w:rsidRDefault="007779A8">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77777777" w:rsidR="007779A8" w:rsidRDefault="007779A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FE06" w14:textId="77777777" w:rsidR="007779A8" w:rsidRDefault="007779A8">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14D4" w14:textId="77777777" w:rsidR="007779A8" w:rsidRDefault="007779A8">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C6AB" w14:textId="77777777" w:rsidR="007779A8" w:rsidRDefault="007779A8">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F0D6" w14:textId="77777777" w:rsidR="007779A8" w:rsidRDefault="007779A8">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AB0E" w14:textId="77777777" w:rsidR="007779A8" w:rsidRDefault="007779A8">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77777777" w:rsidR="007779A8" w:rsidRDefault="007779A8">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F3A0" w14:textId="77777777" w:rsidR="007779A8" w:rsidRDefault="007779A8">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703" w14:textId="77777777" w:rsidR="007779A8" w:rsidRDefault="007779A8">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77777777" w:rsidR="007779A8" w:rsidRDefault="007779A8">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DAD4" w14:textId="77777777" w:rsidR="007779A8" w:rsidRDefault="007779A8">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2014" w14:textId="77777777" w:rsidR="007779A8" w:rsidRDefault="007779A8">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77777777" w:rsidR="007779A8" w:rsidRDefault="007779A8">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BA11" w14:textId="77777777" w:rsidR="007779A8" w:rsidRDefault="007779A8">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9ECCC" w14:textId="77777777" w:rsidR="00666676" w:rsidRDefault="00666676">
      <w:r>
        <w:separator/>
      </w:r>
    </w:p>
  </w:footnote>
  <w:footnote w:type="continuationSeparator" w:id="0">
    <w:p w14:paraId="5B6E84E5" w14:textId="77777777" w:rsidR="00666676" w:rsidRDefault="00666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C5D3" w14:textId="77777777" w:rsidR="007779A8" w:rsidRDefault="007779A8">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086" w14:textId="77777777" w:rsidR="007779A8" w:rsidRDefault="007779A8">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B39B" w14:textId="77777777" w:rsidR="007779A8" w:rsidRDefault="007779A8">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C8D6" w14:textId="77777777" w:rsidR="007779A8" w:rsidRDefault="007779A8">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EC6D" w14:textId="77777777" w:rsidR="007779A8" w:rsidRDefault="007779A8">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97F1" w14:textId="77777777" w:rsidR="007779A8" w:rsidRDefault="007779A8">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5BF0" w14:textId="77777777" w:rsidR="007779A8" w:rsidRDefault="007779A8">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C64D5" w14:textId="77777777" w:rsidR="007779A8" w:rsidRDefault="007779A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6092" w14:textId="77777777" w:rsidR="007779A8" w:rsidRDefault="007779A8">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2175" w14:textId="77777777" w:rsidR="007779A8" w:rsidRDefault="007779A8">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952C" w14:textId="77777777" w:rsidR="007779A8" w:rsidRDefault="007779A8">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297B" w14:textId="77777777" w:rsidR="007779A8" w:rsidRDefault="007779A8">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C651" w14:textId="77777777" w:rsidR="007779A8" w:rsidRDefault="007779A8">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1607" w14:textId="77777777" w:rsidR="007779A8" w:rsidRDefault="007779A8">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E25F" w14:textId="77777777" w:rsidR="007779A8" w:rsidRDefault="007779A8">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5C00AEB4"/>
    <w:multiLevelType w:val="singleLevel"/>
    <w:tmpl w:val="5C00AEB4"/>
    <w:lvl w:ilvl="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254D"/>
    <w:rsid w:val="00013B0A"/>
    <w:rsid w:val="0002497E"/>
    <w:rsid w:val="00024A29"/>
    <w:rsid w:val="0003230E"/>
    <w:rsid w:val="00037550"/>
    <w:rsid w:val="00046045"/>
    <w:rsid w:val="00050EB2"/>
    <w:rsid w:val="00062471"/>
    <w:rsid w:val="000638C6"/>
    <w:rsid w:val="000652BD"/>
    <w:rsid w:val="00067236"/>
    <w:rsid w:val="00067348"/>
    <w:rsid w:val="00074835"/>
    <w:rsid w:val="00075738"/>
    <w:rsid w:val="000766A0"/>
    <w:rsid w:val="00076CB6"/>
    <w:rsid w:val="000771F6"/>
    <w:rsid w:val="0008323B"/>
    <w:rsid w:val="00083793"/>
    <w:rsid w:val="000841D6"/>
    <w:rsid w:val="000851B1"/>
    <w:rsid w:val="00087192"/>
    <w:rsid w:val="000907BA"/>
    <w:rsid w:val="00090EA9"/>
    <w:rsid w:val="000947FB"/>
    <w:rsid w:val="000970CD"/>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5B16"/>
    <w:rsid w:val="000E433F"/>
    <w:rsid w:val="000F35CF"/>
    <w:rsid w:val="000F3798"/>
    <w:rsid w:val="000F62DF"/>
    <w:rsid w:val="000F7847"/>
    <w:rsid w:val="000F7EDA"/>
    <w:rsid w:val="00100224"/>
    <w:rsid w:val="00101717"/>
    <w:rsid w:val="00102460"/>
    <w:rsid w:val="001047F9"/>
    <w:rsid w:val="00104FCD"/>
    <w:rsid w:val="001110B4"/>
    <w:rsid w:val="00112BD6"/>
    <w:rsid w:val="00113EA3"/>
    <w:rsid w:val="00115E65"/>
    <w:rsid w:val="0011600D"/>
    <w:rsid w:val="001245AA"/>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3CAF"/>
    <w:rsid w:val="0019437A"/>
    <w:rsid w:val="00197932"/>
    <w:rsid w:val="001A1C63"/>
    <w:rsid w:val="001A28CD"/>
    <w:rsid w:val="001B47F2"/>
    <w:rsid w:val="001B48C1"/>
    <w:rsid w:val="001C0F1C"/>
    <w:rsid w:val="001C15BC"/>
    <w:rsid w:val="001C2C40"/>
    <w:rsid w:val="001C5AA4"/>
    <w:rsid w:val="001C5AB2"/>
    <w:rsid w:val="001D1ED1"/>
    <w:rsid w:val="001D4734"/>
    <w:rsid w:val="001D533D"/>
    <w:rsid w:val="001E0CB8"/>
    <w:rsid w:val="001E2AEE"/>
    <w:rsid w:val="001E4254"/>
    <w:rsid w:val="001F07FF"/>
    <w:rsid w:val="001F0C9A"/>
    <w:rsid w:val="001F1471"/>
    <w:rsid w:val="001F265A"/>
    <w:rsid w:val="00202CF9"/>
    <w:rsid w:val="00206E96"/>
    <w:rsid w:val="00207FCA"/>
    <w:rsid w:val="00211125"/>
    <w:rsid w:val="00212FEA"/>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5A3B"/>
    <w:rsid w:val="00286C05"/>
    <w:rsid w:val="002914D1"/>
    <w:rsid w:val="00293146"/>
    <w:rsid w:val="00294577"/>
    <w:rsid w:val="002A2293"/>
    <w:rsid w:val="002A3541"/>
    <w:rsid w:val="002A4968"/>
    <w:rsid w:val="002A4B66"/>
    <w:rsid w:val="002A4FA7"/>
    <w:rsid w:val="002A6877"/>
    <w:rsid w:val="002A70A0"/>
    <w:rsid w:val="002B6364"/>
    <w:rsid w:val="002C0588"/>
    <w:rsid w:val="002C2ED6"/>
    <w:rsid w:val="002D498E"/>
    <w:rsid w:val="002D6B5E"/>
    <w:rsid w:val="002D70CA"/>
    <w:rsid w:val="002E7DC5"/>
    <w:rsid w:val="002E7E28"/>
    <w:rsid w:val="002F1682"/>
    <w:rsid w:val="002F284B"/>
    <w:rsid w:val="002F2E39"/>
    <w:rsid w:val="003006F3"/>
    <w:rsid w:val="00312456"/>
    <w:rsid w:val="00312488"/>
    <w:rsid w:val="0031445E"/>
    <w:rsid w:val="00314C90"/>
    <w:rsid w:val="00323816"/>
    <w:rsid w:val="00323B94"/>
    <w:rsid w:val="00323C3D"/>
    <w:rsid w:val="003259F5"/>
    <w:rsid w:val="003310F4"/>
    <w:rsid w:val="00332618"/>
    <w:rsid w:val="00333806"/>
    <w:rsid w:val="00336FDA"/>
    <w:rsid w:val="00341688"/>
    <w:rsid w:val="00342052"/>
    <w:rsid w:val="0034231B"/>
    <w:rsid w:val="003477F6"/>
    <w:rsid w:val="00350775"/>
    <w:rsid w:val="003518B8"/>
    <w:rsid w:val="0035209E"/>
    <w:rsid w:val="00354DAB"/>
    <w:rsid w:val="00355BE3"/>
    <w:rsid w:val="00367CFE"/>
    <w:rsid w:val="00372395"/>
    <w:rsid w:val="003726BD"/>
    <w:rsid w:val="00381552"/>
    <w:rsid w:val="00381CBA"/>
    <w:rsid w:val="00382590"/>
    <w:rsid w:val="00385F22"/>
    <w:rsid w:val="00387ED4"/>
    <w:rsid w:val="00390FD4"/>
    <w:rsid w:val="0039205D"/>
    <w:rsid w:val="00393766"/>
    <w:rsid w:val="0039395D"/>
    <w:rsid w:val="00397DE8"/>
    <w:rsid w:val="003A0B7D"/>
    <w:rsid w:val="003A2A00"/>
    <w:rsid w:val="003A593E"/>
    <w:rsid w:val="003B5E01"/>
    <w:rsid w:val="003B608B"/>
    <w:rsid w:val="003C03B9"/>
    <w:rsid w:val="003C3EB9"/>
    <w:rsid w:val="003C5BFE"/>
    <w:rsid w:val="003C6E3C"/>
    <w:rsid w:val="003C753E"/>
    <w:rsid w:val="003D0365"/>
    <w:rsid w:val="003D21C6"/>
    <w:rsid w:val="003D25A2"/>
    <w:rsid w:val="003D48BB"/>
    <w:rsid w:val="003D5F86"/>
    <w:rsid w:val="003D6284"/>
    <w:rsid w:val="003D65B0"/>
    <w:rsid w:val="003D7049"/>
    <w:rsid w:val="003D74F5"/>
    <w:rsid w:val="003E030C"/>
    <w:rsid w:val="003E30AD"/>
    <w:rsid w:val="003E719B"/>
    <w:rsid w:val="003E7CA3"/>
    <w:rsid w:val="003F00C6"/>
    <w:rsid w:val="003F182F"/>
    <w:rsid w:val="003F37E4"/>
    <w:rsid w:val="003F51B8"/>
    <w:rsid w:val="003F7264"/>
    <w:rsid w:val="003F768C"/>
    <w:rsid w:val="004002AF"/>
    <w:rsid w:val="004027D9"/>
    <w:rsid w:val="00405117"/>
    <w:rsid w:val="00405D04"/>
    <w:rsid w:val="0040670F"/>
    <w:rsid w:val="00406976"/>
    <w:rsid w:val="00406F66"/>
    <w:rsid w:val="004079DC"/>
    <w:rsid w:val="00410956"/>
    <w:rsid w:val="00410D77"/>
    <w:rsid w:val="00411195"/>
    <w:rsid w:val="00411215"/>
    <w:rsid w:val="00421C99"/>
    <w:rsid w:val="00423C19"/>
    <w:rsid w:val="00427CC2"/>
    <w:rsid w:val="00430EB0"/>
    <w:rsid w:val="00431D62"/>
    <w:rsid w:val="004360D3"/>
    <w:rsid w:val="00436593"/>
    <w:rsid w:val="00437425"/>
    <w:rsid w:val="00440847"/>
    <w:rsid w:val="00444232"/>
    <w:rsid w:val="00444BCA"/>
    <w:rsid w:val="0044536B"/>
    <w:rsid w:val="00451CB1"/>
    <w:rsid w:val="004553D8"/>
    <w:rsid w:val="0046371C"/>
    <w:rsid w:val="00463B00"/>
    <w:rsid w:val="00464A72"/>
    <w:rsid w:val="00464F5D"/>
    <w:rsid w:val="00465358"/>
    <w:rsid w:val="00470E19"/>
    <w:rsid w:val="00474FB1"/>
    <w:rsid w:val="004759F7"/>
    <w:rsid w:val="00482BB8"/>
    <w:rsid w:val="004A289F"/>
    <w:rsid w:val="004A2D1D"/>
    <w:rsid w:val="004A5679"/>
    <w:rsid w:val="004A5B0B"/>
    <w:rsid w:val="004A5D00"/>
    <w:rsid w:val="004A67D6"/>
    <w:rsid w:val="004A7EBC"/>
    <w:rsid w:val="004B6899"/>
    <w:rsid w:val="004B739F"/>
    <w:rsid w:val="004B760C"/>
    <w:rsid w:val="004B7744"/>
    <w:rsid w:val="004C093E"/>
    <w:rsid w:val="004C1D42"/>
    <w:rsid w:val="004C33FF"/>
    <w:rsid w:val="004C52C0"/>
    <w:rsid w:val="004D14EE"/>
    <w:rsid w:val="004D5157"/>
    <w:rsid w:val="004D51F9"/>
    <w:rsid w:val="004D7318"/>
    <w:rsid w:val="004E3A05"/>
    <w:rsid w:val="004E502E"/>
    <w:rsid w:val="004E66C4"/>
    <w:rsid w:val="004F558A"/>
    <w:rsid w:val="004F63CE"/>
    <w:rsid w:val="004F7EDC"/>
    <w:rsid w:val="0050541C"/>
    <w:rsid w:val="0050796F"/>
    <w:rsid w:val="005100A4"/>
    <w:rsid w:val="005107AC"/>
    <w:rsid w:val="005118A7"/>
    <w:rsid w:val="005128B9"/>
    <w:rsid w:val="005129E5"/>
    <w:rsid w:val="00515426"/>
    <w:rsid w:val="0052110C"/>
    <w:rsid w:val="005215DA"/>
    <w:rsid w:val="00530C6C"/>
    <w:rsid w:val="00532AD1"/>
    <w:rsid w:val="00541956"/>
    <w:rsid w:val="00541974"/>
    <w:rsid w:val="00545C2E"/>
    <w:rsid w:val="00546432"/>
    <w:rsid w:val="00546613"/>
    <w:rsid w:val="0054764D"/>
    <w:rsid w:val="00551CD5"/>
    <w:rsid w:val="00554A24"/>
    <w:rsid w:val="00560E00"/>
    <w:rsid w:val="005626E7"/>
    <w:rsid w:val="00564287"/>
    <w:rsid w:val="00564F98"/>
    <w:rsid w:val="00565D0A"/>
    <w:rsid w:val="00574728"/>
    <w:rsid w:val="00576B64"/>
    <w:rsid w:val="00576D07"/>
    <w:rsid w:val="00581C18"/>
    <w:rsid w:val="0058398B"/>
    <w:rsid w:val="005877E5"/>
    <w:rsid w:val="00590CC6"/>
    <w:rsid w:val="005918B5"/>
    <w:rsid w:val="00591CBE"/>
    <w:rsid w:val="0059442F"/>
    <w:rsid w:val="005A18E6"/>
    <w:rsid w:val="005A27F3"/>
    <w:rsid w:val="005A3774"/>
    <w:rsid w:val="005B2400"/>
    <w:rsid w:val="005B4E19"/>
    <w:rsid w:val="005B654E"/>
    <w:rsid w:val="005B78F7"/>
    <w:rsid w:val="005C74C9"/>
    <w:rsid w:val="005D1CD0"/>
    <w:rsid w:val="005E11E3"/>
    <w:rsid w:val="005E496B"/>
    <w:rsid w:val="005F021C"/>
    <w:rsid w:val="005F74FB"/>
    <w:rsid w:val="005F7661"/>
    <w:rsid w:val="00603B3D"/>
    <w:rsid w:val="00606E3A"/>
    <w:rsid w:val="00610140"/>
    <w:rsid w:val="00610549"/>
    <w:rsid w:val="006114E2"/>
    <w:rsid w:val="00612FCC"/>
    <w:rsid w:val="006178C8"/>
    <w:rsid w:val="006216C8"/>
    <w:rsid w:val="0062205E"/>
    <w:rsid w:val="00622591"/>
    <w:rsid w:val="006265D1"/>
    <w:rsid w:val="006272DE"/>
    <w:rsid w:val="0063194B"/>
    <w:rsid w:val="00634623"/>
    <w:rsid w:val="006357A9"/>
    <w:rsid w:val="006360E7"/>
    <w:rsid w:val="00640338"/>
    <w:rsid w:val="006413ED"/>
    <w:rsid w:val="00643875"/>
    <w:rsid w:val="006446C4"/>
    <w:rsid w:val="006447AB"/>
    <w:rsid w:val="0064502B"/>
    <w:rsid w:val="00646719"/>
    <w:rsid w:val="00647570"/>
    <w:rsid w:val="00651A2A"/>
    <w:rsid w:val="00652EED"/>
    <w:rsid w:val="00653913"/>
    <w:rsid w:val="00662319"/>
    <w:rsid w:val="00663AF6"/>
    <w:rsid w:val="00665936"/>
    <w:rsid w:val="00666676"/>
    <w:rsid w:val="0067064E"/>
    <w:rsid w:val="00672604"/>
    <w:rsid w:val="00673175"/>
    <w:rsid w:val="00675710"/>
    <w:rsid w:val="00677ADB"/>
    <w:rsid w:val="00680E4A"/>
    <w:rsid w:val="006862C6"/>
    <w:rsid w:val="00690065"/>
    <w:rsid w:val="00692C19"/>
    <w:rsid w:val="00694AF3"/>
    <w:rsid w:val="006956DF"/>
    <w:rsid w:val="00697895"/>
    <w:rsid w:val="006A22AC"/>
    <w:rsid w:val="006A3881"/>
    <w:rsid w:val="006A63A1"/>
    <w:rsid w:val="006B1A8A"/>
    <w:rsid w:val="006B5503"/>
    <w:rsid w:val="006B6466"/>
    <w:rsid w:val="006B6BF2"/>
    <w:rsid w:val="006C2578"/>
    <w:rsid w:val="006C4AC0"/>
    <w:rsid w:val="006C4C93"/>
    <w:rsid w:val="006C53C0"/>
    <w:rsid w:val="006D640C"/>
    <w:rsid w:val="006E32DB"/>
    <w:rsid w:val="006E49CB"/>
    <w:rsid w:val="006E7461"/>
    <w:rsid w:val="006F00BF"/>
    <w:rsid w:val="006F18D9"/>
    <w:rsid w:val="006F6EDE"/>
    <w:rsid w:val="0070004C"/>
    <w:rsid w:val="0070012B"/>
    <w:rsid w:val="007035D4"/>
    <w:rsid w:val="007067E3"/>
    <w:rsid w:val="00707FF5"/>
    <w:rsid w:val="00711C59"/>
    <w:rsid w:val="00715F14"/>
    <w:rsid w:val="00717DB1"/>
    <w:rsid w:val="007222D0"/>
    <w:rsid w:val="00723323"/>
    <w:rsid w:val="00731874"/>
    <w:rsid w:val="00736AD3"/>
    <w:rsid w:val="00741C3B"/>
    <w:rsid w:val="00745F60"/>
    <w:rsid w:val="0074626F"/>
    <w:rsid w:val="007468A3"/>
    <w:rsid w:val="0075279D"/>
    <w:rsid w:val="007530E5"/>
    <w:rsid w:val="007533F0"/>
    <w:rsid w:val="00756F32"/>
    <w:rsid w:val="00757B3F"/>
    <w:rsid w:val="00762AD1"/>
    <w:rsid w:val="00763569"/>
    <w:rsid w:val="00764CA4"/>
    <w:rsid w:val="00765D9B"/>
    <w:rsid w:val="0076728A"/>
    <w:rsid w:val="00767D9F"/>
    <w:rsid w:val="00770753"/>
    <w:rsid w:val="007734C9"/>
    <w:rsid w:val="00773FD5"/>
    <w:rsid w:val="00775563"/>
    <w:rsid w:val="007779A8"/>
    <w:rsid w:val="00782619"/>
    <w:rsid w:val="007846E3"/>
    <w:rsid w:val="007854B1"/>
    <w:rsid w:val="0078555B"/>
    <w:rsid w:val="00786F86"/>
    <w:rsid w:val="007879E7"/>
    <w:rsid w:val="00787F49"/>
    <w:rsid w:val="007913FA"/>
    <w:rsid w:val="00792862"/>
    <w:rsid w:val="00797761"/>
    <w:rsid w:val="007A187E"/>
    <w:rsid w:val="007A2496"/>
    <w:rsid w:val="007A6DC0"/>
    <w:rsid w:val="007B00ED"/>
    <w:rsid w:val="007B410E"/>
    <w:rsid w:val="007B7D32"/>
    <w:rsid w:val="007D51F1"/>
    <w:rsid w:val="007D765E"/>
    <w:rsid w:val="007E060F"/>
    <w:rsid w:val="007E1F5B"/>
    <w:rsid w:val="007E6960"/>
    <w:rsid w:val="007F0142"/>
    <w:rsid w:val="007F0724"/>
    <w:rsid w:val="007F0DB2"/>
    <w:rsid w:val="007F5DC4"/>
    <w:rsid w:val="007F6F13"/>
    <w:rsid w:val="008011DD"/>
    <w:rsid w:val="00801F9E"/>
    <w:rsid w:val="008049C0"/>
    <w:rsid w:val="00810F2F"/>
    <w:rsid w:val="0081263B"/>
    <w:rsid w:val="008203CB"/>
    <w:rsid w:val="008212E9"/>
    <w:rsid w:val="00821729"/>
    <w:rsid w:val="00821FAA"/>
    <w:rsid w:val="00824204"/>
    <w:rsid w:val="0082433D"/>
    <w:rsid w:val="00827932"/>
    <w:rsid w:val="00830861"/>
    <w:rsid w:val="00835A0A"/>
    <w:rsid w:val="00835BC1"/>
    <w:rsid w:val="00837A29"/>
    <w:rsid w:val="00837BB0"/>
    <w:rsid w:val="0084447E"/>
    <w:rsid w:val="00852ED5"/>
    <w:rsid w:val="00856254"/>
    <w:rsid w:val="0085746A"/>
    <w:rsid w:val="00857E3C"/>
    <w:rsid w:val="00857FCC"/>
    <w:rsid w:val="00861350"/>
    <w:rsid w:val="0086736F"/>
    <w:rsid w:val="0087031A"/>
    <w:rsid w:val="00873DD5"/>
    <w:rsid w:val="0087657D"/>
    <w:rsid w:val="008810AC"/>
    <w:rsid w:val="00886E08"/>
    <w:rsid w:val="00890991"/>
    <w:rsid w:val="00891C6C"/>
    <w:rsid w:val="008928B2"/>
    <w:rsid w:val="0089399E"/>
    <w:rsid w:val="00893A56"/>
    <w:rsid w:val="00894686"/>
    <w:rsid w:val="00894AF1"/>
    <w:rsid w:val="00894EF4"/>
    <w:rsid w:val="00897670"/>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F17B8"/>
    <w:rsid w:val="008F2596"/>
    <w:rsid w:val="008F368A"/>
    <w:rsid w:val="008F5941"/>
    <w:rsid w:val="008F675D"/>
    <w:rsid w:val="008F6EBC"/>
    <w:rsid w:val="00903CD3"/>
    <w:rsid w:val="00904CD1"/>
    <w:rsid w:val="0090627C"/>
    <w:rsid w:val="0091564D"/>
    <w:rsid w:val="00923762"/>
    <w:rsid w:val="00923837"/>
    <w:rsid w:val="0092503E"/>
    <w:rsid w:val="00930446"/>
    <w:rsid w:val="00935931"/>
    <w:rsid w:val="00937480"/>
    <w:rsid w:val="00937614"/>
    <w:rsid w:val="00945490"/>
    <w:rsid w:val="0094735A"/>
    <w:rsid w:val="00951A66"/>
    <w:rsid w:val="00953627"/>
    <w:rsid w:val="0095395D"/>
    <w:rsid w:val="00954459"/>
    <w:rsid w:val="00955E59"/>
    <w:rsid w:val="0096417E"/>
    <w:rsid w:val="00967B1C"/>
    <w:rsid w:val="00971682"/>
    <w:rsid w:val="00975D2B"/>
    <w:rsid w:val="0098242C"/>
    <w:rsid w:val="00982CDD"/>
    <w:rsid w:val="00983EF6"/>
    <w:rsid w:val="00984E7C"/>
    <w:rsid w:val="009861E7"/>
    <w:rsid w:val="00987DEF"/>
    <w:rsid w:val="00990072"/>
    <w:rsid w:val="00990472"/>
    <w:rsid w:val="0099093D"/>
    <w:rsid w:val="00991194"/>
    <w:rsid w:val="00991990"/>
    <w:rsid w:val="00992C05"/>
    <w:rsid w:val="00994C78"/>
    <w:rsid w:val="00995CEC"/>
    <w:rsid w:val="00996EDE"/>
    <w:rsid w:val="009A17E4"/>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274D"/>
    <w:rsid w:val="009F6310"/>
    <w:rsid w:val="009F7A5D"/>
    <w:rsid w:val="00A0033A"/>
    <w:rsid w:val="00A02717"/>
    <w:rsid w:val="00A03F19"/>
    <w:rsid w:val="00A07027"/>
    <w:rsid w:val="00A11A72"/>
    <w:rsid w:val="00A176EA"/>
    <w:rsid w:val="00A2082F"/>
    <w:rsid w:val="00A23AD6"/>
    <w:rsid w:val="00A243E8"/>
    <w:rsid w:val="00A26016"/>
    <w:rsid w:val="00A312A0"/>
    <w:rsid w:val="00A321B8"/>
    <w:rsid w:val="00A351C5"/>
    <w:rsid w:val="00A36240"/>
    <w:rsid w:val="00A36878"/>
    <w:rsid w:val="00A36DB0"/>
    <w:rsid w:val="00A37885"/>
    <w:rsid w:val="00A404FA"/>
    <w:rsid w:val="00A4185D"/>
    <w:rsid w:val="00A424C4"/>
    <w:rsid w:val="00A47A91"/>
    <w:rsid w:val="00A52491"/>
    <w:rsid w:val="00A54314"/>
    <w:rsid w:val="00A6311F"/>
    <w:rsid w:val="00A64721"/>
    <w:rsid w:val="00A65B7B"/>
    <w:rsid w:val="00A70E4C"/>
    <w:rsid w:val="00A70EF7"/>
    <w:rsid w:val="00A71AE6"/>
    <w:rsid w:val="00A72C7D"/>
    <w:rsid w:val="00A73029"/>
    <w:rsid w:val="00A76838"/>
    <w:rsid w:val="00A77687"/>
    <w:rsid w:val="00A77C9F"/>
    <w:rsid w:val="00A81F20"/>
    <w:rsid w:val="00A84253"/>
    <w:rsid w:val="00A85831"/>
    <w:rsid w:val="00A87945"/>
    <w:rsid w:val="00A9515D"/>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D1B1C"/>
    <w:rsid w:val="00AD21C7"/>
    <w:rsid w:val="00AD3496"/>
    <w:rsid w:val="00AD55F1"/>
    <w:rsid w:val="00AD62A1"/>
    <w:rsid w:val="00AE03F2"/>
    <w:rsid w:val="00AE0888"/>
    <w:rsid w:val="00AE1FD8"/>
    <w:rsid w:val="00AE3E23"/>
    <w:rsid w:val="00AF0F5E"/>
    <w:rsid w:val="00B00639"/>
    <w:rsid w:val="00B03EFD"/>
    <w:rsid w:val="00B044EC"/>
    <w:rsid w:val="00B12EC5"/>
    <w:rsid w:val="00B1485D"/>
    <w:rsid w:val="00B21298"/>
    <w:rsid w:val="00B21652"/>
    <w:rsid w:val="00B21F34"/>
    <w:rsid w:val="00B23C6B"/>
    <w:rsid w:val="00B25AF3"/>
    <w:rsid w:val="00B26C46"/>
    <w:rsid w:val="00B278BA"/>
    <w:rsid w:val="00B27A82"/>
    <w:rsid w:val="00B33575"/>
    <w:rsid w:val="00B34CC2"/>
    <w:rsid w:val="00B368DB"/>
    <w:rsid w:val="00B4021D"/>
    <w:rsid w:val="00B42C6C"/>
    <w:rsid w:val="00B436FD"/>
    <w:rsid w:val="00B455AB"/>
    <w:rsid w:val="00B51188"/>
    <w:rsid w:val="00B51B68"/>
    <w:rsid w:val="00B52562"/>
    <w:rsid w:val="00B542B7"/>
    <w:rsid w:val="00B54720"/>
    <w:rsid w:val="00B55110"/>
    <w:rsid w:val="00B57568"/>
    <w:rsid w:val="00B6217E"/>
    <w:rsid w:val="00B62282"/>
    <w:rsid w:val="00B65459"/>
    <w:rsid w:val="00B73AC2"/>
    <w:rsid w:val="00B74EEB"/>
    <w:rsid w:val="00B76691"/>
    <w:rsid w:val="00B771A7"/>
    <w:rsid w:val="00B778A6"/>
    <w:rsid w:val="00B82969"/>
    <w:rsid w:val="00B82CBE"/>
    <w:rsid w:val="00B84B1A"/>
    <w:rsid w:val="00B8533F"/>
    <w:rsid w:val="00B86136"/>
    <w:rsid w:val="00B9225D"/>
    <w:rsid w:val="00B93B72"/>
    <w:rsid w:val="00B94B50"/>
    <w:rsid w:val="00B9629C"/>
    <w:rsid w:val="00B96EE7"/>
    <w:rsid w:val="00B973E5"/>
    <w:rsid w:val="00B9768C"/>
    <w:rsid w:val="00BA1704"/>
    <w:rsid w:val="00BA5050"/>
    <w:rsid w:val="00BA63FA"/>
    <w:rsid w:val="00BA7481"/>
    <w:rsid w:val="00BA7532"/>
    <w:rsid w:val="00BB04A7"/>
    <w:rsid w:val="00BB161C"/>
    <w:rsid w:val="00BB3E8A"/>
    <w:rsid w:val="00BD2E0F"/>
    <w:rsid w:val="00BD43ED"/>
    <w:rsid w:val="00BD4FCC"/>
    <w:rsid w:val="00BD7E81"/>
    <w:rsid w:val="00BE25CF"/>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1686"/>
    <w:rsid w:val="00C13E61"/>
    <w:rsid w:val="00C1426C"/>
    <w:rsid w:val="00C15C77"/>
    <w:rsid w:val="00C21A56"/>
    <w:rsid w:val="00C24C00"/>
    <w:rsid w:val="00C307B1"/>
    <w:rsid w:val="00C32F06"/>
    <w:rsid w:val="00C335DD"/>
    <w:rsid w:val="00C335E2"/>
    <w:rsid w:val="00C34FBE"/>
    <w:rsid w:val="00C37355"/>
    <w:rsid w:val="00C37BAB"/>
    <w:rsid w:val="00C402B0"/>
    <w:rsid w:val="00C40EA6"/>
    <w:rsid w:val="00C500CE"/>
    <w:rsid w:val="00C50491"/>
    <w:rsid w:val="00C52685"/>
    <w:rsid w:val="00C53C11"/>
    <w:rsid w:val="00C56439"/>
    <w:rsid w:val="00C56853"/>
    <w:rsid w:val="00C60896"/>
    <w:rsid w:val="00C6250D"/>
    <w:rsid w:val="00C6312B"/>
    <w:rsid w:val="00C63137"/>
    <w:rsid w:val="00C722C7"/>
    <w:rsid w:val="00C75773"/>
    <w:rsid w:val="00C80851"/>
    <w:rsid w:val="00C852CA"/>
    <w:rsid w:val="00C869ED"/>
    <w:rsid w:val="00C877CC"/>
    <w:rsid w:val="00C90340"/>
    <w:rsid w:val="00C90E09"/>
    <w:rsid w:val="00C93357"/>
    <w:rsid w:val="00C95B75"/>
    <w:rsid w:val="00C9697C"/>
    <w:rsid w:val="00C971B2"/>
    <w:rsid w:val="00C97CFF"/>
    <w:rsid w:val="00C97E96"/>
    <w:rsid w:val="00CA0BCD"/>
    <w:rsid w:val="00CA1613"/>
    <w:rsid w:val="00CA1AE6"/>
    <w:rsid w:val="00CA62F1"/>
    <w:rsid w:val="00CA6680"/>
    <w:rsid w:val="00CA7037"/>
    <w:rsid w:val="00CB13B2"/>
    <w:rsid w:val="00CB3731"/>
    <w:rsid w:val="00CC1F8A"/>
    <w:rsid w:val="00CC43D8"/>
    <w:rsid w:val="00CD2756"/>
    <w:rsid w:val="00CD334A"/>
    <w:rsid w:val="00CD4B9F"/>
    <w:rsid w:val="00CD7AAF"/>
    <w:rsid w:val="00CD7B0C"/>
    <w:rsid w:val="00CE2D4D"/>
    <w:rsid w:val="00CE3F43"/>
    <w:rsid w:val="00CF48B4"/>
    <w:rsid w:val="00CF72FF"/>
    <w:rsid w:val="00CF7AFE"/>
    <w:rsid w:val="00D00BF0"/>
    <w:rsid w:val="00D00E25"/>
    <w:rsid w:val="00D03001"/>
    <w:rsid w:val="00D03046"/>
    <w:rsid w:val="00D045A7"/>
    <w:rsid w:val="00D1097B"/>
    <w:rsid w:val="00D11A2A"/>
    <w:rsid w:val="00D13677"/>
    <w:rsid w:val="00D13855"/>
    <w:rsid w:val="00D147A5"/>
    <w:rsid w:val="00D14976"/>
    <w:rsid w:val="00D15EF7"/>
    <w:rsid w:val="00D203E5"/>
    <w:rsid w:val="00D20E43"/>
    <w:rsid w:val="00D33C6C"/>
    <w:rsid w:val="00D411C3"/>
    <w:rsid w:val="00D41E96"/>
    <w:rsid w:val="00D44AE8"/>
    <w:rsid w:val="00D51848"/>
    <w:rsid w:val="00D56FEE"/>
    <w:rsid w:val="00D5784D"/>
    <w:rsid w:val="00D60295"/>
    <w:rsid w:val="00D634AC"/>
    <w:rsid w:val="00D64F02"/>
    <w:rsid w:val="00D67446"/>
    <w:rsid w:val="00D70020"/>
    <w:rsid w:val="00D738EA"/>
    <w:rsid w:val="00D75D96"/>
    <w:rsid w:val="00D8249F"/>
    <w:rsid w:val="00D84E06"/>
    <w:rsid w:val="00D90624"/>
    <w:rsid w:val="00D90844"/>
    <w:rsid w:val="00D92F97"/>
    <w:rsid w:val="00D95B0C"/>
    <w:rsid w:val="00DA3595"/>
    <w:rsid w:val="00DA4976"/>
    <w:rsid w:val="00DB0BD0"/>
    <w:rsid w:val="00DB109F"/>
    <w:rsid w:val="00DB4798"/>
    <w:rsid w:val="00DB5E67"/>
    <w:rsid w:val="00DC1EB7"/>
    <w:rsid w:val="00DC2BE4"/>
    <w:rsid w:val="00DC3F75"/>
    <w:rsid w:val="00DC54ED"/>
    <w:rsid w:val="00DC62ED"/>
    <w:rsid w:val="00DC6FF8"/>
    <w:rsid w:val="00DC7099"/>
    <w:rsid w:val="00DD0CFC"/>
    <w:rsid w:val="00DD0F87"/>
    <w:rsid w:val="00DD13CD"/>
    <w:rsid w:val="00DD6093"/>
    <w:rsid w:val="00DD60C1"/>
    <w:rsid w:val="00DD71A9"/>
    <w:rsid w:val="00DE039E"/>
    <w:rsid w:val="00DE0B6E"/>
    <w:rsid w:val="00DE2AE1"/>
    <w:rsid w:val="00DE399B"/>
    <w:rsid w:val="00DE3BC7"/>
    <w:rsid w:val="00DE5496"/>
    <w:rsid w:val="00DF2E3C"/>
    <w:rsid w:val="00DF49C0"/>
    <w:rsid w:val="00DF6440"/>
    <w:rsid w:val="00DF719A"/>
    <w:rsid w:val="00E02E9E"/>
    <w:rsid w:val="00E044BA"/>
    <w:rsid w:val="00E06227"/>
    <w:rsid w:val="00E06F83"/>
    <w:rsid w:val="00E07855"/>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402AD"/>
    <w:rsid w:val="00E402B6"/>
    <w:rsid w:val="00E426AB"/>
    <w:rsid w:val="00E45DE7"/>
    <w:rsid w:val="00E471FA"/>
    <w:rsid w:val="00E53534"/>
    <w:rsid w:val="00E665AC"/>
    <w:rsid w:val="00E70358"/>
    <w:rsid w:val="00E72633"/>
    <w:rsid w:val="00E74715"/>
    <w:rsid w:val="00E76B48"/>
    <w:rsid w:val="00E8439E"/>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E0A9F"/>
    <w:rsid w:val="00EE11D4"/>
    <w:rsid w:val="00EE4CB2"/>
    <w:rsid w:val="00EE6F35"/>
    <w:rsid w:val="00EF1B78"/>
    <w:rsid w:val="00EF7F05"/>
    <w:rsid w:val="00F038E6"/>
    <w:rsid w:val="00F04889"/>
    <w:rsid w:val="00F13C80"/>
    <w:rsid w:val="00F14720"/>
    <w:rsid w:val="00F2232B"/>
    <w:rsid w:val="00F22E85"/>
    <w:rsid w:val="00F2463C"/>
    <w:rsid w:val="00F248F8"/>
    <w:rsid w:val="00F43057"/>
    <w:rsid w:val="00F47EB5"/>
    <w:rsid w:val="00F512F1"/>
    <w:rsid w:val="00F534CA"/>
    <w:rsid w:val="00F546B2"/>
    <w:rsid w:val="00F60C54"/>
    <w:rsid w:val="00F62A71"/>
    <w:rsid w:val="00F6677E"/>
    <w:rsid w:val="00F679FA"/>
    <w:rsid w:val="00F67A7F"/>
    <w:rsid w:val="00F70C89"/>
    <w:rsid w:val="00F71D60"/>
    <w:rsid w:val="00F720BD"/>
    <w:rsid w:val="00F7212E"/>
    <w:rsid w:val="00F73E2D"/>
    <w:rsid w:val="00F74711"/>
    <w:rsid w:val="00F7494C"/>
    <w:rsid w:val="00F76584"/>
    <w:rsid w:val="00F838A0"/>
    <w:rsid w:val="00F85EEC"/>
    <w:rsid w:val="00F94810"/>
    <w:rsid w:val="00FA1075"/>
    <w:rsid w:val="00FA31D1"/>
    <w:rsid w:val="00FA5C6F"/>
    <w:rsid w:val="00FB1264"/>
    <w:rsid w:val="00FB2277"/>
    <w:rsid w:val="00FB3BCA"/>
    <w:rsid w:val="00FB43E8"/>
    <w:rsid w:val="00FB5974"/>
    <w:rsid w:val="00FC0ABA"/>
    <w:rsid w:val="00FC0D8F"/>
    <w:rsid w:val="00FC66F7"/>
    <w:rsid w:val="00FC755A"/>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footer" Target="footer12.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footer" Target="footer11.xml"/><Relationship Id="rId40" Type="http://schemas.openxmlformats.org/officeDocument/2006/relationships/header" Target="header14.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header" Target="header12.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image" Target="media/image6.png"/><Relationship Id="rId43" Type="http://schemas.openxmlformats.org/officeDocument/2006/relationships/footer" Target="foot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A45E64-B55A-4B42-9C6A-6CD817D6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Pages>46</Pages>
  <Words>4407</Words>
  <Characters>25123</Characters>
  <Application>Microsoft Office Word</Application>
  <DocSecurity>0</DocSecurity>
  <Lines>209</Lines>
  <Paragraphs>58</Paragraphs>
  <ScaleCrop>false</ScaleCrop>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157</cp:revision>
  <cp:lastPrinted>2012-01-15T08:59:00Z</cp:lastPrinted>
  <dcterms:created xsi:type="dcterms:W3CDTF">2012-01-17T02:48:00Z</dcterms:created>
  <dcterms:modified xsi:type="dcterms:W3CDTF">2020-05-15T18:02:00Z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