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EE44C" w14:textId="65A546E4" w:rsidR="00C222D8" w:rsidRDefault="00806389" w:rsidP="00155C55">
      <w:pPr>
        <w:pStyle w:val="NoSpacing"/>
        <w:contextualSpacing/>
        <w:jc w:val="center"/>
        <w:rPr>
          <w:rFonts w:ascii="Times New Roman" w:hAnsi="Times New Roman" w:cs="Times New Roman"/>
          <w:b/>
          <w:sz w:val="24"/>
          <w:szCs w:val="24"/>
        </w:rPr>
      </w:pPr>
      <w:commentRangeStart w:id="0"/>
      <w:r>
        <w:rPr>
          <w:rFonts w:ascii="Times New Roman" w:hAnsi="Times New Roman" w:cs="Times New Roman"/>
          <w:b/>
          <w:sz w:val="24"/>
          <w:szCs w:val="24"/>
        </w:rPr>
        <w:t xml:space="preserve">Multiple </w:t>
      </w:r>
      <w:r w:rsidR="00C222D8">
        <w:rPr>
          <w:rFonts w:ascii="Times New Roman" w:hAnsi="Times New Roman" w:cs="Times New Roman"/>
          <w:b/>
          <w:sz w:val="24"/>
          <w:szCs w:val="24"/>
        </w:rPr>
        <w:t>meanings of complexity in the courtship displays of a lek-mating birds</w:t>
      </w:r>
      <w:commentRangeEnd w:id="0"/>
      <w:r w:rsidR="001B6A59">
        <w:rPr>
          <w:rStyle w:val="CommentReference"/>
          <w:rFonts w:ascii="Times New Roman" w:eastAsia="Times New Roman" w:hAnsi="Times New Roman" w:cs="Times New Roman"/>
        </w:rPr>
        <w:commentReference w:id="0"/>
      </w:r>
    </w:p>
    <w:p w14:paraId="78EBCBA4" w14:textId="77777777" w:rsidR="00C222D8" w:rsidRDefault="00C222D8" w:rsidP="00155C55">
      <w:pPr>
        <w:contextualSpacing/>
        <w:rPr>
          <w:b/>
        </w:rPr>
      </w:pPr>
    </w:p>
    <w:p w14:paraId="7962E6D8" w14:textId="5964158A" w:rsidR="006F4E9C" w:rsidRDefault="006F4E9C" w:rsidP="007961A7">
      <w:pPr>
        <w:tabs>
          <w:tab w:val="left" w:pos="7300"/>
        </w:tabs>
        <w:contextualSpacing/>
        <w:rPr>
          <w:b/>
        </w:rPr>
      </w:pPr>
      <w:r>
        <w:rPr>
          <w:b/>
        </w:rPr>
        <w:t>ABSTRACT</w:t>
      </w:r>
      <w:r w:rsidR="007961A7">
        <w:rPr>
          <w:b/>
        </w:rPr>
        <w:tab/>
      </w:r>
    </w:p>
    <w:p w14:paraId="1B0B1420" w14:textId="77777777" w:rsidR="00C222D8" w:rsidRDefault="00C222D8" w:rsidP="00155C55">
      <w:pPr>
        <w:contextualSpacing/>
        <w:rPr>
          <w:b/>
        </w:rPr>
      </w:pPr>
    </w:p>
    <w:p w14:paraId="5FDEC124" w14:textId="22D81DF2" w:rsidR="00627F5C" w:rsidRPr="0041162A" w:rsidRDefault="009C1FBC" w:rsidP="00155C55">
      <w:pPr>
        <w:contextualSpacing/>
      </w:pPr>
      <w:r>
        <w:t>S</w:t>
      </w:r>
      <w:r w:rsidR="004B0C4E">
        <w:t xml:space="preserve">tudies of </w:t>
      </w:r>
      <w:r w:rsidR="004A42EF">
        <w:t xml:space="preserve">courtship displays, especially </w:t>
      </w:r>
      <w:r w:rsidR="004B0C4E">
        <w:t xml:space="preserve">vocal </w:t>
      </w:r>
      <w:r w:rsidR="008910AD">
        <w:t>displays in birds</w:t>
      </w:r>
      <w:r w:rsidR="004A42EF">
        <w:t xml:space="preserve">, </w:t>
      </w:r>
      <w:r w:rsidR="00F6200C">
        <w:t>have</w:t>
      </w:r>
      <w:r w:rsidR="00030C5D" w:rsidRPr="00200C83">
        <w:t xml:space="preserve"> </w:t>
      </w:r>
      <w:r w:rsidR="00030C5D">
        <w:t>linked</w:t>
      </w:r>
      <w:r w:rsidR="00030C5D" w:rsidRPr="00200C83">
        <w:t xml:space="preserve"> reproductive success</w:t>
      </w:r>
      <w:r w:rsidR="008B2ACB">
        <w:t xml:space="preserve"> to behavioral complexity</w:t>
      </w:r>
      <w:r w:rsidR="005A3F38">
        <w:t xml:space="preserve">. </w:t>
      </w:r>
      <w:r w:rsidR="00FD47DB">
        <w:t>T</w:t>
      </w:r>
      <w:r w:rsidR="005A3F38">
        <w:t xml:space="preserve">hese studies </w:t>
      </w:r>
      <w:r w:rsidR="00D54140">
        <w:t xml:space="preserve">often </w:t>
      </w:r>
      <w:r w:rsidR="0025661D">
        <w:t>address</w:t>
      </w:r>
      <w:r w:rsidR="007132D7">
        <w:t xml:space="preserve"> a simple </w:t>
      </w:r>
      <w:r w:rsidR="00F93F03">
        <w:t>level</w:t>
      </w:r>
      <w:r w:rsidR="00FD47DB">
        <w:t xml:space="preserve"> of complexity</w:t>
      </w:r>
      <w:r w:rsidR="00455B91">
        <w:t>—</w:t>
      </w:r>
      <w:r w:rsidR="0081348A" w:rsidRPr="00695A68">
        <w:t>re</w:t>
      </w:r>
      <w:r w:rsidR="003B29F8" w:rsidRPr="00695A68">
        <w:t>pertoire</w:t>
      </w:r>
      <w:r w:rsidR="003B29F8">
        <w:t xml:space="preserve"> </w:t>
      </w:r>
      <w:r w:rsidR="0007491F">
        <w:t>complexity</w:t>
      </w:r>
      <w:r w:rsidR="00455B91">
        <w:t>—</w:t>
      </w:r>
      <w:r w:rsidR="008912CD">
        <w:t xml:space="preserve">which focuses on </w:t>
      </w:r>
      <w:r w:rsidR="00F23B89">
        <w:t>e.g., the</w:t>
      </w:r>
      <w:r w:rsidR="008912CD">
        <w:t xml:space="preserve"> number of </w:t>
      </w:r>
      <w:r w:rsidR="0007491F">
        <w:t>unique display elements</w:t>
      </w:r>
      <w:r w:rsidR="00BF42A6">
        <w:t xml:space="preserve"> in a display</w:t>
      </w:r>
      <w:r w:rsidR="0081348A">
        <w:t xml:space="preserve">. </w:t>
      </w:r>
      <w:r w:rsidR="00124DED">
        <w:t xml:space="preserve">More recent work </w:t>
      </w:r>
      <w:r w:rsidR="005F71FD">
        <w:t xml:space="preserve">has </w:t>
      </w:r>
      <w:r w:rsidR="008742F1">
        <w:t>begun</w:t>
      </w:r>
      <w:r w:rsidR="00852096">
        <w:t xml:space="preserve"> </w:t>
      </w:r>
      <w:r w:rsidR="00C05CF5">
        <w:t>addressing</w:t>
      </w:r>
      <w:r w:rsidR="00A11CC9">
        <w:t xml:space="preserve"> </w:t>
      </w:r>
      <w:r w:rsidR="00124DED">
        <w:t xml:space="preserve">another </w:t>
      </w:r>
      <w:r w:rsidR="00613740">
        <w:t>level</w:t>
      </w:r>
      <w:r w:rsidR="00455B91">
        <w:t xml:space="preserve">—syntax complexity—which focuses on how </w:t>
      </w:r>
      <w:r w:rsidR="00474E99">
        <w:t xml:space="preserve">organisms </w:t>
      </w:r>
      <w:r w:rsidR="005F71FD">
        <w:t>arrange</w:t>
      </w:r>
      <w:r w:rsidR="00474E99">
        <w:t xml:space="preserve"> </w:t>
      </w:r>
      <w:r w:rsidR="00801968">
        <w:t>the elements of their display</w:t>
      </w:r>
      <w:r w:rsidR="00474E99">
        <w:t>.</w:t>
      </w:r>
      <w:r w:rsidR="00B50F3F">
        <w:t xml:space="preserve"> </w:t>
      </w:r>
      <w:r w:rsidR="00030C5D" w:rsidRPr="00200C83">
        <w:t xml:space="preserve">We </w:t>
      </w:r>
      <w:r w:rsidR="008B6309">
        <w:t xml:space="preserve">analyze </w:t>
      </w:r>
      <w:r w:rsidR="00B4100D" w:rsidRPr="007E10B2">
        <w:rPr>
          <w:highlight w:val="cyan"/>
        </w:rPr>
        <w:t>35</w:t>
      </w:r>
      <w:r w:rsidR="007E10B2" w:rsidRPr="007E10B2">
        <w:rPr>
          <w:highlight w:val="cyan"/>
        </w:rPr>
        <w:t>3</w:t>
      </w:r>
      <w:r w:rsidR="00D00B1F">
        <w:t xml:space="preserve"> display</w:t>
      </w:r>
      <w:r w:rsidR="00F00F2A">
        <w:t>s of</w:t>
      </w:r>
      <w:r w:rsidR="00030C5D" w:rsidRPr="00200C83">
        <w:t xml:space="preserve"> </w:t>
      </w:r>
      <w:r w:rsidR="00897FDD">
        <w:t xml:space="preserve">lek-mating </w:t>
      </w:r>
      <w:r w:rsidR="00030C5D" w:rsidRPr="00200C83">
        <w:t>Golden-winged Manakin</w:t>
      </w:r>
      <w:r w:rsidR="00465546">
        <w:t>s</w:t>
      </w:r>
      <w:r w:rsidR="00D00B1F">
        <w:t xml:space="preserve">, </w:t>
      </w:r>
      <w:r w:rsidR="00030C5D" w:rsidRPr="00200C83">
        <w:rPr>
          <w:i/>
        </w:rPr>
        <w:t>Masius chrysopterus</w:t>
      </w:r>
      <w:r w:rsidR="005024D2">
        <w:rPr>
          <w:i/>
        </w:rPr>
        <w:t>,</w:t>
      </w:r>
      <w:r w:rsidR="005024D2">
        <w:rPr>
          <w:iCs/>
        </w:rPr>
        <w:t xml:space="preserve"> </w:t>
      </w:r>
      <w:r w:rsidR="00F00F2A">
        <w:rPr>
          <w:iCs/>
        </w:rPr>
        <w:t xml:space="preserve">by coding </w:t>
      </w:r>
      <w:r w:rsidR="0035285F">
        <w:rPr>
          <w:iCs/>
        </w:rPr>
        <w:t xml:space="preserve">their </w:t>
      </w:r>
      <w:r w:rsidR="00B71C05">
        <w:rPr>
          <w:iCs/>
        </w:rPr>
        <w:t xml:space="preserve">dances </w:t>
      </w:r>
      <w:r w:rsidR="00F00F2A">
        <w:rPr>
          <w:iCs/>
        </w:rPr>
        <w:t xml:space="preserve">as strings of behavioral </w:t>
      </w:r>
      <w:r w:rsidR="00826D6F">
        <w:rPr>
          <w:iCs/>
        </w:rPr>
        <w:t>elements</w:t>
      </w:r>
      <w:r w:rsidR="00F00F2A">
        <w:rPr>
          <w:iCs/>
        </w:rPr>
        <w:t xml:space="preserve">. </w:t>
      </w:r>
      <w:r w:rsidR="00174EEB">
        <w:rPr>
          <w:iCs/>
        </w:rPr>
        <w:t xml:space="preserve">In addition to </w:t>
      </w:r>
      <w:r w:rsidR="00D857D5">
        <w:rPr>
          <w:iCs/>
        </w:rPr>
        <w:t>a</w:t>
      </w:r>
      <w:r w:rsidR="00174EEB">
        <w:rPr>
          <w:iCs/>
        </w:rPr>
        <w:t xml:space="preserve"> </w:t>
      </w:r>
      <w:r w:rsidR="00D857D5">
        <w:rPr>
          <w:iCs/>
        </w:rPr>
        <w:t xml:space="preserve">basic </w:t>
      </w:r>
      <w:r w:rsidR="00174EEB">
        <w:rPr>
          <w:iCs/>
        </w:rPr>
        <w:t>measure of repertoire complexity (number of unique elements</w:t>
      </w:r>
      <w:r w:rsidR="001824FB">
        <w:rPr>
          <w:iCs/>
        </w:rPr>
        <w:t xml:space="preserve"> </w:t>
      </w:r>
      <w:r w:rsidR="00174EEB">
        <w:rPr>
          <w:iCs/>
        </w:rPr>
        <w:t xml:space="preserve">in a display), we use methods from information science to calculate multiple measures of syntax complexity </w:t>
      </w:r>
      <w:r w:rsidR="00620D9C">
        <w:rPr>
          <w:iCs/>
        </w:rPr>
        <w:t>(</w:t>
      </w:r>
      <w:r w:rsidR="00271C1A">
        <w:rPr>
          <w:iCs/>
        </w:rPr>
        <w:t>entropy</w:t>
      </w:r>
      <w:r w:rsidR="003330EF">
        <w:rPr>
          <w:iCs/>
        </w:rPr>
        <w:t xml:space="preserve"> and</w:t>
      </w:r>
      <w:r w:rsidR="00620D9C">
        <w:rPr>
          <w:iCs/>
        </w:rPr>
        <w:t xml:space="preserve"> </w:t>
      </w:r>
      <w:r w:rsidR="007C4BB2">
        <w:rPr>
          <w:iCs/>
        </w:rPr>
        <w:t>compressibility</w:t>
      </w:r>
      <w:r w:rsidR="00E02EF5">
        <w:rPr>
          <w:iCs/>
        </w:rPr>
        <w:t>).</w:t>
      </w:r>
      <w:r w:rsidR="00CD79F2">
        <w:rPr>
          <w:iCs/>
        </w:rPr>
        <w:t xml:space="preserve"> </w:t>
      </w:r>
      <w:r w:rsidR="00436B4B">
        <w:rPr>
          <w:iCs/>
        </w:rPr>
        <w:t xml:space="preserve">We find that </w:t>
      </w:r>
      <w:r w:rsidR="00436B4B">
        <w:t xml:space="preserve">solo male displays (SOLO) were the most complex, </w:t>
      </w:r>
      <w:r w:rsidR="00DA35C6">
        <w:t xml:space="preserve">whereas </w:t>
      </w:r>
      <w:r w:rsidR="005033D7">
        <w:t xml:space="preserve">unsuccessful </w:t>
      </w:r>
      <w:r w:rsidR="00983A56">
        <w:t>displays performed for a female audience (</w:t>
      </w:r>
      <w:r w:rsidR="006427A9">
        <w:t>AUDI</w:t>
      </w:r>
      <w:r w:rsidR="00983A56">
        <w:t>)</w:t>
      </w:r>
      <w:r w:rsidR="00B34683">
        <w:t xml:space="preserve"> </w:t>
      </w:r>
      <w:r w:rsidR="00983A56">
        <w:t>were of intermediate complexity</w:t>
      </w:r>
      <w:r w:rsidR="00436B4B">
        <w:t>, and</w:t>
      </w:r>
      <w:r w:rsidR="00C7151F">
        <w:t xml:space="preserve"> </w:t>
      </w:r>
      <w:r w:rsidR="00436B4B">
        <w:t>successful displays ending in copulation (COP</w:t>
      </w:r>
      <w:r w:rsidR="006D07D4">
        <w:t>, n</w:t>
      </w:r>
      <w:r w:rsidR="00D26114">
        <w:t xml:space="preserve"> </w:t>
      </w:r>
      <w:r w:rsidR="006D07D4">
        <w:t>=</w:t>
      </w:r>
      <w:r w:rsidR="00D26114">
        <w:t xml:space="preserve"> </w:t>
      </w:r>
      <w:r w:rsidR="006D07D4" w:rsidRPr="00E54EEF">
        <w:rPr>
          <w:highlight w:val="cyan"/>
        </w:rPr>
        <w:t>1</w:t>
      </w:r>
      <w:r w:rsidR="007E10B2" w:rsidRPr="00E54EEF">
        <w:rPr>
          <w:highlight w:val="cyan"/>
        </w:rPr>
        <w:t>3</w:t>
      </w:r>
      <w:r w:rsidR="00436B4B">
        <w:t>)</w:t>
      </w:r>
      <w:r w:rsidR="00C7151F">
        <w:t xml:space="preserve"> were the simplest in terms of both repertoire and syntax</w:t>
      </w:r>
      <w:r w:rsidR="00983A56">
        <w:t xml:space="preserve">. </w:t>
      </w:r>
      <w:r w:rsidR="005033D7">
        <w:t>Using Jaro string distance, a method from record-linkage theory, we find tha</w:t>
      </w:r>
      <w:r w:rsidR="0037189A">
        <w:t xml:space="preserve">t </w:t>
      </w:r>
      <w:r w:rsidR="00E27E69">
        <w:t xml:space="preserve">COP displays </w:t>
      </w:r>
      <w:r w:rsidR="002B30F6">
        <w:t>had the most uniform syntax</w:t>
      </w:r>
      <w:r w:rsidR="00E27E69">
        <w:t xml:space="preserve"> and that displays</w:t>
      </w:r>
      <w:r w:rsidR="00D8390D">
        <w:t xml:space="preserve"> varied more </w:t>
      </w:r>
      <w:r w:rsidR="009233DF">
        <w:t>between</w:t>
      </w:r>
      <w:r w:rsidR="00244E01">
        <w:t xml:space="preserve"> context</w:t>
      </w:r>
      <w:r w:rsidR="007F5639">
        <w:t xml:space="preserve"> </w:t>
      </w:r>
      <w:r w:rsidR="005033D7">
        <w:t>(</w:t>
      </w:r>
      <w:r w:rsidR="009E23FE">
        <w:t xml:space="preserve">SOLO, </w:t>
      </w:r>
      <w:r w:rsidR="00697E1A">
        <w:t>AUDI</w:t>
      </w:r>
      <w:r w:rsidR="009E23FE">
        <w:t xml:space="preserve">, COP) </w:t>
      </w:r>
      <w:r w:rsidR="0037189A">
        <w:t xml:space="preserve">than </w:t>
      </w:r>
      <w:r w:rsidR="0058310E">
        <w:t>between</w:t>
      </w:r>
      <w:r w:rsidR="00244E01">
        <w:t xml:space="preserve"> </w:t>
      </w:r>
      <w:r w:rsidR="0037189A">
        <w:t>individua</w:t>
      </w:r>
      <w:r w:rsidR="00244E01">
        <w:t>l</w:t>
      </w:r>
      <w:r w:rsidR="007F5639">
        <w:t>.</w:t>
      </w:r>
      <w:r w:rsidR="0094788D">
        <w:t xml:space="preserve"> </w:t>
      </w:r>
      <w:r w:rsidR="00F44748">
        <w:t xml:space="preserve">Females </w:t>
      </w:r>
      <w:r w:rsidR="00D22369">
        <w:t>chose to copulate</w:t>
      </w:r>
      <w:r w:rsidR="009F400B">
        <w:t xml:space="preserve"> after</w:t>
      </w:r>
      <w:r w:rsidR="00BD6403">
        <w:t xml:space="preserve"> </w:t>
      </w:r>
      <w:r w:rsidR="00AA27AD">
        <w:t>simple</w:t>
      </w:r>
      <w:r w:rsidR="001422B6">
        <w:t xml:space="preserve"> </w:t>
      </w:r>
      <w:r w:rsidR="002344EC">
        <w:t>displays building to a dramatic high-speed element</w:t>
      </w:r>
      <w:r w:rsidR="00281C25">
        <w:t xml:space="preserve"> (</w:t>
      </w:r>
      <w:r w:rsidR="00753726">
        <w:t xml:space="preserve">the </w:t>
      </w:r>
      <w:r w:rsidR="007F5639">
        <w:t>a</w:t>
      </w:r>
      <w:r w:rsidR="002344EC">
        <w:t>udible log-approach</w:t>
      </w:r>
      <w:r w:rsidR="00CC5B8D">
        <w:t xml:space="preserve"> dive</w:t>
      </w:r>
      <w:r w:rsidR="00281C25">
        <w:t>)</w:t>
      </w:r>
      <w:r w:rsidR="002344EC">
        <w:t>.</w:t>
      </w:r>
      <w:r w:rsidR="00471645">
        <w:t xml:space="preserve"> </w:t>
      </w:r>
      <w:r w:rsidR="0084547D">
        <w:t>These results</w:t>
      </w:r>
      <w:r w:rsidR="00FD6B1C">
        <w:t xml:space="preserve"> </w:t>
      </w:r>
      <w:r w:rsidR="00D330F9">
        <w:t>raise</w:t>
      </w:r>
      <w:r w:rsidR="00B16B58">
        <w:t xml:space="preserve"> questions</w:t>
      </w:r>
      <w:r w:rsidR="00155C55">
        <w:t xml:space="preserve"> about </w:t>
      </w:r>
      <w:r w:rsidR="004B2A34">
        <w:t xml:space="preserve">the </w:t>
      </w:r>
      <w:r w:rsidR="009D5272">
        <w:t xml:space="preserve">difference between song and dance displays, the role of audience participation, </w:t>
      </w:r>
      <w:r w:rsidR="00A05139">
        <w:t>a</w:t>
      </w:r>
      <w:r w:rsidR="001E7BB3">
        <w:t>nd a</w:t>
      </w:r>
      <w:r w:rsidR="00A05139">
        <w:t xml:space="preserve"> third </w:t>
      </w:r>
      <w:r w:rsidR="008020EA">
        <w:t xml:space="preserve">level of </w:t>
      </w:r>
      <w:r w:rsidR="00321FD7">
        <w:t>complexity</w:t>
      </w:r>
      <w:r w:rsidR="00D245D4">
        <w:t>—element complexity</w:t>
      </w:r>
      <w:r w:rsidR="004E331E">
        <w:t xml:space="preserve">—that </w:t>
      </w:r>
      <w:r w:rsidR="00AA1BC2">
        <w:t>reckons with</w:t>
      </w:r>
      <w:r w:rsidR="004E331E">
        <w:t xml:space="preserve"> </w:t>
      </w:r>
      <w:r w:rsidR="0047234F">
        <w:t xml:space="preserve">the </w:t>
      </w:r>
      <w:r w:rsidR="00576320">
        <w:t xml:space="preserve">aesthetic </w:t>
      </w:r>
      <w:r w:rsidR="0047234F">
        <w:t>content of</w:t>
      </w:r>
      <w:r w:rsidR="00DE6869">
        <w:t xml:space="preserve"> </w:t>
      </w:r>
      <w:r w:rsidR="00576320">
        <w:t>behaviors themselves.</w:t>
      </w:r>
    </w:p>
    <w:p w14:paraId="58A4AEB8" w14:textId="40CFB172" w:rsidR="00F4020A" w:rsidRPr="002D4DDD" w:rsidRDefault="00F4020A" w:rsidP="00155C55">
      <w:pPr>
        <w:contextualSpacing/>
        <w:rPr>
          <w:sz w:val="16"/>
          <w:szCs w:val="16"/>
        </w:rPr>
      </w:pPr>
    </w:p>
    <w:p w14:paraId="7C3FB4EE" w14:textId="58B6D649" w:rsidR="00286C37" w:rsidRPr="00136B0B" w:rsidRDefault="001C1147" w:rsidP="00155C55">
      <w:pPr>
        <w:contextualSpacing/>
        <w:rPr>
          <w:b/>
          <w:bCs/>
        </w:rPr>
      </w:pPr>
      <w:r>
        <w:rPr>
          <w:b/>
          <w:bCs/>
        </w:rPr>
        <w:t>KEYWORDS</w:t>
      </w:r>
    </w:p>
    <w:p w14:paraId="71A3103F" w14:textId="74D942BC" w:rsidR="00C04251" w:rsidRPr="004A42EF" w:rsidRDefault="00A36A36" w:rsidP="00155C55">
      <w:pPr>
        <w:contextualSpacing/>
        <w:rPr>
          <w:rStyle w:val="Heading2Char"/>
          <w:rFonts w:ascii="Times New Roman" w:eastAsia="Times New Roman" w:hAnsi="Times New Roman" w:cs="Times New Roman"/>
          <w:color w:val="auto"/>
          <w:sz w:val="24"/>
          <w:szCs w:val="24"/>
        </w:rPr>
      </w:pPr>
      <w:r>
        <w:t>complexity</w:t>
      </w:r>
      <w:r w:rsidR="00B451EB">
        <w:t xml:space="preserve">, repertoire, syntax, </w:t>
      </w:r>
      <w:r w:rsidR="00D52B3E">
        <w:t xml:space="preserve">courtship, </w:t>
      </w:r>
      <w:r w:rsidR="00B451EB">
        <w:t xml:space="preserve">display element, </w:t>
      </w:r>
      <w:r w:rsidR="00F4020A">
        <w:t xml:space="preserve">lossless compression, entropy, Jaro string distance, </w:t>
      </w:r>
      <w:r w:rsidR="00D52B3E">
        <w:t xml:space="preserve">lek, </w:t>
      </w:r>
      <w:r w:rsidR="00C04251">
        <w:t>manakin</w:t>
      </w:r>
      <w:bookmarkStart w:id="1" w:name="_Toc41391822"/>
      <w:r w:rsidR="00EE16EE">
        <w:rPr>
          <w:rStyle w:val="Heading2Char"/>
          <w:rFonts w:ascii="Times New Roman" w:hAnsi="Times New Roman" w:cs="Times New Roman"/>
          <w:color w:val="auto"/>
        </w:rPr>
        <w:t xml:space="preserve"> </w:t>
      </w:r>
      <w:r w:rsidR="00C04251">
        <w:rPr>
          <w:rStyle w:val="Heading2Char"/>
          <w:rFonts w:ascii="Times New Roman" w:hAnsi="Times New Roman" w:cs="Times New Roman"/>
          <w:color w:val="auto"/>
        </w:rPr>
        <w:br w:type="page"/>
      </w:r>
    </w:p>
    <w:p w14:paraId="0BA144A4" w14:textId="0C25929B" w:rsidR="00155C55" w:rsidRDefault="00030C5D" w:rsidP="00770FF7">
      <w:pPr>
        <w:pStyle w:val="Heading2"/>
        <w:contextualSpacing/>
        <w:rPr>
          <w:rStyle w:val="Heading2Char"/>
          <w:rFonts w:ascii="Times New Roman" w:hAnsi="Times New Roman" w:cs="Times New Roman"/>
          <w:b/>
          <w:color w:val="auto"/>
          <w:sz w:val="24"/>
          <w:szCs w:val="24"/>
        </w:rPr>
      </w:pPr>
      <w:r w:rsidRPr="006F4E9C">
        <w:rPr>
          <w:rStyle w:val="Heading2Char"/>
          <w:rFonts w:ascii="Times New Roman" w:hAnsi="Times New Roman" w:cs="Times New Roman"/>
          <w:b/>
          <w:color w:val="auto"/>
          <w:sz w:val="24"/>
          <w:szCs w:val="24"/>
        </w:rPr>
        <w:lastRenderedPageBreak/>
        <w:t>INTRODUCTION</w:t>
      </w:r>
      <w:bookmarkEnd w:id="1"/>
    </w:p>
    <w:p w14:paraId="72ADF10B" w14:textId="5371634A" w:rsidR="004B6F8C" w:rsidRDefault="00E64527" w:rsidP="008F3EA2">
      <w:r>
        <w:t xml:space="preserve">One of the oldest puzzles in evolutionary biology is </w:t>
      </w:r>
      <w:r w:rsidR="00EA4043">
        <w:t xml:space="preserve">the </w:t>
      </w:r>
      <w:r w:rsidR="00BB4914">
        <w:t xml:space="preserve">process by which </w:t>
      </w:r>
      <w:r w:rsidR="00EA4043">
        <w:t>elaborate</w:t>
      </w:r>
      <w:r w:rsidR="00BB4914">
        <w:t>, sexual display traits</w:t>
      </w:r>
      <w:r w:rsidR="00AD0D90">
        <w:t xml:space="preserve"> and behaviors evolve </w:t>
      </w:r>
      <w:r w:rsidR="00FC5A01">
        <w:t xml:space="preserve">($Darwin_Descent, $Fisher, </w:t>
      </w:r>
      <w:r w:rsidR="00BE5A40">
        <w:t xml:space="preserve">$Kirkpatrick_1982, </w:t>
      </w:r>
      <w:r w:rsidR="00FC5A01">
        <w:t>$Prum)</w:t>
      </w:r>
      <w:r w:rsidR="00EA4043">
        <w:t xml:space="preserve">. </w:t>
      </w:r>
      <w:r w:rsidR="002C0911">
        <w:t xml:space="preserve">Recent work has sought to explain </w:t>
      </w:r>
      <w:r w:rsidR="00FC0765">
        <w:t xml:space="preserve">the </w:t>
      </w:r>
      <w:r w:rsidR="00295ACC">
        <w:t>diversity and elaboration of</w:t>
      </w:r>
      <w:r w:rsidR="00FC0765">
        <w:t xml:space="preserve"> sexual </w:t>
      </w:r>
      <w:r w:rsidR="001F5C08">
        <w:t>displays</w:t>
      </w:r>
      <w:r w:rsidR="00FC0765">
        <w:t xml:space="preserve"> </w:t>
      </w:r>
      <w:r w:rsidR="00C55E5D">
        <w:t xml:space="preserve">by </w:t>
      </w:r>
      <w:r w:rsidR="007C5536">
        <w:t xml:space="preserve">conceiving of complexity itself as a character </w:t>
      </w:r>
      <w:r w:rsidR="004E68C9">
        <w:fldChar w:fldCharType="begin"/>
      </w:r>
      <w:r w:rsidR="004E68C9">
        <w:instrText xml:space="preserve"> ADDIN ZOTERO_ITEM CSL_CITATION {"citationID":"uEqvh6Mi","properties":{"formattedCitation":"(Bradbury &amp; Vehrencamp, 2014; Byers &amp; Kroodsma, 2009; Patricelli &amp; Hebets, 2016)","plainCitation":"(Bradbury &amp; Vehrencamp, 2014; Byers &amp; Kroodsma, 2009; Patricelli &amp; Hebets, 2016)","noteIndex":0},"citationItems":[{"id":775,"uris":["http://zotero.org/users/local/5nTxvAar/items/QUGVPA2I"],"uri":["http://zotero.org/users/local/5nTxvAar/items/QUGVPA2I"],"itemData":{"id":775,"type":"article-journal","abstract":"Lay Summary.  Although related fields such as ecology and neurobiology have accepted that reductionist paradigms may be insufficient for understanding complex s","container-title":"Behavioral Ecology","DOI":"10.1093/beheco/aru014","ISSN":"1045-2249","issue":"3","journalAbbreviation":"Behav Ecol","language":"en","page":"435-442","source":"academic.oup.com","title":"Complexity and behavioral ecology","volume":"25","author":[{"family":"Bradbury","given":"Jack W."},{"family":"Vehrencamp","given":"Sandra L."}],"issued":{"date-parts":[["2014",5,1]]}}},{"id":588,"uris":["http://zotero.org/users/local/5nTxvAar/items/QVJ7IXE5"],"uri":["http://zotero.org/users/local/5nTxvAar/items/QVJ7IXE5"],"itemData":{"id":588,"type":"article-journal","abstract":"Males of many songbird species use song repertoires that contain multiple song types. A commonly encountered evolutionary explanation for this trait and its recurrent appearance among songbird species is that repertoires have arisen in response to widespread female preference for mates with larger song or syllable repertoires. To assess whether the available evidence supports this hypothesis, we reviewed the literature on the relationship between mate choice and song repertoire size. Our review revealed an array of results that was ultimately inconclusive with regard to the generality of the mate choice hypothesis. Given the ambiguity of these results, we also examined patterns of song use and development and found that some patterns (e.g. overproduction during song ontogeny, repertoires of non-interchangeable songs, hidden repertoires and the prevalence of small repertoires) are at odds with outcomes expected if female preference for larger repertoires were common. We conclude that these cross-species patterns of song use suggest that female preference for larger repertoires is not widespread. We propose that song repertoires have generally arisen not through selection for repertoire size per se, but rather as a by-product of social conditions that favoured the evolution of complex signalling systems.","container-title":"Animal Behaviour","DOI":"10.1016/j.anbehav.2008.10.003","ISSN":"0003-3472","issue":"1","journalAbbreviation":"Animal Behaviour","page":"13-22","source":"ScienceDirect","title":"Female mate choice and songbird song repertoires","volume":"77","author":[{"family":"Byers","given":"Bruce E."},{"family":"Kroodsma","given":"Donald E."}],"issued":{"date-parts":[["2009",1,1]]}}},{"id":663,"uris":["http://zotero.org/users/local/5nTxvAar/items/QRTYNJJF"],"uri":["http://zotero.org/users/local/5nTxvAar/items/QRTYNJJF"],"itemData":{"id":663,"type":"article-journal","container-title":"Current Opinion in Behavioral Sciences","page":"80-89","title":"New dimensions in animal communication: the case for complexity","volume":"12","author":[{"family":"Patricelli","given":"Gail L."},{"family":"Hebets","given":"Eileen A."}],"issued":{"date-parts":[["2016"]]}}}],"schema":"https://github.com/citation-style-language/schema/raw/master/csl-citation.json"} </w:instrText>
      </w:r>
      <w:r w:rsidR="004E68C9">
        <w:fldChar w:fldCharType="separate"/>
      </w:r>
      <w:r w:rsidR="004E68C9">
        <w:t>(Byers &amp; Kroodsma, 2009; Bradbury &amp; Vehrencamp, 2014; Patricelli &amp; Hebets, 2016)</w:t>
      </w:r>
      <w:r w:rsidR="004E68C9">
        <w:fldChar w:fldCharType="end"/>
      </w:r>
      <w:r w:rsidR="00FC0765">
        <w:t xml:space="preserve">. </w:t>
      </w:r>
      <w:r w:rsidR="00A3268A">
        <w:t>One</w:t>
      </w:r>
      <w:r w:rsidR="0064698B">
        <w:t xml:space="preserve"> perspective is that </w:t>
      </w:r>
      <w:r w:rsidR="001F5C08">
        <w:t>complexity</w:t>
      </w:r>
      <w:r w:rsidR="0064698B">
        <w:t xml:space="preserve"> </w:t>
      </w:r>
      <w:r w:rsidR="00DC0675">
        <w:t xml:space="preserve">act as an honest signal of </w:t>
      </w:r>
      <w:r w:rsidR="00640E65">
        <w:t>viability</w:t>
      </w:r>
      <w:r w:rsidR="00DC0675">
        <w:t xml:space="preserve">, </w:t>
      </w:r>
      <w:r w:rsidR="001F5C08">
        <w:t xml:space="preserve">whereby </w:t>
      </w:r>
      <w:r w:rsidR="004B6F8C">
        <w:t xml:space="preserve">the strongest, smartest, or healthiest potential mates </w:t>
      </w:r>
      <w:r w:rsidR="00032ADB">
        <w:t>also</w:t>
      </w:r>
      <w:r w:rsidR="001F5C08">
        <w:t xml:space="preserve"> </w:t>
      </w:r>
      <w:r w:rsidR="004B6F8C">
        <w:t>perform the most complex displays ($CITE)</w:t>
      </w:r>
    </w:p>
    <w:p w14:paraId="1A2461A8" w14:textId="76E7672C" w:rsidR="00B539DC" w:rsidRDefault="005215DF" w:rsidP="008F3EA2">
      <w:r>
        <w:tab/>
      </w:r>
      <w:r w:rsidR="00F5419C">
        <w:t xml:space="preserve">Behavioral complexity </w:t>
      </w:r>
      <w:r>
        <w:t>as a locus of mate choice is particularly well</w:t>
      </w:r>
      <w:r w:rsidR="00F737FE">
        <w:t>-</w:t>
      </w:r>
      <w:r>
        <w:t xml:space="preserve">studied in bird songs. </w:t>
      </w:r>
      <w:r w:rsidR="00CA2D30">
        <w:t xml:space="preserve">Early work </w:t>
      </w:r>
      <w:r w:rsidR="00DF099B">
        <w:t xml:space="preserve">focused on </w:t>
      </w:r>
      <w:r w:rsidR="00F03E64">
        <w:t>repertoire complexity,</w:t>
      </w:r>
      <w:r w:rsidR="00F932E2">
        <w:t xml:space="preserve"> </w:t>
      </w:r>
      <w:r w:rsidR="00F03E64">
        <w:t xml:space="preserve">or </w:t>
      </w:r>
      <w:r w:rsidR="00AA1A7D">
        <w:t xml:space="preserve">the </w:t>
      </w:r>
      <w:r w:rsidR="00105126">
        <w:t xml:space="preserve">simple </w:t>
      </w:r>
      <w:r w:rsidR="00F03E64">
        <w:t xml:space="preserve">number of behavioral elements contained in a display. </w:t>
      </w:r>
      <w:r w:rsidR="00F75E77">
        <w:t>For example, female $EX and $EX</w:t>
      </w:r>
      <w:r w:rsidR="001D7711">
        <w:t xml:space="preserve"> prefer males who sing songs with large repertoires. </w:t>
      </w:r>
      <w:r w:rsidR="00F1163F">
        <w:t xml:space="preserve">Recent work has </w:t>
      </w:r>
      <w:r w:rsidR="00A33E4C">
        <w:t>made an important step beyond repertoire complexity to</w:t>
      </w:r>
      <w:r w:rsidR="00142EE6">
        <w:t xml:space="preserve"> </w:t>
      </w:r>
      <w:r w:rsidR="00E53DD4">
        <w:t>syntax complexity,</w:t>
      </w:r>
      <w:r w:rsidR="00B569AC">
        <w:t xml:space="preserve"> </w:t>
      </w:r>
      <w:r w:rsidR="00E53DD4">
        <w:t xml:space="preserve">or the </w:t>
      </w:r>
      <w:r w:rsidR="00A33E4C">
        <w:t xml:space="preserve">different ways </w:t>
      </w:r>
      <w:r w:rsidR="00FB0AA5">
        <w:t>a given repertoire can be arranged</w:t>
      </w:r>
      <w:r w:rsidR="00F75E77">
        <w:t xml:space="preserve">. </w:t>
      </w:r>
      <w:r w:rsidR="0093737A">
        <w:t xml:space="preserve">Syntax complexity is </w:t>
      </w:r>
      <w:r w:rsidR="00C64AA0">
        <w:t>often</w:t>
      </w:r>
      <w:r w:rsidR="0093737A">
        <w:t xml:space="preserve"> measured in terms of entropy</w:t>
      </w:r>
      <w:r w:rsidR="00C64AA0">
        <w:t xml:space="preserve"> (sensus $SHANNON)</w:t>
      </w:r>
      <w:r w:rsidR="001B3880">
        <w:t xml:space="preserve">. </w:t>
      </w:r>
      <w:r w:rsidR="00896F5B">
        <w:t xml:space="preserve">A low-entropy process produces </w:t>
      </w:r>
      <w:r w:rsidR="000E3675">
        <w:t>predictable pattern</w:t>
      </w:r>
      <w:r w:rsidR="008326AD">
        <w:t>s</w:t>
      </w:r>
      <w:r w:rsidR="000E3675">
        <w:t>, whereas a high-entropy process produces more “surprising</w:t>
      </w:r>
      <w:r w:rsidR="008326AD">
        <w:t>,</w:t>
      </w:r>
      <w:r w:rsidR="000E3675">
        <w:t xml:space="preserve">” </w:t>
      </w:r>
      <w:r w:rsidR="008326AD">
        <w:t xml:space="preserve">less predictable, arrangements. For example, female $EX and $EX prefer males who sing </w:t>
      </w:r>
      <w:r w:rsidR="00A3357C">
        <w:t>higher entropy sequences of songs</w:t>
      </w:r>
      <w:r w:rsidR="008326AD">
        <w:t xml:space="preserve">. </w:t>
      </w:r>
    </w:p>
    <w:p w14:paraId="71D10C82" w14:textId="225C5288" w:rsidR="00B04182" w:rsidRDefault="003C3004" w:rsidP="000327F6">
      <w:pPr>
        <w:ind w:firstLine="720"/>
        <w:rPr>
          <w:shd w:val="clear" w:color="auto" w:fill="FFFFFF"/>
        </w:rPr>
      </w:pPr>
      <w:r>
        <w:t>E</w:t>
      </w:r>
      <w:r w:rsidR="002E7234">
        <w:t>ntropy</w:t>
      </w:r>
      <w:r w:rsidR="00C60F12">
        <w:t xml:space="preserve"> </w:t>
      </w:r>
      <w:r w:rsidR="00A245E8">
        <w:t xml:space="preserve">characterizes </w:t>
      </w:r>
      <w:r w:rsidR="00BE6354">
        <w:t xml:space="preserve">a </w:t>
      </w:r>
      <w:r w:rsidR="00A245E8">
        <w:t xml:space="preserve">probabilistic process producing a display, </w:t>
      </w:r>
      <w:r>
        <w:t xml:space="preserve">but </w:t>
      </w:r>
      <w:r w:rsidR="00A245E8">
        <w:t xml:space="preserve">related metrics </w:t>
      </w:r>
      <w:r w:rsidR="0026651B">
        <w:t>can</w:t>
      </w:r>
      <w:r w:rsidR="00A245E8">
        <w:t xml:space="preserve"> help characterize and compare displays themselves. </w:t>
      </w:r>
      <w:r w:rsidR="008723C5">
        <w:t xml:space="preserve">The methods </w:t>
      </w:r>
      <w:r w:rsidR="001F3233">
        <w:t xml:space="preserve">of compression, readily drawn from computer science, </w:t>
      </w:r>
      <w:r w:rsidR="00C970A5">
        <w:t xml:space="preserve">are </w:t>
      </w:r>
      <w:r w:rsidR="007504F4">
        <w:t xml:space="preserve">used to condense </w:t>
      </w:r>
      <w:r w:rsidR="00C970A5">
        <w:t xml:space="preserve">data </w:t>
      </w:r>
      <w:r w:rsidR="007504F4">
        <w:t>based on common motifs or repeated stretches of elements</w:t>
      </w:r>
      <w:r w:rsidR="008723C5">
        <w:t xml:space="preserve"> ($CITE)</w:t>
      </w:r>
      <w:r w:rsidR="007504F4">
        <w:t xml:space="preserve">. In other words, a </w:t>
      </w:r>
      <w:r w:rsidR="00C970A5">
        <w:t xml:space="preserve">display with a simple or repeated syntax will be highly compressible. </w:t>
      </w:r>
      <w:r w:rsidR="00927363">
        <w:t xml:space="preserve">Another method from record-linkage theory, Jaro distance, can be used to directly compare </w:t>
      </w:r>
      <w:r w:rsidR="00FD34FB">
        <w:t xml:space="preserve">the syntax of </w:t>
      </w:r>
      <w:r w:rsidR="000327F6">
        <w:t>different</w:t>
      </w:r>
      <w:r w:rsidR="00927363">
        <w:t xml:space="preserve"> display</w:t>
      </w:r>
      <w:r w:rsidR="000327F6">
        <w:t>s</w:t>
      </w:r>
      <w:r w:rsidR="00927363">
        <w:t xml:space="preserve">. </w:t>
      </w:r>
      <w:r w:rsidR="00927363" w:rsidRPr="00D8696A">
        <w:rPr>
          <w:shd w:val="clear" w:color="auto" w:fill="FFFFFF"/>
        </w:rPr>
        <w:t>Jaro (</w:t>
      </w:r>
      <w:r w:rsidR="00927363" w:rsidRPr="009C5730">
        <w:rPr>
          <w:highlight w:val="yellow"/>
          <w:shd w:val="clear" w:color="auto" w:fill="FFFFFF"/>
        </w:rPr>
        <w:t>1989</w:t>
      </w:r>
      <w:r w:rsidR="00927363" w:rsidRPr="00D8696A">
        <w:rPr>
          <w:shd w:val="clear" w:color="auto" w:fill="FFFFFF"/>
        </w:rPr>
        <w:t xml:space="preserve">) developed a simple but elegant </w:t>
      </w:r>
      <w:r w:rsidR="00927363">
        <w:rPr>
          <w:shd w:val="clear" w:color="auto" w:fill="FFFFFF"/>
        </w:rPr>
        <w:t>method</w:t>
      </w:r>
      <w:r w:rsidR="00927363" w:rsidRPr="00D8696A">
        <w:rPr>
          <w:shd w:val="clear" w:color="auto" w:fill="FFFFFF"/>
        </w:rPr>
        <w:t xml:space="preserve"> for matching census records from disparate sources. The algorithm </w:t>
      </w:r>
      <w:r w:rsidR="00927363">
        <w:rPr>
          <w:shd w:val="clear" w:color="auto" w:fill="FFFFFF"/>
        </w:rPr>
        <w:t>analyse</w:t>
      </w:r>
      <w:r w:rsidR="00927363" w:rsidRPr="00D8696A">
        <w:rPr>
          <w:shd w:val="clear" w:color="auto" w:fill="FFFFFF"/>
        </w:rPr>
        <w:t xml:space="preserve">s the number </w:t>
      </w:r>
      <w:r w:rsidR="00927363" w:rsidRPr="00D8696A">
        <w:t xml:space="preserve">of transpositions and mismatches </w:t>
      </w:r>
      <w:r w:rsidR="00927363" w:rsidRPr="00D8696A">
        <w:rPr>
          <w:shd w:val="clear" w:color="auto" w:fill="FFFFFF"/>
        </w:rPr>
        <w:t xml:space="preserve">between two </w:t>
      </w:r>
      <w:r w:rsidR="00292518">
        <w:rPr>
          <w:shd w:val="clear" w:color="auto" w:fill="FFFFFF"/>
        </w:rPr>
        <w:t xml:space="preserve">strings of data </w:t>
      </w:r>
      <w:r w:rsidR="00927363" w:rsidRPr="00D8696A">
        <w:rPr>
          <w:shd w:val="clear" w:color="auto" w:fill="FFFFFF"/>
        </w:rPr>
        <w:t>and assigns a distance between 0 (no matches) and 1 (complete match</w:t>
      </w:r>
      <w:r w:rsidR="000327F6">
        <w:rPr>
          <w:shd w:val="clear" w:color="auto" w:fill="FFFFFF"/>
        </w:rPr>
        <w:t xml:space="preserve">). </w:t>
      </w:r>
      <w:r w:rsidR="00820201">
        <w:rPr>
          <w:shd w:val="clear" w:color="auto" w:fill="FFFFFF"/>
        </w:rPr>
        <w:t>Where</w:t>
      </w:r>
      <w:r w:rsidR="00C77F8C">
        <w:rPr>
          <w:shd w:val="clear" w:color="auto" w:fill="FFFFFF"/>
        </w:rPr>
        <w:t xml:space="preserve"> </w:t>
      </w:r>
      <w:r w:rsidR="00490154">
        <w:rPr>
          <w:shd w:val="clear" w:color="auto" w:fill="FFFFFF"/>
        </w:rPr>
        <w:t>high compressibility indicates a display with a</w:t>
      </w:r>
      <w:r w:rsidR="00D42D37">
        <w:rPr>
          <w:shd w:val="clear" w:color="auto" w:fill="FFFFFF"/>
        </w:rPr>
        <w:t xml:space="preserve"> </w:t>
      </w:r>
      <w:r w:rsidR="00490154">
        <w:rPr>
          <w:shd w:val="clear" w:color="auto" w:fill="FFFFFF"/>
        </w:rPr>
        <w:t xml:space="preserve">simple syntax, low Jaro distance indicates </w:t>
      </w:r>
      <w:r w:rsidR="00064FEC">
        <w:rPr>
          <w:shd w:val="clear" w:color="auto" w:fill="FFFFFF"/>
        </w:rPr>
        <w:t xml:space="preserve">two </w:t>
      </w:r>
      <w:r w:rsidR="00490154">
        <w:rPr>
          <w:shd w:val="clear" w:color="auto" w:fill="FFFFFF"/>
        </w:rPr>
        <w:t>display</w:t>
      </w:r>
      <w:r w:rsidR="00064FEC">
        <w:rPr>
          <w:shd w:val="clear" w:color="auto" w:fill="FFFFFF"/>
        </w:rPr>
        <w:t>s</w:t>
      </w:r>
      <w:r w:rsidR="00F67994">
        <w:rPr>
          <w:shd w:val="clear" w:color="auto" w:fill="FFFFFF"/>
        </w:rPr>
        <w:t xml:space="preserve"> with</w:t>
      </w:r>
      <w:r w:rsidR="000726F1">
        <w:rPr>
          <w:shd w:val="clear" w:color="auto" w:fill="FFFFFF"/>
        </w:rPr>
        <w:t xml:space="preserve"> a</w:t>
      </w:r>
      <w:r w:rsidR="00490154">
        <w:rPr>
          <w:shd w:val="clear" w:color="auto" w:fill="FFFFFF"/>
        </w:rPr>
        <w:t xml:space="preserve"> similar syntax.</w:t>
      </w:r>
    </w:p>
    <w:p w14:paraId="4E2BBC2E" w14:textId="719BBD93" w:rsidR="00EA5C0F" w:rsidRDefault="00D27B61" w:rsidP="007C0156">
      <w:pPr>
        <w:ind w:firstLine="720"/>
      </w:pPr>
      <w:r>
        <w:rPr>
          <w:shd w:val="clear" w:color="auto" w:fill="FFFFFF"/>
        </w:rPr>
        <w:t xml:space="preserve">Here, we </w:t>
      </w:r>
      <w:r w:rsidR="00272771">
        <w:rPr>
          <w:shd w:val="clear" w:color="auto" w:fill="FFFFFF"/>
        </w:rPr>
        <w:t xml:space="preserve">investigate the complexity of </w:t>
      </w:r>
      <w:r w:rsidR="00FD37E9">
        <w:rPr>
          <w:shd w:val="clear" w:color="auto" w:fill="FFFFFF"/>
        </w:rPr>
        <w:t xml:space="preserve">courtship </w:t>
      </w:r>
      <w:r w:rsidR="00272771">
        <w:rPr>
          <w:shd w:val="clear" w:color="auto" w:fill="FFFFFF"/>
        </w:rPr>
        <w:t xml:space="preserve">displays </w:t>
      </w:r>
      <w:r w:rsidR="00B86E6D">
        <w:rPr>
          <w:shd w:val="clear" w:color="auto" w:fill="FFFFFF"/>
        </w:rPr>
        <w:t>in Golden-winged Manakins</w:t>
      </w:r>
      <w:r w:rsidR="00961D45">
        <w:rPr>
          <w:shd w:val="clear" w:color="auto" w:fill="FFFFFF"/>
        </w:rPr>
        <w:t xml:space="preserve"> (</w:t>
      </w:r>
      <w:r w:rsidR="00961D45">
        <w:rPr>
          <w:i/>
          <w:iCs/>
          <w:shd w:val="clear" w:color="auto" w:fill="FFFFFF"/>
        </w:rPr>
        <w:t>Masius chrysopterus</w:t>
      </w:r>
      <w:r w:rsidR="00961D45">
        <w:rPr>
          <w:shd w:val="clear" w:color="auto" w:fill="FFFFFF"/>
        </w:rPr>
        <w:t>)</w:t>
      </w:r>
      <w:r w:rsidR="008C0460">
        <w:rPr>
          <w:shd w:val="clear" w:color="auto" w:fill="FFFFFF"/>
        </w:rPr>
        <w:t>,</w:t>
      </w:r>
      <w:r w:rsidR="00B86E6D">
        <w:rPr>
          <w:shd w:val="clear" w:color="auto" w:fill="FFFFFF"/>
        </w:rPr>
        <w:t xml:space="preserve"> a tropical lekking bird. </w:t>
      </w:r>
      <w:r w:rsidR="00E810B9">
        <w:t>Manakins (</w:t>
      </w:r>
      <w:r w:rsidR="000B39C7">
        <w:t xml:space="preserve">Aves, </w:t>
      </w:r>
      <w:r w:rsidR="00E810B9">
        <w:t>Pipridae) are</w:t>
      </w:r>
      <w:r w:rsidR="00AA75BA">
        <w:t xml:space="preserve"> birds</w:t>
      </w:r>
      <w:r w:rsidR="00E810B9">
        <w:t xml:space="preserve"> well</w:t>
      </w:r>
      <w:r w:rsidR="007A1D3E">
        <w:t>-</w:t>
      </w:r>
      <w:r w:rsidR="00E810B9">
        <w:t>known for their extraordinary courtship displays</w:t>
      </w:r>
      <w:r w:rsidR="000F0A68">
        <w:t xml:space="preserve"> and </w:t>
      </w:r>
      <w:r w:rsidR="00E810B9">
        <w:t>ornate plumage</w:t>
      </w:r>
      <w:r w:rsidR="00B86E6D">
        <w:t xml:space="preserve"> (Kirwan and Green $CITE)</w:t>
      </w:r>
      <w:r w:rsidR="00D427F5">
        <w:t xml:space="preserve">. With the </w:t>
      </w:r>
      <w:r w:rsidR="00E810B9">
        <w:t>highest percentage of lek-mating species (~84%)</w:t>
      </w:r>
      <w:r w:rsidR="00D427F5">
        <w:t xml:space="preserve">, </w:t>
      </w:r>
      <w:r w:rsidR="000B39C7">
        <w:t xml:space="preserve">manakins </w:t>
      </w:r>
      <w:r w:rsidR="00D427F5">
        <w:t xml:space="preserve">are also </w:t>
      </w:r>
      <w:r w:rsidR="000B39C7">
        <w:t xml:space="preserve">among the </w:t>
      </w:r>
      <w:r w:rsidR="00D427F5">
        <w:t>“lekkiest” famil</w:t>
      </w:r>
      <w:r w:rsidR="00920B22">
        <w:t xml:space="preserve">ies </w:t>
      </w:r>
      <w:r w:rsidR="00D427F5">
        <w:t>in the animal kingdom (</w:t>
      </w:r>
      <w:r w:rsidR="0010005C">
        <w:t>McDonald 2010)</w:t>
      </w:r>
      <w:r w:rsidR="00CF5B23">
        <w:t>.</w:t>
      </w:r>
      <w:r w:rsidR="00C87258">
        <w:t xml:space="preserve"> Lek mating systems are particularly useful for examining </w:t>
      </w:r>
      <w:r w:rsidR="00983271">
        <w:t xml:space="preserve">sexual displays </w:t>
      </w:r>
      <w:r w:rsidR="008B267F">
        <w:t>because</w:t>
      </w:r>
      <w:r w:rsidR="00C87258">
        <w:t xml:space="preserve"> males provide neither parental care nor other resources valuable to breeding females (Gibson &amp; Bradbury, 1985). Females, therefore, choose mates based solely on ornamentation </w:t>
      </w:r>
      <w:r w:rsidR="00C87258">
        <w:fldChar w:fldCharType="begin"/>
      </w:r>
      <w:r w:rsidR="00C87258">
        <w:instrText xml:space="preserve"> ADDIN ZOTERO_ITEM CSL_CITATION {"citationID":"o6aweQT5","properties":{"formattedCitation":"(Zuk et al., 1990)","plainCitation":"(Zuk et al., 1990)","noteIndex":0},"citationItems":[{"id":140,"uris":["http://zotero.org/users/local/5nTxvAar/items/RUB6KHQC"],"uri":["http://zotero.org/users/local/5nTxvAar/items/RUB6KHQC"],"itemData":{"id":140,"type":"article-journal","container-title":"The American Naturalist","DOI":"10.1086/285107","ISSN":"0003-0147, 1537-5323","issue":"4","language":"en","page":"459-473","source":"Crossref","title":"The Role of Male Ornaments and Courtship Behavior in Female Mate Choice of Red Jungle Fowl","volume":"136","author":[{"family":"Zuk","given":"Marlene"},{"family":"Thornhill","given":"Randy"},{"family":"Ligon","given":"J. David"},{"family":"Johnson","given":"Kristine"},{"family":"Austad","given":"Steven"},{"family":"Ligon","given":"Sandra H."},{"family":"Thornhill","given":"Nancy Wilmsen"},{"family":"Costin","given":"Colleen"}],"issued":{"date-parts":[["1990",10]]}}}],"schema":"https://github.com/citation-style-language/schema/raw/master/csl-citation.json"} </w:instrText>
      </w:r>
      <w:r w:rsidR="00C87258">
        <w:fldChar w:fldCharType="separate"/>
      </w:r>
      <w:r w:rsidR="00C87258">
        <w:t>(Zuk et al., 1990)</w:t>
      </w:r>
      <w:r w:rsidR="00C87258">
        <w:fldChar w:fldCharType="end"/>
      </w:r>
      <w:r w:rsidR="00C87258">
        <w:t xml:space="preserve">, </w:t>
      </w:r>
      <w:r w:rsidR="007422E6">
        <w:t xml:space="preserve">the characteristics of physical </w:t>
      </w:r>
      <w:r w:rsidR="00C87258">
        <w:t xml:space="preserve">courtship displays </w:t>
      </w:r>
      <w:r w:rsidR="00C87258">
        <w:fldChar w:fldCharType="begin"/>
      </w:r>
      <w:r w:rsidR="00C87258">
        <w:instrText xml:space="preserve"> ADDIN ZOTERO_ITEM CSL_CITATION {"citationID":"UGxMWbBs","properties":{"formattedCitation":"(Gibson and Bradbury 1985)","plainCitation":"(Gibson and Bradbury 1985)","dontUpdate":true,"noteIndex":0},"citationItems":[{"id":182,"uris":["http://zotero.org/users/local/5nTxvAar/items/Z8H54B3U"],"uri":["http://zotero.org/users/local/5nTxvAar/items/Z8H54B3U"],"itemData":{"id":182,"type":"article-journal","abstract":"Mate choice cues in sage grouse were reinvestigated by analyzing relationships between male mating success and a range of suggested cues. Display cues were implicated by significant relationships between mating status (whether or not a male mated) and lek attendance, display rate (corrected for effects of female proximity and time of day) and an acoustic component related to temporal and frequency measure of a whistle emitted during the strut display. Although display rate and the acoustic component were intercorrelated, both exerted significant partial effects on mating success in multivariate analyses. These display measures also differed significantly between males. In contrast, mating success was not significantly related to measures of territory characteristics, including size and proximity to the lek center, or to body size. These results resolve discrepancies between previous studies and provide a basis for experimental analysis of the role of female choice in this lek system.","container-title":"Behavioral Ecology and Sociobiology","ISSN":"0340-5443","issue":"2","page":"117-123","source":"JSTOR","title":"Sexual Selection in Lekking Sage Grouse: Phenotypic Correlates of Male Mating Success","title-short":"Sexual Selection in Lekking Sage Grouse","volume":"18","author":[{"family":"Gibson","given":"R. M."},{"family":"Bradbury","given":"J. W."}],"issued":{"date-parts":[["1985"]]}}}],"schema":"https://github.com/citation-style-language/schema/raw/master/csl-citation.json"} </w:instrText>
      </w:r>
      <w:r w:rsidR="00C87258">
        <w:fldChar w:fldCharType="separate"/>
      </w:r>
      <w:r w:rsidR="00C87258">
        <w:t>(Barske, Schlinger, Wikelski, &amp; Fusani, 2011)</w:t>
      </w:r>
      <w:r w:rsidR="00C87258">
        <w:fldChar w:fldCharType="end"/>
      </w:r>
      <w:r w:rsidR="00C87258">
        <w:t xml:space="preserve">, or a combination of elaborate plumage and display </w:t>
      </w:r>
      <w:r w:rsidR="00C87258">
        <w:fldChar w:fldCharType="begin"/>
      </w:r>
      <w:r w:rsidR="00C87258">
        <w:instrText xml:space="preserve"> ADDIN ZOTERO_ITEM CSL_CITATION {"citationID":"jnPici3y","properties":{"formattedCitation":"(Kodric-Brown &amp; Nicoletto, 2001)","plainCitation":"(Kodric-Brown &amp; Nicoletto, 2001)","noteIndex":0},"citationItems":[{"id":186,"uris":["http://zotero.org/users/local/5nTxvAar/items/74D9ISD4"],"uri":["http://zotero.org/users/local/5nTxvAar/items/74D9ISD4"],"itemData":{"id":186,"type":"article-journal","abstract":"The effect of two components of male courtship, color and display behavior, on female choice of mates was investigated in the guppy (Poecilia reticulata). Computer-modified videos were constructed to determine the relative importance of a static trait, the presence or absence of carotenoid pigment (C and NC), and a dynamic trait, high and low display rate (HD and LD), on female response. Females were given a choice between all combinations of male display and color in a binary choice design. Preference was determined by the time females spent visually inspecting the animation. Females preferred animations with high display rates when both animations displayed color (CHD vs CLD), but not in the absence of color (NCHD vs NCLD). Equal numbers of females chose the color/low-display animation and the no-color/high-display animation when the two were paired. Conversely, color became a criterion of choice when both animations showed a low display rate (CLD vs NCLD), but not when both displayed at a high rate (CHD vs NCHD). These results suggest that females use both static and dynamic traits to evaluate males, but their rankings are affected by the choices available. Results of these experiments provide insights into how females use multiple traits to assess males.","container-title":"Behavioral Ecology and Sociobiology","ISSN":"0340-5443","issue":"4","page":"346-351","source":"JSTOR","title":"Female Choice in the Guppy (Poecilia reticulata): The Interaction between Male Color and Display","title-short":"Female Choice in the Guppy (Poecilia reticulata)","volume":"50","author":[{"family":"Kodric-Brown","given":"Astrid"},{"family":"Nicoletto","given":"Paul F."}],"issued":{"date-parts":[["2001"]]}}}],"schema":"https://github.com/citation-style-language/schema/raw/master/csl-citation.json"} </w:instrText>
      </w:r>
      <w:r w:rsidR="00C87258">
        <w:fldChar w:fldCharType="separate"/>
      </w:r>
      <w:r w:rsidR="00C87258">
        <w:t>(Kodric-Brown &amp; Nicoletto, 2001)</w:t>
      </w:r>
      <w:r w:rsidR="00C87258">
        <w:fldChar w:fldCharType="end"/>
      </w:r>
      <w:r w:rsidR="00C87258">
        <w:t>.</w:t>
      </w:r>
      <w:r w:rsidR="00EA5C0F">
        <w:t xml:space="preserve"> </w:t>
      </w:r>
    </w:p>
    <w:p w14:paraId="040BBB69" w14:textId="39705CB4" w:rsidR="00103053" w:rsidRDefault="00057E35" w:rsidP="00D91C01">
      <w:pPr>
        <w:ind w:firstLine="720"/>
      </w:pPr>
      <w:r>
        <w:t>Golden-winged Manakins</w:t>
      </w:r>
      <w:r w:rsidR="00CD32E2">
        <w:rPr>
          <w:i/>
          <w:iCs/>
        </w:rPr>
        <w:t xml:space="preserve"> </w:t>
      </w:r>
      <w:r w:rsidR="00CD32E2" w:rsidRPr="00EA5C0F">
        <w:t xml:space="preserve">perform </w:t>
      </w:r>
      <w:r w:rsidR="00CD32E2">
        <w:t>elaborate,</w:t>
      </w:r>
      <w:r w:rsidR="00E215A4">
        <w:t xml:space="preserve"> highly</w:t>
      </w:r>
      <w:r w:rsidR="00CD32E2">
        <w:t xml:space="preserve"> </w:t>
      </w:r>
      <w:r w:rsidR="00CD32E2" w:rsidRPr="00EA5C0F">
        <w:t>acrobatic displays</w:t>
      </w:r>
      <w:r w:rsidR="00E215A4">
        <w:t xml:space="preserve"> that </w:t>
      </w:r>
      <w:r w:rsidR="00CD32E2">
        <w:t xml:space="preserve">remain little-studied </w:t>
      </w:r>
      <w:r w:rsidR="00CD32E2" w:rsidRPr="00EA5C0F">
        <w:t>(Prum &amp; Johnson, 1987</w:t>
      </w:r>
      <w:r w:rsidR="00CD32E2">
        <w:t xml:space="preserve">, Snow &amp; Snow 1992). We </w:t>
      </w:r>
      <w:r w:rsidR="00F94BD8">
        <w:t xml:space="preserve">used video observation </w:t>
      </w:r>
      <w:r w:rsidR="006B26AB">
        <w:t xml:space="preserve">to capture and characterize hundreds of courtship displays across multiple males </w:t>
      </w:r>
      <w:r w:rsidR="00AE386C">
        <w:t>and display sites.</w:t>
      </w:r>
      <w:r w:rsidR="008468AB">
        <w:t xml:space="preserve"> </w:t>
      </w:r>
      <w:r w:rsidR="00E06F10">
        <w:t>Our dataset included displays in three distinct contexts</w:t>
      </w:r>
      <w:r w:rsidR="008468AB">
        <w:t>: solo male displays</w:t>
      </w:r>
      <w:r w:rsidR="00603C03">
        <w:t xml:space="preserve"> (SOLO);</w:t>
      </w:r>
      <w:r w:rsidR="008468AB">
        <w:t xml:space="preserve"> unsuccessful displays for an audience</w:t>
      </w:r>
      <w:r w:rsidR="00603C03">
        <w:t xml:space="preserve"> (AUDI)</w:t>
      </w:r>
      <w:r w:rsidR="00CD7CD2">
        <w:t>;</w:t>
      </w:r>
      <w:r w:rsidR="00603C03">
        <w:t xml:space="preserve"> and</w:t>
      </w:r>
      <w:r w:rsidR="008468AB">
        <w:t xml:space="preserve"> </w:t>
      </w:r>
      <w:r w:rsidR="00D10B70">
        <w:t>successful displays for an audience that ended in copulation</w:t>
      </w:r>
      <w:r w:rsidR="00603C03">
        <w:t xml:space="preserve"> (COP)</w:t>
      </w:r>
      <w:r w:rsidR="00D10B70">
        <w:t xml:space="preserve">. </w:t>
      </w:r>
      <w:r w:rsidR="00A05047">
        <w:t xml:space="preserve">We </w:t>
      </w:r>
      <w:r w:rsidR="00103053">
        <w:t xml:space="preserve">asked whether </w:t>
      </w:r>
      <w:r w:rsidR="00603C03">
        <w:t xml:space="preserve">COP displays </w:t>
      </w:r>
      <w:r w:rsidR="004D0AD4">
        <w:t xml:space="preserve">were more </w:t>
      </w:r>
      <w:r w:rsidR="00A05047">
        <w:t>complicated</w:t>
      </w:r>
      <w:r w:rsidR="004D0AD4">
        <w:t xml:space="preserve"> </w:t>
      </w:r>
      <w:r w:rsidR="00603C03">
        <w:t xml:space="preserve">than either AUDI or SOLO displays </w:t>
      </w:r>
      <w:r w:rsidR="00D87F1D">
        <w:t>in</w:t>
      </w:r>
      <w:r w:rsidR="00A05047">
        <w:t xml:space="preserve"> terms of repertoire complexity </w:t>
      </w:r>
      <w:r w:rsidR="009A23C7">
        <w:t>(</w:t>
      </w:r>
      <w:r w:rsidR="00A05047">
        <w:t>number of unique behavioral elements)</w:t>
      </w:r>
      <w:r w:rsidR="00016147">
        <w:t xml:space="preserve">, </w:t>
      </w:r>
      <w:r w:rsidR="00A05047">
        <w:t>syntax complexity (entropy, compressibility</w:t>
      </w:r>
      <w:r w:rsidR="00016147">
        <w:t>), and syntax comparisons (Jaro distance</w:t>
      </w:r>
      <w:r w:rsidR="004B0850">
        <w:t>s</w:t>
      </w:r>
      <w:r w:rsidR="00FC562E">
        <w:t xml:space="preserve"> across contexts and individuals). We bring our results to bear on broader questions about sexual displays</w:t>
      </w:r>
      <w:r w:rsidR="000A3D9E">
        <w:t xml:space="preserve"> </w:t>
      </w:r>
      <w:r w:rsidR="00FC562E">
        <w:t>and preference</w:t>
      </w:r>
      <w:r w:rsidR="00E95084">
        <w:t>s</w:t>
      </w:r>
      <w:r w:rsidR="00FC562E">
        <w:t>.</w:t>
      </w:r>
    </w:p>
    <w:p w14:paraId="56C046E8" w14:textId="77777777" w:rsidR="000327F6" w:rsidRPr="008F3EA2" w:rsidRDefault="000327F6" w:rsidP="00F105D7"/>
    <w:p w14:paraId="4241F2DF" w14:textId="160BC561" w:rsidR="00177864" w:rsidRDefault="00030C5D" w:rsidP="002A3A96">
      <w:pPr>
        <w:pStyle w:val="Heading2"/>
        <w:tabs>
          <w:tab w:val="left" w:pos="2636"/>
        </w:tabs>
        <w:contextualSpacing/>
        <w:rPr>
          <w:rFonts w:ascii="Times New Roman" w:hAnsi="Times New Roman" w:cs="Times New Roman"/>
          <w:b/>
          <w:color w:val="auto"/>
          <w:sz w:val="24"/>
          <w:szCs w:val="24"/>
        </w:rPr>
      </w:pPr>
      <w:bookmarkStart w:id="2" w:name="_Toc41391823"/>
      <w:r w:rsidRPr="002A78F2">
        <w:rPr>
          <w:rFonts w:ascii="Times New Roman" w:hAnsi="Times New Roman" w:cs="Times New Roman"/>
          <w:b/>
          <w:color w:val="auto"/>
          <w:sz w:val="24"/>
          <w:szCs w:val="24"/>
        </w:rPr>
        <w:t>METHODS</w:t>
      </w:r>
      <w:bookmarkEnd w:id="2"/>
      <w:r w:rsidR="002A3A96">
        <w:rPr>
          <w:rFonts w:ascii="Times New Roman" w:hAnsi="Times New Roman" w:cs="Times New Roman"/>
          <w:b/>
          <w:color w:val="auto"/>
          <w:sz w:val="24"/>
          <w:szCs w:val="24"/>
        </w:rPr>
        <w:tab/>
      </w:r>
    </w:p>
    <w:p w14:paraId="39CEA01E" w14:textId="77777777" w:rsidR="00CD26B7" w:rsidRPr="00CD26B7" w:rsidRDefault="00CD26B7" w:rsidP="00CD26B7"/>
    <w:p w14:paraId="77B7E6D3" w14:textId="03ADB0F6" w:rsidR="00177864" w:rsidRPr="00035A0B" w:rsidRDefault="00030C5D" w:rsidP="00035A0B">
      <w:pPr>
        <w:pStyle w:val="Heading3"/>
        <w:contextualSpacing/>
        <w:rPr>
          <w:rFonts w:ascii="Times New Roman" w:hAnsi="Times New Roman" w:cs="Times New Roman"/>
          <w:i/>
          <w:color w:val="auto"/>
        </w:rPr>
      </w:pPr>
      <w:bookmarkStart w:id="3" w:name="_Toc40253587"/>
      <w:bookmarkStart w:id="4" w:name="_Toc41391824"/>
      <w:r w:rsidRPr="002A78F2">
        <w:rPr>
          <w:rFonts w:ascii="Times New Roman" w:hAnsi="Times New Roman" w:cs="Times New Roman"/>
          <w:i/>
          <w:color w:val="auto"/>
        </w:rPr>
        <w:t xml:space="preserve">Study </w:t>
      </w:r>
      <w:r w:rsidR="002A78F2" w:rsidRPr="002A78F2">
        <w:rPr>
          <w:rFonts w:ascii="Times New Roman" w:hAnsi="Times New Roman" w:cs="Times New Roman"/>
          <w:i/>
          <w:color w:val="auto"/>
        </w:rPr>
        <w:t>S</w:t>
      </w:r>
      <w:r w:rsidRPr="002A78F2">
        <w:rPr>
          <w:rFonts w:ascii="Times New Roman" w:hAnsi="Times New Roman" w:cs="Times New Roman"/>
          <w:i/>
          <w:color w:val="auto"/>
        </w:rPr>
        <w:t>ite</w:t>
      </w:r>
      <w:bookmarkEnd w:id="3"/>
      <w:bookmarkEnd w:id="4"/>
      <w:r w:rsidR="00125159">
        <w:rPr>
          <w:rFonts w:ascii="Times New Roman" w:hAnsi="Times New Roman" w:cs="Times New Roman"/>
          <w:i/>
          <w:color w:val="auto"/>
        </w:rPr>
        <w:t xml:space="preserve"> </w:t>
      </w:r>
    </w:p>
    <w:p w14:paraId="5ABB70E1" w14:textId="1992D74C" w:rsidR="00030C5D" w:rsidRDefault="00030C5D" w:rsidP="00177864">
      <w:pPr>
        <w:contextualSpacing/>
      </w:pPr>
      <w:r w:rsidRPr="00D8696A">
        <w:t xml:space="preserve">We collected data in </w:t>
      </w:r>
      <w:r w:rsidR="00987CB2">
        <w:t>201</w:t>
      </w:r>
      <w:r w:rsidR="0035675B">
        <w:t>5</w:t>
      </w:r>
      <w:r w:rsidR="00177864">
        <w:t>-</w:t>
      </w:r>
      <w:r w:rsidRPr="00D8696A">
        <w:t>2016</w:t>
      </w:r>
      <w:r w:rsidR="00177864">
        <w:t xml:space="preserve"> (January, June-August)</w:t>
      </w:r>
      <w:r w:rsidRPr="00D8696A">
        <w:t xml:space="preserve"> and 2017</w:t>
      </w:r>
      <w:r w:rsidR="00F22009">
        <w:t xml:space="preserve"> (September-December)</w:t>
      </w:r>
      <w:r w:rsidR="0035675B">
        <w:t xml:space="preserve"> </w:t>
      </w:r>
      <w:r w:rsidRPr="00D8696A">
        <w:t xml:space="preserve">at </w:t>
      </w:r>
      <w:r w:rsidR="00987CB2">
        <w:t xml:space="preserve">the </w:t>
      </w:r>
      <w:r w:rsidRPr="00D8696A">
        <w:t>Milpe Bird Sanctuary</w:t>
      </w:r>
      <w:r w:rsidR="00987CB2">
        <w:t xml:space="preserve"> of the Mindo Cloudforest Foundation</w:t>
      </w:r>
      <w:r w:rsidRPr="00D8696A">
        <w:t xml:space="preserve">, in northwestern Ecuador (~0°1’48”N, 78°57’12” </w:t>
      </w:r>
      <w:r w:rsidRPr="00D8696A">
        <w:lastRenderedPageBreak/>
        <w:t>W).</w:t>
      </w:r>
      <w:r w:rsidR="00244A2B">
        <w:t xml:space="preserve"> </w:t>
      </w:r>
      <w:r w:rsidRPr="00D8696A">
        <w:t xml:space="preserve">Milpe comprises 100 </w:t>
      </w:r>
      <w:r w:rsidR="00E13317">
        <w:t>ha</w:t>
      </w:r>
      <w:r w:rsidRPr="00D8696A">
        <w:t xml:space="preserve"> of </w:t>
      </w:r>
      <w:r w:rsidR="005523A1">
        <w:t>w</w:t>
      </w:r>
      <w:r w:rsidRPr="00D8696A">
        <w:t>est slope Chocó-Andean forest</w:t>
      </w:r>
      <w:r w:rsidR="00934D5B">
        <w:t xml:space="preserve"> </w:t>
      </w:r>
      <w:r w:rsidR="00E13317">
        <w:t xml:space="preserve">(1,100 m elevation) </w:t>
      </w:r>
      <w:r w:rsidR="00244A2B">
        <w:t>with a network of maintained trails.</w:t>
      </w:r>
      <w:r w:rsidRPr="00D8696A">
        <w:t xml:space="preserve"> </w:t>
      </w:r>
    </w:p>
    <w:p w14:paraId="63916523" w14:textId="498BF296" w:rsidR="00035A0B" w:rsidRDefault="00035A0B" w:rsidP="00177864">
      <w:pPr>
        <w:contextualSpacing/>
      </w:pPr>
    </w:p>
    <w:p w14:paraId="18E645D4" w14:textId="201A88FC" w:rsidR="00035A0B" w:rsidRDefault="00035A0B" w:rsidP="00177864">
      <w:pPr>
        <w:contextualSpacing/>
        <w:rPr>
          <w:i/>
          <w:iCs/>
        </w:rPr>
      </w:pPr>
      <w:r>
        <w:rPr>
          <w:i/>
          <w:iCs/>
        </w:rPr>
        <w:t>Study Species</w:t>
      </w:r>
    </w:p>
    <w:p w14:paraId="5F9F91A4" w14:textId="70C4BCB2" w:rsidR="007C65C7" w:rsidRDefault="001B3222" w:rsidP="00322DB1">
      <w:r>
        <w:t>Because the Golden-winged Manakin</w:t>
      </w:r>
      <w:r>
        <w:rPr>
          <w:i/>
          <w:iCs/>
        </w:rPr>
        <w:t xml:space="preserve"> </w:t>
      </w:r>
      <w:r>
        <w:t xml:space="preserve">is currently monotypic in their genus, we refer to it </w:t>
      </w:r>
      <w:r w:rsidR="006B045E">
        <w:t xml:space="preserve">by the generic name </w:t>
      </w:r>
      <w:r w:rsidR="006B045E" w:rsidRPr="006B045E">
        <w:rPr>
          <w:i/>
          <w:iCs/>
        </w:rPr>
        <w:t>Masius</w:t>
      </w:r>
      <w:r w:rsidR="006B045E">
        <w:t xml:space="preserve">. </w:t>
      </w:r>
      <w:r w:rsidR="0096785F" w:rsidRPr="00D8696A">
        <w:t>Male</w:t>
      </w:r>
      <w:r w:rsidR="0096785F">
        <w:t xml:space="preserve"> </w:t>
      </w:r>
      <w:r w:rsidR="0096785F" w:rsidRPr="0096785F">
        <w:rPr>
          <w:i/>
        </w:rPr>
        <w:t>Masius</w:t>
      </w:r>
      <w:r w:rsidR="0096785F" w:rsidRPr="00D8696A">
        <w:t xml:space="preserve"> </w:t>
      </w:r>
      <w:r w:rsidR="007C65C7">
        <w:t>tend</w:t>
      </w:r>
      <w:r w:rsidR="0096785F" w:rsidRPr="00D8696A">
        <w:t xml:space="preserve"> small se</w:t>
      </w:r>
      <w:r w:rsidR="00EA5CC3">
        <w:t>ction</w:t>
      </w:r>
      <w:r w:rsidR="007C65C7">
        <w:t xml:space="preserve">s </w:t>
      </w:r>
      <w:r w:rsidR="00EA5CC3">
        <w:t>of fallen mossy logs (~20–</w:t>
      </w:r>
      <w:r w:rsidR="0096785F" w:rsidRPr="00D8696A">
        <w:t>60 cm</w:t>
      </w:r>
      <w:r w:rsidR="0096785F" w:rsidRPr="00D8696A">
        <w:rPr>
          <w:vertAlign w:val="superscript"/>
        </w:rPr>
        <w:t>2</w:t>
      </w:r>
      <w:r w:rsidR="0096785F" w:rsidRPr="00D8696A">
        <w:t xml:space="preserve"> surface) on which they perform </w:t>
      </w:r>
      <w:r w:rsidR="007C65C7">
        <w:t>elaborate gymnastic displays</w:t>
      </w:r>
      <w:r w:rsidR="00C274F5">
        <w:t xml:space="preserve"> ($PRUM)</w:t>
      </w:r>
      <w:r w:rsidR="007C65C7">
        <w:t xml:space="preserve">. </w:t>
      </w:r>
      <w:r w:rsidR="007B32BD">
        <w:t xml:space="preserve">Display </w:t>
      </w:r>
      <w:r w:rsidR="002C69B6">
        <w:t>l</w:t>
      </w:r>
      <w:r w:rsidR="0096785F">
        <w:t>ogs</w:t>
      </w:r>
      <w:r w:rsidR="00030C5D" w:rsidRPr="00D8696A">
        <w:t xml:space="preserve"> are </w:t>
      </w:r>
      <w:r w:rsidR="005B5187">
        <w:t xml:space="preserve">often </w:t>
      </w:r>
      <w:r w:rsidR="00030C5D" w:rsidRPr="00D8696A">
        <w:t>in aural</w:t>
      </w:r>
      <w:r w:rsidR="005B5187">
        <w:t>,</w:t>
      </w:r>
      <w:r w:rsidR="00030C5D" w:rsidRPr="00D8696A">
        <w:t xml:space="preserve"> but </w:t>
      </w:r>
      <w:r w:rsidR="0096785F">
        <w:t>rarely in</w:t>
      </w:r>
      <w:r w:rsidR="00030C5D" w:rsidRPr="00D8696A">
        <w:t xml:space="preserve"> visual</w:t>
      </w:r>
      <w:r w:rsidR="005B5187">
        <w:t>,</w:t>
      </w:r>
      <w:r w:rsidR="00030C5D" w:rsidRPr="00D8696A">
        <w:t xml:space="preserve"> contact</w:t>
      </w:r>
      <w:r w:rsidR="002C69B6">
        <w:t xml:space="preserve"> with one another</w:t>
      </w:r>
      <w:r w:rsidR="007B32BD">
        <w:t xml:space="preserve"> as part of a</w:t>
      </w:r>
      <w:r w:rsidR="00432A1F">
        <w:t xml:space="preserve"> </w:t>
      </w:r>
      <w:r w:rsidR="00B74D69">
        <w:t>bro</w:t>
      </w:r>
      <w:r w:rsidR="00337283">
        <w:t>a</w:t>
      </w:r>
      <w:r w:rsidR="00B74D69">
        <w:t xml:space="preserve">der, </w:t>
      </w:r>
      <w:r w:rsidR="007B32BD">
        <w:t>dispersed lek</w:t>
      </w:r>
      <w:r w:rsidR="00030C5D" w:rsidRPr="00D8696A">
        <w:t xml:space="preserve"> </w:t>
      </w:r>
      <w:r w:rsidR="00030C5D" w:rsidRPr="004D62B1">
        <w:rPr>
          <w:highlight w:val="yellow"/>
        </w:rPr>
        <w:fldChar w:fldCharType="begin"/>
      </w:r>
      <w:r w:rsidR="00030C5D" w:rsidRPr="004D62B1">
        <w:rPr>
          <w:highlight w:val="yellow"/>
        </w:rPr>
        <w:instrText xml:space="preserve"> ADDIN ZOTERO_ITEM CSL_CITATION {"citationID":"a6n78tuo79","properties":{"formattedCitation":"(Bradbury, 1981)","plainCitation":"(Bradbury, 1981)","noteIndex":0},"citationItems":[{"id":273,"uris":["http://zotero.org/users/local/5nTxvAar/items/28CP76AX"],"uri":["http://zotero.org/users/local/5nTxvAar/items/28CP76AX"],"itemData":{"id":273,"type":"chapter","container-title":"Natural selection and social behavior: recent research and new theory","event-place":"New York","page":"138-169","publisher":"Chiron Press","publisher-place":"New York","title":"The Evolution of Leks","author":[{"family":"Bradbury","given":"Jack W."}],"editor":[{"family":"Alexander","given":"Richard D."},{"family":"Tinkle","given":"Donald W."}],"issued":{"date-parts":[["1981"]]}}}],"schema":"https://github.com/citation-style-language/schema/raw/master/csl-citation.json"} </w:instrText>
      </w:r>
      <w:r w:rsidR="00030C5D" w:rsidRPr="004D62B1">
        <w:rPr>
          <w:highlight w:val="yellow"/>
        </w:rPr>
        <w:fldChar w:fldCharType="separate"/>
      </w:r>
      <w:r w:rsidR="00030C5D" w:rsidRPr="004D62B1">
        <w:rPr>
          <w:highlight w:val="yellow"/>
        </w:rPr>
        <w:t>(Bradbury, 1981)</w:t>
      </w:r>
      <w:r w:rsidR="00030C5D" w:rsidRPr="004D62B1">
        <w:rPr>
          <w:highlight w:val="yellow"/>
        </w:rPr>
        <w:fldChar w:fldCharType="end"/>
      </w:r>
      <w:r w:rsidR="00030C5D" w:rsidRPr="004D62B1">
        <w:rPr>
          <w:highlight w:val="yellow"/>
        </w:rPr>
        <w:t>.</w:t>
      </w:r>
      <w:r w:rsidR="00030C5D" w:rsidRPr="00D8696A">
        <w:t xml:space="preserve"> </w:t>
      </w:r>
      <w:r w:rsidR="00A15A07">
        <w:t xml:space="preserve">As in </w:t>
      </w:r>
      <w:r w:rsidR="0051635D">
        <w:t xml:space="preserve">many </w:t>
      </w:r>
      <w:r w:rsidR="00030C5D" w:rsidRPr="00D8696A">
        <w:t>other manakin species</w:t>
      </w:r>
      <w:r w:rsidR="0051635D">
        <w:t>,</w:t>
      </w:r>
      <w:r w:rsidR="005523A1">
        <w:t xml:space="preserve"> </w:t>
      </w:r>
      <w:r w:rsidR="00EC216A">
        <w:t xml:space="preserve">female </w:t>
      </w:r>
      <w:r w:rsidR="00EC216A" w:rsidRPr="00EC216A">
        <w:rPr>
          <w:i/>
          <w:iCs/>
        </w:rPr>
        <w:t>Masius</w:t>
      </w:r>
      <w:r w:rsidR="00EC216A">
        <w:t xml:space="preserve"> have an overall green plumage while </w:t>
      </w:r>
      <w:r w:rsidR="0018051B" w:rsidRPr="00EC216A">
        <w:t>male</w:t>
      </w:r>
      <w:r w:rsidR="00D3223B" w:rsidRPr="00EC216A">
        <w:t>s</w:t>
      </w:r>
      <w:r w:rsidR="0018051B">
        <w:t xml:space="preserve"> undergo a process of plumage maturation from </w:t>
      </w:r>
      <w:r w:rsidR="00256FC5">
        <w:t xml:space="preserve">predefinitive (green) </w:t>
      </w:r>
      <w:r w:rsidR="0018051B">
        <w:t>to definitive (black</w:t>
      </w:r>
      <w:r w:rsidR="00CD6254">
        <w:t xml:space="preserve">, </w:t>
      </w:r>
      <w:r w:rsidR="00FF1D2D">
        <w:t>golden-yellow</w:t>
      </w:r>
      <w:r w:rsidR="00CD6254">
        <w:t>, and/or orange-red</w:t>
      </w:r>
      <w:r w:rsidR="0018051B">
        <w:t xml:space="preserve">) plumages </w:t>
      </w:r>
      <w:r w:rsidR="004D62B1">
        <w:t>over multiple years (</w:t>
      </w:r>
      <w:r w:rsidR="00EC422D" w:rsidRPr="00C01D5D">
        <w:rPr>
          <w:highlight w:val="yellow"/>
        </w:rPr>
        <w:t xml:space="preserve">Taylor et al. 2020, </w:t>
      </w:r>
      <w:r w:rsidR="004D62B1" w:rsidRPr="00C01D5D">
        <w:rPr>
          <w:highlight w:val="yellow"/>
        </w:rPr>
        <w:t>Schaedler et al. 2021</w:t>
      </w:r>
      <w:r w:rsidR="004D62B1">
        <w:t xml:space="preserve">). </w:t>
      </w:r>
      <w:r w:rsidR="00AA44BA">
        <w:t>Some older</w:t>
      </w:r>
      <w:r w:rsidR="00EC422D">
        <w:t xml:space="preserve"> predefinitive</w:t>
      </w:r>
      <w:r w:rsidR="00247FD1">
        <w:t>-plumaged</w:t>
      </w:r>
      <w:r w:rsidR="00EC422D">
        <w:t xml:space="preserve"> males can be identified by </w:t>
      </w:r>
      <w:r w:rsidR="00FF1D2D">
        <w:t>waxy nape feathers</w:t>
      </w:r>
      <w:r w:rsidR="007C65C7">
        <w:t xml:space="preserve">, </w:t>
      </w:r>
      <w:r w:rsidR="004E0508">
        <w:t>a golden horn-like crest,</w:t>
      </w:r>
      <w:r w:rsidR="007C65C7">
        <w:t xml:space="preserve"> or golden forehead feathers. </w:t>
      </w:r>
      <w:r w:rsidR="00EC216A">
        <w:t>F</w:t>
      </w:r>
      <w:r w:rsidR="00EC216A" w:rsidRPr="00D8696A">
        <w:t xml:space="preserve">emales </w:t>
      </w:r>
      <w:r w:rsidR="00EC216A">
        <w:t xml:space="preserve">are only known to copulate </w:t>
      </w:r>
      <w:r w:rsidR="00EC216A" w:rsidRPr="00D8696A">
        <w:t xml:space="preserve">with </w:t>
      </w:r>
      <w:r w:rsidR="00EC216A">
        <w:t>definitive-plumage males</w:t>
      </w:r>
      <w:r w:rsidR="00EC216A" w:rsidRPr="00D8696A">
        <w:t xml:space="preserve"> </w:t>
      </w:r>
      <w:r w:rsidR="00EC216A">
        <w:t>(</w:t>
      </w:r>
      <w:r w:rsidR="00EC216A">
        <w:rPr>
          <w:i/>
          <w:iCs/>
        </w:rPr>
        <w:t>pers. obs.</w:t>
      </w:r>
      <w:r w:rsidR="00EC216A">
        <w:t>)</w:t>
      </w:r>
      <w:r w:rsidR="007C65C7">
        <w:t>.</w:t>
      </w:r>
      <w:r w:rsidR="002D6DDA">
        <w:t xml:space="preserve"> </w:t>
      </w:r>
    </w:p>
    <w:p w14:paraId="024F98A0" w14:textId="77777777" w:rsidR="007C65C7" w:rsidRDefault="007C65C7" w:rsidP="002C69B6">
      <w:pPr>
        <w:contextualSpacing/>
      </w:pPr>
    </w:p>
    <w:p w14:paraId="591A72D8" w14:textId="517A4167" w:rsidR="00125159" w:rsidRDefault="00030C5D" w:rsidP="00BE75F0">
      <w:pPr>
        <w:pStyle w:val="Heading3"/>
        <w:contextualSpacing/>
        <w:rPr>
          <w:rFonts w:ascii="Times New Roman" w:hAnsi="Times New Roman" w:cs="Times New Roman"/>
          <w:i/>
          <w:color w:val="auto"/>
        </w:rPr>
      </w:pPr>
      <w:bookmarkStart w:id="5" w:name="_Toc40253589"/>
      <w:bookmarkStart w:id="6" w:name="_Toc41391826"/>
      <w:r w:rsidRPr="002A78F2">
        <w:rPr>
          <w:rFonts w:ascii="Times New Roman" w:hAnsi="Times New Roman" w:cs="Times New Roman"/>
          <w:i/>
          <w:color w:val="auto"/>
        </w:rPr>
        <w:t xml:space="preserve">Field </w:t>
      </w:r>
      <w:r w:rsidR="002A78F2" w:rsidRPr="002A78F2">
        <w:rPr>
          <w:rFonts w:ascii="Times New Roman" w:hAnsi="Times New Roman" w:cs="Times New Roman"/>
          <w:i/>
          <w:color w:val="auto"/>
        </w:rPr>
        <w:t>M</w:t>
      </w:r>
      <w:r w:rsidRPr="002A78F2">
        <w:rPr>
          <w:rFonts w:ascii="Times New Roman" w:hAnsi="Times New Roman" w:cs="Times New Roman"/>
          <w:i/>
          <w:color w:val="auto"/>
        </w:rPr>
        <w:t>ethods</w:t>
      </w:r>
      <w:bookmarkEnd w:id="5"/>
      <w:bookmarkEnd w:id="6"/>
    </w:p>
    <w:p w14:paraId="5A2BEAFA" w14:textId="768AA1CE" w:rsidR="00C77844" w:rsidRPr="00C77844" w:rsidRDefault="00C77844" w:rsidP="00C77844">
      <w:pPr>
        <w:contextualSpacing/>
        <w:rPr>
          <w:b/>
          <w:u w:val="single"/>
        </w:rPr>
      </w:pPr>
      <w:r w:rsidRPr="00D8696A">
        <w:t xml:space="preserve">We used mist-nets (6 </w:t>
      </w:r>
      <w:r>
        <w:t>or</w:t>
      </w:r>
      <w:r w:rsidRPr="00D8696A">
        <w:t xml:space="preserve"> 12</w:t>
      </w:r>
      <w:r>
        <w:t xml:space="preserve"> </w:t>
      </w:r>
      <w:r w:rsidRPr="00D8696A">
        <w:t>m</w:t>
      </w:r>
      <w:r>
        <w:t xml:space="preserve"> length</w:t>
      </w:r>
      <w:r w:rsidRPr="00D8696A">
        <w:t>, 30mm mesh) to capture and mark individual</w:t>
      </w:r>
      <w:r w:rsidR="00C140D2">
        <w:t xml:space="preserve"> birds</w:t>
      </w:r>
      <w:r w:rsidRPr="00D8696A">
        <w:t xml:space="preserve">. </w:t>
      </w:r>
      <w:r w:rsidRPr="0094510F">
        <w:t xml:space="preserve">All </w:t>
      </w:r>
      <w:r w:rsidRPr="0094510F">
        <w:rPr>
          <w:i/>
        </w:rPr>
        <w:t>Masius</w:t>
      </w:r>
      <w:r w:rsidRPr="00D8696A">
        <w:t xml:space="preserve"> were banded with a numbered aluminum band and a unique combination of plastic</w:t>
      </w:r>
      <w:r w:rsidR="00DD6828">
        <w:t xml:space="preserve"> color </w:t>
      </w:r>
      <w:r w:rsidRPr="00D8696A">
        <w:t xml:space="preserve">bands. Other species were released immediately. All field methods were approved by the University of Wyoming Institutional Animal Use and Care Committee (Protocol#20160602DM00242-02). </w:t>
      </w:r>
    </w:p>
    <w:p w14:paraId="191FF291" w14:textId="5E772B5A" w:rsidR="00F60132" w:rsidRDefault="007B32BD" w:rsidP="00967E9B">
      <w:pPr>
        <w:ind w:firstLine="720"/>
        <w:contextualSpacing/>
      </w:pPr>
      <w:r>
        <w:t xml:space="preserve">After regular observations to identify </w:t>
      </w:r>
      <w:r w:rsidR="001379EB">
        <w:rPr>
          <w:i/>
          <w:iCs/>
        </w:rPr>
        <w:t xml:space="preserve">Masius </w:t>
      </w:r>
      <w:r>
        <w:t xml:space="preserve">display logs, we monitored </w:t>
      </w:r>
      <w:r w:rsidR="001379EB">
        <w:t xml:space="preserve">logs </w:t>
      </w:r>
      <w:r>
        <w:t xml:space="preserve">with </w:t>
      </w:r>
      <w:r w:rsidR="001379EB">
        <w:t>video cameras</w:t>
      </w:r>
      <w:r w:rsidR="00F3769A">
        <w:t xml:space="preserve">. </w:t>
      </w:r>
      <w:r w:rsidR="00F3769A" w:rsidRPr="00D8696A">
        <w:t xml:space="preserve">We prioritized video surveillance at logs </w:t>
      </w:r>
      <w:r w:rsidR="00804C63">
        <w:t>with high manakin activity or female visitation, or at s</w:t>
      </w:r>
      <w:r w:rsidR="00F3769A" w:rsidRPr="00D8696A">
        <w:t>newly discovered logs.</w:t>
      </w:r>
      <w:r w:rsidR="00117CEE">
        <w:t xml:space="preserve"> Individual cameras</w:t>
      </w:r>
      <w:r w:rsidR="001379EB">
        <w:t xml:space="preserve"> </w:t>
      </w:r>
      <w:r w:rsidR="00030C5D" w:rsidRPr="00D8696A">
        <w:t xml:space="preserve">(Sony Handycam HDR-CX405 </w:t>
      </w:r>
      <w:r w:rsidR="0094510F">
        <w:t>or</w:t>
      </w:r>
      <w:r w:rsidR="00030C5D" w:rsidRPr="00D8696A">
        <w:t xml:space="preserve"> Sony Handycam HDR-CX240, Sony Corp., Tokyo, Japan) </w:t>
      </w:r>
      <w:r w:rsidR="00117CEE">
        <w:t>were housed in</w:t>
      </w:r>
      <w:r w:rsidR="0094510F" w:rsidRPr="00D8696A">
        <w:t xml:space="preserve"> weatherproof container</w:t>
      </w:r>
      <w:r w:rsidR="0094510F">
        <w:t xml:space="preserve"> </w:t>
      </w:r>
      <w:r w:rsidR="00117CEE">
        <w:t>and powered with an external batter (</w:t>
      </w:r>
      <w:r w:rsidR="0094510F" w:rsidRPr="00D8696A">
        <w:t xml:space="preserve">12v motorcycle battery </w:t>
      </w:r>
      <w:r w:rsidR="00117CEE">
        <w:t xml:space="preserve">or </w:t>
      </w:r>
      <w:r w:rsidR="0094510F" w:rsidRPr="00D8696A">
        <w:t>10,000 mAh GETIHU power bank</w:t>
      </w:r>
      <w:r w:rsidR="00117CEE">
        <w:t xml:space="preserve">, </w:t>
      </w:r>
      <w:r w:rsidR="0094510F" w:rsidRPr="00D8696A">
        <w:rPr>
          <w:shd w:val="clear" w:color="auto" w:fill="FFFFFF"/>
        </w:rPr>
        <w:t>Shenzhen Top Star Industry Co. Ltd., China)</w:t>
      </w:r>
      <w:r w:rsidR="0094510F" w:rsidRPr="00D8696A">
        <w:t xml:space="preserve">. </w:t>
      </w:r>
      <w:r w:rsidR="00030C5D" w:rsidRPr="00D8696A">
        <w:t>Recording ended when the memory card reached capacity, the batteries died</w:t>
      </w:r>
      <w:r w:rsidR="0094510F">
        <w:t>,</w:t>
      </w:r>
      <w:r w:rsidR="00030C5D" w:rsidRPr="00D8696A">
        <w:t xml:space="preserve"> or weather necessitated camera retrieval. </w:t>
      </w:r>
      <w:commentRangeStart w:id="7"/>
      <w:r w:rsidR="00030C5D" w:rsidRPr="00D8696A">
        <w:t xml:space="preserve">We ran 4 </w:t>
      </w:r>
      <w:r w:rsidR="0094510F">
        <w:t>to</w:t>
      </w:r>
      <w:r w:rsidR="00030C5D" w:rsidRPr="00D8696A">
        <w:t xml:space="preserve"> 6 cameras daily</w:t>
      </w:r>
      <w:r w:rsidR="003A6DE8">
        <w:t>, one per log</w:t>
      </w:r>
      <w:r w:rsidR="00030C5D" w:rsidRPr="00D8696A">
        <w:t xml:space="preserve">, with each camera recording approximately 7 </w:t>
      </w:r>
      <w:r w:rsidR="00C80FCA">
        <w:t>hrs</w:t>
      </w:r>
      <w:r w:rsidR="00D23A8F">
        <w:t xml:space="preserve"> of video</w:t>
      </w:r>
      <w:commentRangeEnd w:id="7"/>
      <w:r w:rsidR="00F87564">
        <w:rPr>
          <w:rStyle w:val="CommentReference"/>
        </w:rPr>
        <w:commentReference w:id="7"/>
      </w:r>
      <w:r w:rsidR="00030C5D" w:rsidRPr="00D8696A">
        <w:t xml:space="preserve">. </w:t>
      </w:r>
      <w:r w:rsidR="00C90D7B">
        <w:t>F</w:t>
      </w:r>
      <w:r w:rsidR="00EE356F">
        <w:t xml:space="preserve">ootage was filtered with a </w:t>
      </w:r>
      <w:r w:rsidR="00025E7E">
        <w:t>liberal motion</w:t>
      </w:r>
      <w:r w:rsidR="00EE356F">
        <w:t xml:space="preserve"> detection program</w:t>
      </w:r>
      <w:r w:rsidR="000F282C">
        <w:t xml:space="preserve"> ($</w:t>
      </w:r>
      <w:r w:rsidR="000F282C" w:rsidRPr="00C140D2">
        <w:rPr>
          <w:highlight w:val="yellow"/>
        </w:rPr>
        <w:t>GITHUB</w:t>
      </w:r>
      <w:r w:rsidR="000F282C">
        <w:t>)</w:t>
      </w:r>
      <w:r w:rsidR="00EE356F">
        <w:t xml:space="preserve"> using the </w:t>
      </w:r>
      <w:r w:rsidR="00EE356F" w:rsidRPr="00A8661C">
        <w:rPr>
          <w:highlight w:val="yellow"/>
        </w:rPr>
        <w:t xml:space="preserve">OpenCV </w:t>
      </w:r>
      <w:r w:rsidR="00025E7E">
        <w:rPr>
          <w:highlight w:val="yellow"/>
        </w:rPr>
        <w:t xml:space="preserve">library </w:t>
      </w:r>
      <w:r w:rsidR="00EE356F" w:rsidRPr="00A8661C">
        <w:rPr>
          <w:highlight w:val="yellow"/>
        </w:rPr>
        <w:t>($CITE) in Python v. ($CITE</w:t>
      </w:r>
      <w:r w:rsidR="00025E7E">
        <w:t xml:space="preserve">). After being flagged by the motion detection program, </w:t>
      </w:r>
      <w:r w:rsidR="00967E9B">
        <w:t xml:space="preserve">motion </w:t>
      </w:r>
      <w:r w:rsidR="00025E7E">
        <w:t>clips were</w:t>
      </w:r>
      <w:r w:rsidR="00756537">
        <w:t xml:space="preserve"> manually verified </w:t>
      </w:r>
      <w:r w:rsidR="00967E9B">
        <w:t>and bookmarked for subsequent coding.</w:t>
      </w:r>
    </w:p>
    <w:p w14:paraId="54EDAC04" w14:textId="77777777" w:rsidR="00F60132" w:rsidRDefault="00F60132" w:rsidP="00F60132">
      <w:pPr>
        <w:contextualSpacing/>
        <w:rPr>
          <w:i/>
          <w:iCs/>
        </w:rPr>
      </w:pPr>
    </w:p>
    <w:p w14:paraId="21F1B436" w14:textId="12ED42A7" w:rsidR="00EE356F" w:rsidRDefault="00F60132" w:rsidP="00F60132">
      <w:pPr>
        <w:contextualSpacing/>
      </w:pPr>
      <w:r>
        <w:rPr>
          <w:i/>
          <w:iCs/>
        </w:rPr>
        <w:t>Display</w:t>
      </w:r>
      <w:r w:rsidR="00D14A82">
        <w:rPr>
          <w:i/>
          <w:iCs/>
        </w:rPr>
        <w:t>s and behavioral elements</w:t>
      </w:r>
    </w:p>
    <w:p w14:paraId="00626B6A" w14:textId="0B437F18" w:rsidR="008367AB" w:rsidRDefault="00DF48BF" w:rsidP="00681087">
      <w:pPr>
        <w:contextualSpacing/>
      </w:pPr>
      <w:r>
        <w:t>W</w:t>
      </w:r>
      <w:r w:rsidR="00030C5D" w:rsidRPr="00D8696A">
        <w:t>e define</w:t>
      </w:r>
      <w:r w:rsidR="00412A59">
        <w:t>d</w:t>
      </w:r>
      <w:r w:rsidR="00030C5D" w:rsidRPr="00D8696A">
        <w:t xml:space="preserve"> a display as a sequence of distinct </w:t>
      </w:r>
      <w:r w:rsidR="00412A59">
        <w:t>behavioral</w:t>
      </w:r>
      <w:r w:rsidR="00030C5D" w:rsidRPr="00D8696A">
        <w:t xml:space="preserve"> elements </w:t>
      </w:r>
      <w:r w:rsidR="00994AA2">
        <w:t>during which tim</w:t>
      </w:r>
      <w:r w:rsidR="002B5001">
        <w:t xml:space="preserve">e males were never absent for </w:t>
      </w:r>
      <w:r w:rsidR="007213C4">
        <w:t>&gt;60 s</w:t>
      </w:r>
      <w:r w:rsidR="00030C5D" w:rsidRPr="00D8696A">
        <w:t>.</w:t>
      </w:r>
      <w:r w:rsidR="00810F63">
        <w:t xml:space="preserve"> </w:t>
      </w:r>
      <w:r w:rsidR="000A3D14">
        <w:t xml:space="preserve">We </w:t>
      </w:r>
      <w:r w:rsidR="00FF36E2">
        <w:t xml:space="preserve">only included sequences that lasted &gt;60 s and included </w:t>
      </w:r>
      <w:r w:rsidR="0038607F">
        <w:t>two core</w:t>
      </w:r>
      <w:commentRangeStart w:id="8"/>
      <w:commentRangeStart w:id="9"/>
      <w:r w:rsidR="00C215F3">
        <w:t xml:space="preserve"> behavioral elements</w:t>
      </w:r>
      <w:r w:rsidR="00681836">
        <w:t xml:space="preserve">, </w:t>
      </w:r>
      <w:r w:rsidR="00810F63">
        <w:t xml:space="preserve">“Audible log-approach dive” </w:t>
      </w:r>
      <w:r w:rsidR="00F038BC">
        <w:t>and</w:t>
      </w:r>
      <w:r w:rsidR="00810F63">
        <w:t xml:space="preserve"> “</w:t>
      </w:r>
      <w:r w:rsidR="0002215E">
        <w:t>Side-to-side b</w:t>
      </w:r>
      <w:r w:rsidR="00810F63">
        <w:t xml:space="preserve">ow” </w:t>
      </w:r>
      <w:commentRangeEnd w:id="8"/>
      <w:r w:rsidR="002130D1">
        <w:rPr>
          <w:rStyle w:val="CommentReference"/>
        </w:rPr>
        <w:commentReference w:id="8"/>
      </w:r>
      <w:commentRangeEnd w:id="9"/>
      <w:r w:rsidR="002130D1">
        <w:rPr>
          <w:rStyle w:val="CommentReference"/>
        </w:rPr>
        <w:commentReference w:id="9"/>
      </w:r>
      <w:r w:rsidR="00810F63">
        <w:t>(</w:t>
      </w:r>
      <w:r w:rsidR="00810F63" w:rsidRPr="00B44CE0">
        <w:rPr>
          <w:highlight w:val="yellow"/>
        </w:rPr>
        <w:t>Table 1</w:t>
      </w:r>
      <w:r w:rsidR="00F038BC" w:rsidRPr="00B44CE0">
        <w:rPr>
          <w:highlight w:val="yellow"/>
        </w:rPr>
        <w:t>; $PRUM_JOHNSON, $TAYLOR</w:t>
      </w:r>
      <w:r w:rsidR="00810F63">
        <w:t xml:space="preserve">). </w:t>
      </w:r>
    </w:p>
    <w:p w14:paraId="0B627338" w14:textId="7CA1A626" w:rsidR="00FC0115" w:rsidRDefault="00F15F8E" w:rsidP="008367AB">
      <w:pPr>
        <w:ind w:firstLine="720"/>
        <w:contextualSpacing/>
      </w:pPr>
      <w:r>
        <w:rPr>
          <w:i/>
          <w:iCs/>
        </w:rPr>
        <w:t>Masius</w:t>
      </w:r>
      <w:r>
        <w:t xml:space="preserve"> displays can involve multiple males and females both as performers </w:t>
      </w:r>
      <w:r w:rsidR="00E83DF2">
        <w:t>and audience members</w:t>
      </w:r>
      <w:r w:rsidR="00612E78">
        <w:t xml:space="preserve"> </w:t>
      </w:r>
      <w:r w:rsidR="00612E78" w:rsidRPr="007E0A0F">
        <w:rPr>
          <w:highlight w:val="yellow"/>
        </w:rPr>
        <w:t>($PRUM</w:t>
      </w:r>
      <w:r w:rsidR="009A6A6B">
        <w:rPr>
          <w:highlight w:val="yellow"/>
        </w:rPr>
        <w:t>_JOHNSON</w:t>
      </w:r>
      <w:r w:rsidR="00612E78" w:rsidRPr="007E0A0F">
        <w:rPr>
          <w:highlight w:val="yellow"/>
        </w:rPr>
        <w:t>, Taylor et al. 2018</w:t>
      </w:r>
      <w:r w:rsidR="00612E78">
        <w:t>)</w:t>
      </w:r>
      <w:r w:rsidR="00E83DF2">
        <w:t>.</w:t>
      </w:r>
      <w:r w:rsidR="00732E2E">
        <w:t xml:space="preserve"> </w:t>
      </w:r>
      <w:r w:rsidR="00C01FFB">
        <w:t>For this study</w:t>
      </w:r>
      <w:r w:rsidR="00732E2E">
        <w:t>, we excluded all displays</w:t>
      </w:r>
      <w:r w:rsidR="00811D46">
        <w:t xml:space="preserve"> </w:t>
      </w:r>
      <w:r w:rsidR="00941FA3">
        <w:t xml:space="preserve">featuring multiple dancing males </w:t>
      </w:r>
      <w:r w:rsidR="00D94142">
        <w:t>(n</w:t>
      </w:r>
      <w:r w:rsidR="00922668">
        <w:t xml:space="preserve"> </w:t>
      </w:r>
      <w:r w:rsidR="00D94142">
        <w:t>=</w:t>
      </w:r>
      <w:r w:rsidR="00922668">
        <w:t xml:space="preserve"> </w:t>
      </w:r>
      <w:r w:rsidR="00BE5427" w:rsidRPr="00BE7D5D">
        <w:rPr>
          <w:highlight w:val="cyan"/>
        </w:rPr>
        <w:t>2</w:t>
      </w:r>
      <w:r w:rsidR="00EC0BF6" w:rsidRPr="00BE7D5D">
        <w:rPr>
          <w:highlight w:val="cyan"/>
        </w:rPr>
        <w:t>6</w:t>
      </w:r>
      <w:r w:rsidR="00D94142">
        <w:t>)</w:t>
      </w:r>
      <w:r w:rsidR="00AB55A3">
        <w:t xml:space="preserve"> or </w:t>
      </w:r>
      <w:r w:rsidR="007D562B">
        <w:t>a</w:t>
      </w:r>
      <w:r w:rsidR="0034472C">
        <w:t xml:space="preserve"> single</w:t>
      </w:r>
      <w:r w:rsidR="007D562B">
        <w:t xml:space="preserve">, identified male audience </w:t>
      </w:r>
      <w:r w:rsidR="00261085">
        <w:t>(</w:t>
      </w:r>
      <w:r w:rsidR="00261085" w:rsidRPr="00BE7D5D">
        <w:rPr>
          <w:highlight w:val="cyan"/>
        </w:rPr>
        <w:t>n</w:t>
      </w:r>
      <w:r w:rsidR="00887B61" w:rsidRPr="00BE7D5D">
        <w:rPr>
          <w:highlight w:val="cyan"/>
        </w:rPr>
        <w:t xml:space="preserve"> </w:t>
      </w:r>
      <w:r w:rsidR="00261085" w:rsidRPr="00BE7D5D">
        <w:rPr>
          <w:highlight w:val="cyan"/>
        </w:rPr>
        <w:t>=</w:t>
      </w:r>
      <w:r w:rsidR="00887B61" w:rsidRPr="00BE7D5D">
        <w:rPr>
          <w:highlight w:val="cyan"/>
        </w:rPr>
        <w:t xml:space="preserve"> </w:t>
      </w:r>
      <w:r w:rsidR="00BF7D4A" w:rsidRPr="00BE7D5D">
        <w:rPr>
          <w:highlight w:val="cyan"/>
        </w:rPr>
        <w:t>3, all</w:t>
      </w:r>
      <w:r w:rsidR="00057D80" w:rsidRPr="00BE7D5D">
        <w:rPr>
          <w:highlight w:val="cyan"/>
        </w:rPr>
        <w:t xml:space="preserve"> predefinitive</w:t>
      </w:r>
      <w:r w:rsidR="00BF7D4A" w:rsidRPr="00BE7D5D">
        <w:rPr>
          <w:highlight w:val="cyan"/>
        </w:rPr>
        <w:t xml:space="preserve"> Male #980, including one copulation</w:t>
      </w:r>
      <w:r w:rsidR="00261085">
        <w:t xml:space="preserve">). </w:t>
      </w:r>
      <w:commentRangeStart w:id="10"/>
      <w:r w:rsidR="00E37F27">
        <w:t>W</w:t>
      </w:r>
      <w:r w:rsidR="00E44AF9">
        <w:t>e retained</w:t>
      </w:r>
      <w:r w:rsidR="004447B5">
        <w:t xml:space="preserve"> </w:t>
      </w:r>
      <w:r w:rsidR="00C57A01" w:rsidRPr="00C57A01">
        <w:rPr>
          <w:highlight w:val="cyan"/>
        </w:rPr>
        <w:t>21</w:t>
      </w:r>
      <w:r w:rsidR="00DF776E">
        <w:t xml:space="preserve"> </w:t>
      </w:r>
      <w:r w:rsidR="00ED12E1">
        <w:t xml:space="preserve">displays where </w:t>
      </w:r>
      <w:r w:rsidR="0059700E">
        <w:t xml:space="preserve">an audience member </w:t>
      </w:r>
      <w:r w:rsidR="00ED12E1">
        <w:t>was suspected as a predefinitive male</w:t>
      </w:r>
      <w:r w:rsidR="00D13D03">
        <w:t xml:space="preserve"> based on plumage</w:t>
      </w:r>
      <w:r w:rsidR="00ED12E1">
        <w:t xml:space="preserve"> but performed </w:t>
      </w:r>
      <w:r w:rsidR="002B4DD1">
        <w:t>no display behavior</w:t>
      </w:r>
      <w:r w:rsidR="000D1F3B">
        <w:t xml:space="preserve">. </w:t>
      </w:r>
      <w:r w:rsidR="00B92E76">
        <w:t xml:space="preserve">A comparison of displays for </w:t>
      </w:r>
      <w:r w:rsidR="000D1F3B" w:rsidRPr="00B92E76">
        <w:t>female and suspected predefinitive male</w:t>
      </w:r>
      <w:r w:rsidR="00512614">
        <w:t xml:space="preserve"> audiences is given</w:t>
      </w:r>
      <w:r w:rsidR="000D1F3B" w:rsidRPr="00B92E76">
        <w:t xml:space="preserve"> in </w:t>
      </w:r>
      <w:r w:rsidR="000D1F3B" w:rsidRPr="00B92E76">
        <w:rPr>
          <w:highlight w:val="green"/>
        </w:rPr>
        <w:t>Supplementary Material</w:t>
      </w:r>
      <w:r w:rsidR="000D1F3B" w:rsidRPr="00B92E76">
        <w:t>.</w:t>
      </w:r>
      <w:commentRangeEnd w:id="10"/>
      <w:r w:rsidR="008A5455">
        <w:rPr>
          <w:rStyle w:val="CommentReference"/>
        </w:rPr>
        <w:commentReference w:id="10"/>
      </w:r>
      <w:r w:rsidR="00886B19">
        <w:t xml:space="preserve"> </w:t>
      </w:r>
      <w:commentRangeStart w:id="11"/>
      <w:r w:rsidR="00886B19" w:rsidRPr="00886B19">
        <w:t>All displaying males in our final dataset had definitive plumage.</w:t>
      </w:r>
      <w:commentRangeEnd w:id="11"/>
      <w:r w:rsidR="00F453DD">
        <w:rPr>
          <w:rStyle w:val="CommentReference"/>
        </w:rPr>
        <w:commentReference w:id="11"/>
      </w:r>
    </w:p>
    <w:p w14:paraId="001ECED1" w14:textId="1EE32CFE" w:rsidR="00F15F8E" w:rsidRPr="00F15F8E" w:rsidRDefault="00C35F4A" w:rsidP="00FC0115">
      <w:pPr>
        <w:ind w:firstLine="720"/>
        <w:contextualSpacing/>
      </w:pPr>
      <w:r>
        <w:t>We categorized the remain</w:t>
      </w:r>
      <w:r w:rsidR="00452C49">
        <w:t xml:space="preserve">ing </w:t>
      </w:r>
      <w:r w:rsidR="003D282A" w:rsidRPr="0024587F">
        <w:rPr>
          <w:highlight w:val="cyan"/>
        </w:rPr>
        <w:t>35</w:t>
      </w:r>
      <w:r w:rsidR="00BE7D5D" w:rsidRPr="0024587F">
        <w:rPr>
          <w:highlight w:val="cyan"/>
        </w:rPr>
        <w:t>3</w:t>
      </w:r>
      <w:r w:rsidR="004F1E14">
        <w:t xml:space="preserve"> </w:t>
      </w:r>
      <w:r w:rsidR="00681087">
        <w:t xml:space="preserve">male </w:t>
      </w:r>
      <w:r w:rsidR="004F1E14">
        <w:t xml:space="preserve">displays into three </w:t>
      </w:r>
      <w:r w:rsidR="002A3A96">
        <w:t>contexts</w:t>
      </w:r>
      <w:r w:rsidR="004F1E14">
        <w:t xml:space="preserve">: </w:t>
      </w:r>
      <w:r w:rsidR="002A3A96">
        <w:t xml:space="preserve">SOLO, AUDI, and COP. </w:t>
      </w:r>
      <w:r w:rsidR="00ED12D8">
        <w:t xml:space="preserve">SOLO displays </w:t>
      </w:r>
      <w:r w:rsidR="00681087">
        <w:t>were</w:t>
      </w:r>
      <w:r w:rsidR="00ED12D8">
        <w:t xml:space="preserve"> solo male performances</w:t>
      </w:r>
      <w:r w:rsidR="00CC26DE">
        <w:t>,</w:t>
      </w:r>
      <w:r w:rsidR="00ED12D8">
        <w:t xml:space="preserve"> AUDI displays f</w:t>
      </w:r>
      <w:r w:rsidR="00681087">
        <w:t xml:space="preserve">eatured </w:t>
      </w:r>
      <w:r w:rsidR="007B2841">
        <w:t xml:space="preserve">one or </w:t>
      </w:r>
      <w:r w:rsidR="0059700E">
        <w:t>two</w:t>
      </w:r>
      <w:r w:rsidR="007B2841">
        <w:t xml:space="preserve"> audience members </w:t>
      </w:r>
      <w:r w:rsidR="009C720C">
        <w:t xml:space="preserve">at some point during the display </w:t>
      </w:r>
      <w:r w:rsidR="00681087">
        <w:t>but</w:t>
      </w:r>
      <w:r w:rsidR="007B2841">
        <w:t xml:space="preserve"> did not end in </w:t>
      </w:r>
      <w:r w:rsidR="00CC26DE">
        <w:t xml:space="preserve">successful copulation, and COP displays ended in a successful copulation. </w:t>
      </w:r>
      <w:r w:rsidR="00802179">
        <w:t>For our main analyses, we ended COP displays at</w:t>
      </w:r>
      <w:r w:rsidR="008A5455">
        <w:t xml:space="preserve"> </w:t>
      </w:r>
      <w:r w:rsidR="00F453DD">
        <w:t xml:space="preserve">first </w:t>
      </w:r>
      <w:r w:rsidR="00802179">
        <w:t>copulation</w:t>
      </w:r>
      <w:r w:rsidR="00A953D2">
        <w:t xml:space="preserve">. A comparison of before- and after-copulation displays is given in </w:t>
      </w:r>
      <w:r w:rsidR="00A953D2" w:rsidRPr="00AA5AF1">
        <w:rPr>
          <w:highlight w:val="green"/>
        </w:rPr>
        <w:t>Supplementary Material.</w:t>
      </w:r>
      <w:r w:rsidR="00802179">
        <w:t xml:space="preserve"> </w:t>
      </w:r>
    </w:p>
    <w:p w14:paraId="27EC0B85" w14:textId="47078874" w:rsidR="00030C5D" w:rsidRDefault="00B16D34" w:rsidP="00303B34">
      <w:pPr>
        <w:ind w:firstLine="720"/>
        <w:contextualSpacing/>
      </w:pPr>
      <w:r w:rsidRPr="00D8696A">
        <w:t xml:space="preserve">We coded </w:t>
      </w:r>
      <w:r w:rsidR="00581B05">
        <w:t>display elements</w:t>
      </w:r>
      <w:r w:rsidRPr="00D8696A">
        <w:t xml:space="preserve"> using Behavioral Observation Research Interactive Software (BORIS), an open-source event logging tool </w:t>
      </w:r>
      <w:r w:rsidRPr="00D8696A">
        <w:fldChar w:fldCharType="begin"/>
      </w:r>
      <w:r w:rsidRPr="00D8696A">
        <w:instrText xml:space="preserve"> ADDIN ZOTERO_ITEM CSL_CITATION {"citationID":"R2EBd6l4","properties":{"formattedCitation":"(Friard &amp; Gamba, 2016)","plainCitation":"(Friard &amp; Gamba, 2016)","noteIndex":0},"citationItems":[{"id":275,"uris":["http://zotero.org/users/local/5nTxvAar/items/5BPCQQST"],"uri":["http://zotero.org/users/local/5nTxvAar/items/5BPCQQST"],"itemData":{"id":275,"type":"article-journal","abstract":"Quantitative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Evolution","DOI":"10.1111/2041-210X.12584","ISSN":"2041-210X","issue":"11","language":"en","page":"1325-1330","source":"Wiley Online Library","title":"BORIS: a free, versatile open-source event-logging software for video/audio coding and live observations","title-short":"BORIS","volume":"7","author":[{"family":"Friard","given":"Olivier"},{"family":"Gamba","given":"Marco"}],"issued":{"date-parts":[["2016",11,1]]}}}],"schema":"https://github.com/citation-style-language/schema/raw/master/csl-citation.json"} </w:instrText>
      </w:r>
      <w:r w:rsidRPr="00D8696A">
        <w:fldChar w:fldCharType="separate"/>
      </w:r>
      <w:r w:rsidRPr="00D8696A">
        <w:t>(Friard &amp; Gamba, 2016)</w:t>
      </w:r>
      <w:r w:rsidRPr="00D8696A">
        <w:fldChar w:fldCharType="end"/>
      </w:r>
      <w:r w:rsidRPr="00D8696A">
        <w:t>.</w:t>
      </w:r>
      <w:r w:rsidR="005C4E18">
        <w:t xml:space="preserve"> </w:t>
      </w:r>
      <w:r w:rsidR="00030C5D" w:rsidRPr="00D8696A">
        <w:t xml:space="preserve">A total of </w:t>
      </w:r>
      <w:r w:rsidR="00030C5D" w:rsidRPr="00AA5AF1">
        <w:rPr>
          <w:highlight w:val="cyan"/>
        </w:rPr>
        <w:t>41</w:t>
      </w:r>
      <w:r w:rsidR="0070708F">
        <w:t xml:space="preserve"> </w:t>
      </w:r>
      <w:r w:rsidR="00075B49">
        <w:t>elements</w:t>
      </w:r>
      <w:r w:rsidR="00030C5D" w:rsidRPr="00D8696A">
        <w:t xml:space="preserve"> </w:t>
      </w:r>
      <w:r w:rsidR="001D11BB">
        <w:t>occurred</w:t>
      </w:r>
      <w:r w:rsidR="00030C5D" w:rsidRPr="00D8696A">
        <w:t xml:space="preserve"> in </w:t>
      </w:r>
      <w:r w:rsidR="00030C5D" w:rsidRPr="00D8696A">
        <w:lastRenderedPageBreak/>
        <w:t xml:space="preserve">the raw BORIS </w:t>
      </w:r>
      <w:r w:rsidR="00642078">
        <w:t xml:space="preserve">logs </w:t>
      </w:r>
      <w:r w:rsidR="002014A9">
        <w:t>(</w:t>
      </w:r>
      <w:r w:rsidR="002014A9" w:rsidRPr="00CA773F">
        <w:rPr>
          <w:highlight w:val="green"/>
        </w:rPr>
        <w:t>Table S1</w:t>
      </w:r>
      <w:r w:rsidR="002014A9">
        <w:t>)</w:t>
      </w:r>
      <w:r w:rsidR="009E7330">
        <w:t xml:space="preserve">. </w:t>
      </w:r>
      <w:r w:rsidR="003F085A">
        <w:t xml:space="preserve">We subsequently </w:t>
      </w:r>
      <w:r w:rsidR="009F682F">
        <w:t xml:space="preserve">excluded tracking elements </w:t>
      </w:r>
      <w:r w:rsidR="006B6242">
        <w:t>(e.g., “Start</w:t>
      </w:r>
      <w:r w:rsidR="009F682F">
        <w:t>”)</w:t>
      </w:r>
      <w:r w:rsidR="00B76B78">
        <w:t xml:space="preserve">, </w:t>
      </w:r>
      <w:r w:rsidR="009F682F">
        <w:t>movement-based elements (</w:t>
      </w:r>
      <w:r w:rsidR="004D043A">
        <w:t>e.g.,</w:t>
      </w:r>
      <w:r w:rsidR="00B76B78">
        <w:t xml:space="preserve"> </w:t>
      </w:r>
      <w:r w:rsidR="0041676E">
        <w:t xml:space="preserve">“Male1 On Log”, </w:t>
      </w:r>
      <w:r w:rsidR="00B76B78">
        <w:t xml:space="preserve">“Female </w:t>
      </w:r>
      <w:r w:rsidR="003C6C5C">
        <w:t>Movement</w:t>
      </w:r>
      <w:r w:rsidR="00B76B78">
        <w:t>”)</w:t>
      </w:r>
      <w:r w:rsidR="008D6845">
        <w:t xml:space="preserve">, </w:t>
      </w:r>
      <w:r w:rsidR="002142CD">
        <w:t xml:space="preserve">female </w:t>
      </w:r>
      <w:r w:rsidR="00875422">
        <w:t xml:space="preserve">responses </w:t>
      </w:r>
      <w:r w:rsidR="002142CD">
        <w:t>(</w:t>
      </w:r>
      <w:r w:rsidR="00F00EF6">
        <w:t xml:space="preserve">e.g., </w:t>
      </w:r>
      <w:r w:rsidR="002142CD">
        <w:t>“</w:t>
      </w:r>
      <w:r w:rsidR="00875422">
        <w:t xml:space="preserve">Female </w:t>
      </w:r>
      <w:r w:rsidR="00975BD2">
        <w:t>Tracking Male</w:t>
      </w:r>
      <w:r w:rsidR="00875422">
        <w:t>”)</w:t>
      </w:r>
      <w:r w:rsidR="00296D06">
        <w:t xml:space="preserve">, </w:t>
      </w:r>
      <w:r w:rsidR="008D6845">
        <w:t>and</w:t>
      </w:r>
      <w:r w:rsidR="002142CD">
        <w:t xml:space="preserve"> male</w:t>
      </w:r>
      <w:r w:rsidR="008D6845">
        <w:t xml:space="preserve"> behaviors not directly </w:t>
      </w:r>
      <w:r w:rsidR="004D043A">
        <w:t xml:space="preserve">involved in </w:t>
      </w:r>
      <w:r w:rsidR="00B47E79">
        <w:t>display dances</w:t>
      </w:r>
      <w:r w:rsidR="004D043A">
        <w:t xml:space="preserve"> (e.g.</w:t>
      </w:r>
      <w:r w:rsidR="00F0785F">
        <w:t xml:space="preserve"> “Vocalization,” “Gardening”)</w:t>
      </w:r>
      <w:r w:rsidR="0041676E">
        <w:t xml:space="preserve">. </w:t>
      </w:r>
      <w:r w:rsidR="0066580C">
        <w:t xml:space="preserve">Finally, we </w:t>
      </w:r>
      <w:r w:rsidR="002E6B3D">
        <w:t xml:space="preserve">retained only one half of paired elements </w:t>
      </w:r>
      <w:r w:rsidR="0041676E">
        <w:t xml:space="preserve">(e.g., </w:t>
      </w:r>
      <w:r w:rsidR="00AA21C6">
        <w:t xml:space="preserve">excluding “Side-to-side bow Left” while </w:t>
      </w:r>
      <w:r w:rsidR="00BC53B5">
        <w:t xml:space="preserve">keeping </w:t>
      </w:r>
      <w:r w:rsidR="00AA21C6">
        <w:t xml:space="preserve">“Side-to-side bow Right” </w:t>
      </w:r>
      <w:r w:rsidR="00BC53B5">
        <w:t xml:space="preserve">as </w:t>
      </w:r>
      <w:r w:rsidR="00AA21C6">
        <w:t>“Side-to-side Bow”</w:t>
      </w:r>
      <w:r w:rsidR="0066580C">
        <w:t xml:space="preserve">) and </w:t>
      </w:r>
      <w:commentRangeStart w:id="12"/>
      <w:r w:rsidR="00D2724D">
        <w:t>excluded</w:t>
      </w:r>
      <w:r w:rsidR="00B90FBD">
        <w:t xml:space="preserve"> </w:t>
      </w:r>
      <w:r w:rsidR="00D2724D">
        <w:t>“Attempted copulation” and “Copulation”</w:t>
      </w:r>
      <w:r w:rsidR="00F40012">
        <w:t xml:space="preserve"> elements.</w:t>
      </w:r>
      <w:r w:rsidR="00D2724D">
        <w:t xml:space="preserve"> </w:t>
      </w:r>
      <w:commentRangeEnd w:id="12"/>
      <w:r w:rsidR="00F121D1">
        <w:rPr>
          <w:rStyle w:val="CommentReference"/>
        </w:rPr>
        <w:commentReference w:id="12"/>
      </w:r>
      <w:r w:rsidR="00E20E2E">
        <w:t xml:space="preserve">The </w:t>
      </w:r>
      <w:r w:rsidR="00030A38" w:rsidRPr="00977841">
        <w:rPr>
          <w:highlight w:val="cyan"/>
        </w:rPr>
        <w:t>1</w:t>
      </w:r>
      <w:r w:rsidR="007211B6" w:rsidRPr="00977841">
        <w:rPr>
          <w:highlight w:val="cyan"/>
        </w:rPr>
        <w:t>2</w:t>
      </w:r>
      <w:r w:rsidR="00030A38">
        <w:t xml:space="preserve"> </w:t>
      </w:r>
      <w:r w:rsidR="00492F58">
        <w:t>remaining</w:t>
      </w:r>
      <w:r w:rsidR="00CD0AA2">
        <w:t>, core</w:t>
      </w:r>
      <w:r w:rsidR="0025506C">
        <w:t xml:space="preserve"> display</w:t>
      </w:r>
      <w:r w:rsidR="00CD0AA2">
        <w:t xml:space="preserve"> </w:t>
      </w:r>
      <w:r w:rsidR="00FA6522">
        <w:t>behavior</w:t>
      </w:r>
      <w:r w:rsidR="00062D23">
        <w:t>s</w:t>
      </w:r>
      <w:r w:rsidR="007E69F0">
        <w:t xml:space="preserve">—including pauses (“Zero”)—are </w:t>
      </w:r>
      <w:r w:rsidR="00AB1774">
        <w:t>described</w:t>
      </w:r>
      <w:r w:rsidR="007E69F0">
        <w:t xml:space="preserve"> in </w:t>
      </w:r>
      <w:r w:rsidR="00F25A5C" w:rsidRPr="00F25A5C">
        <w:rPr>
          <w:highlight w:val="green"/>
        </w:rPr>
        <w:t>Table 1</w:t>
      </w:r>
      <w:r w:rsidR="007E69F0">
        <w:t>.</w:t>
      </w:r>
      <w:r w:rsidR="00303B34">
        <w:t xml:space="preserve"> </w:t>
      </w:r>
    </w:p>
    <w:p w14:paraId="0F694763" w14:textId="6639B258" w:rsidR="00B535FD" w:rsidRDefault="00B535FD" w:rsidP="00303B34">
      <w:pPr>
        <w:ind w:firstLine="720"/>
        <w:contextualSpacing/>
      </w:pPr>
    </w:p>
    <w:p w14:paraId="42FE5B3C" w14:textId="7E4E6F98" w:rsidR="00582E13" w:rsidRPr="00AA4E34" w:rsidRDefault="00582E13" w:rsidP="00155C55">
      <w:pPr>
        <w:pStyle w:val="Heading3"/>
        <w:contextualSpacing/>
        <w:rPr>
          <w:rFonts w:ascii="Times New Roman" w:hAnsi="Times New Roman" w:cs="Times New Roman"/>
          <w:i/>
          <w:color w:val="auto"/>
        </w:rPr>
      </w:pPr>
      <w:bookmarkStart w:id="13" w:name="_Toc41391829"/>
      <w:r w:rsidRPr="00AA4E34">
        <w:rPr>
          <w:rFonts w:ascii="Times New Roman" w:hAnsi="Times New Roman" w:cs="Times New Roman"/>
          <w:i/>
          <w:color w:val="auto"/>
        </w:rPr>
        <w:t>Repertoire complexity</w:t>
      </w:r>
    </w:p>
    <w:p w14:paraId="2A34AD4F" w14:textId="7BED5126" w:rsidR="004E7E1F" w:rsidRDefault="004E7E1F" w:rsidP="00A12618">
      <w:r>
        <w:t xml:space="preserve">We calculated </w:t>
      </w:r>
      <w:r w:rsidR="00AA4E34">
        <w:t>three</w:t>
      </w:r>
      <w:r>
        <w:t xml:space="preserve"> </w:t>
      </w:r>
      <w:r w:rsidR="000C2706">
        <w:t>metrics</w:t>
      </w:r>
      <w:r>
        <w:t xml:space="preserve"> related to the repertoire of individual </w:t>
      </w:r>
      <w:r>
        <w:rPr>
          <w:i/>
          <w:iCs/>
        </w:rPr>
        <w:t xml:space="preserve">Masius </w:t>
      </w:r>
      <w:r>
        <w:t xml:space="preserve">displays: (A) Duration, in seconds; (B) Length, in number of </w:t>
      </w:r>
      <w:r w:rsidR="00971CED">
        <w:t>total</w:t>
      </w:r>
      <w:r>
        <w:t xml:space="preserve"> elements; </w:t>
      </w:r>
      <w:r w:rsidR="00AA4E34">
        <w:t xml:space="preserve">and </w:t>
      </w:r>
      <w:r>
        <w:t xml:space="preserve">(C) </w:t>
      </w:r>
      <w:r w:rsidR="007A2085">
        <w:t xml:space="preserve">Repertoire size, in </w:t>
      </w:r>
      <w:r w:rsidR="00BD4B69">
        <w:t>n</w:t>
      </w:r>
      <w:r>
        <w:t>umber of unique elements</w:t>
      </w:r>
      <w:r w:rsidR="00AA4E34">
        <w:t>. Display duration was calculated from the raw data</w:t>
      </w:r>
      <w:r w:rsidR="008B6EE9">
        <w:t xml:space="preserve"> and thus included </w:t>
      </w:r>
      <w:r w:rsidR="003D5AE9">
        <w:t>the timing of some elements excluded from other behavioral analyses</w:t>
      </w:r>
      <w:r w:rsidR="00A94254">
        <w:t xml:space="preserve">. </w:t>
      </w:r>
    </w:p>
    <w:p w14:paraId="43C6F853" w14:textId="4E1ADBA8" w:rsidR="00E02D51" w:rsidRDefault="00A34D78" w:rsidP="000F7056">
      <w:pPr>
        <w:ind w:firstLine="720"/>
        <w:contextualSpacing/>
      </w:pPr>
      <w:r>
        <w:t xml:space="preserve">We compared </w:t>
      </w:r>
      <w:r w:rsidR="007066A2">
        <w:t>these metrics</w:t>
      </w:r>
      <w:r w:rsidR="0050326D">
        <w:t xml:space="preserve"> across </w:t>
      </w:r>
      <w:r w:rsidR="007066A2">
        <w:t xml:space="preserve">display </w:t>
      </w:r>
      <w:r w:rsidR="0050326D">
        <w:t xml:space="preserve">context (SOLO, AUDI, COP) with ANOVA and Tukey’s HSD. To address </w:t>
      </w:r>
      <w:r w:rsidR="00BA1DDB">
        <w:t>our</w:t>
      </w:r>
      <w:r w:rsidR="0050326D">
        <w:t xml:space="preserve"> small sample size of COP displays (n = </w:t>
      </w:r>
      <w:r w:rsidR="0050326D" w:rsidRPr="00AA5AF1">
        <w:rPr>
          <w:highlight w:val="cyan"/>
        </w:rPr>
        <w:t>1</w:t>
      </w:r>
      <w:r w:rsidR="00AA5AF1" w:rsidRPr="00AA5AF1">
        <w:rPr>
          <w:highlight w:val="cyan"/>
        </w:rPr>
        <w:t>3</w:t>
      </w:r>
      <w:r w:rsidR="0050326D">
        <w:t xml:space="preserve">), we compared our COP </w:t>
      </w:r>
      <w:r w:rsidR="002D49EC">
        <w:t>metrics</w:t>
      </w:r>
      <w:r w:rsidR="0050326D">
        <w:t xml:space="preserve"> to </w:t>
      </w:r>
      <w:r w:rsidR="000F7056">
        <w:t xml:space="preserve">a randomized distribution. Across </w:t>
      </w:r>
      <w:r w:rsidR="00E02D51" w:rsidRPr="00D8696A">
        <w:t>each of 10,000 replicates, we randomly s</w:t>
      </w:r>
      <w:r w:rsidR="00E02D51">
        <w:t>el</w:t>
      </w:r>
      <w:r w:rsidR="00E02D51" w:rsidRPr="00D8696A">
        <w:t xml:space="preserve">ected (without replacement) </w:t>
      </w:r>
      <w:r w:rsidR="00E02D51" w:rsidRPr="00AA5AF1">
        <w:rPr>
          <w:highlight w:val="cyan"/>
        </w:rPr>
        <w:t>1</w:t>
      </w:r>
      <w:r w:rsidR="00AA5AF1" w:rsidRPr="00AA5AF1">
        <w:rPr>
          <w:highlight w:val="cyan"/>
        </w:rPr>
        <w:t>3</w:t>
      </w:r>
      <w:r w:rsidR="00E02D51" w:rsidRPr="00D8696A">
        <w:t xml:space="preserve"> </w:t>
      </w:r>
      <w:r w:rsidR="000F7056">
        <w:t xml:space="preserve">displays from </w:t>
      </w:r>
      <w:r w:rsidR="00D45A9F">
        <w:t xml:space="preserve">any context in </w:t>
      </w:r>
      <w:r w:rsidR="00D74212">
        <w:t>our full dataset</w:t>
      </w:r>
      <w:r w:rsidR="000F7056">
        <w:t xml:space="preserve">. </w:t>
      </w:r>
      <w:r w:rsidR="00E02D51" w:rsidRPr="00D8696A">
        <w:t xml:space="preserve">We then compared </w:t>
      </w:r>
      <w:r w:rsidR="00F23B9C">
        <w:t xml:space="preserve">the </w:t>
      </w:r>
      <w:r w:rsidR="009F524A">
        <w:t xml:space="preserve">distribution of randomly-selected display </w:t>
      </w:r>
      <w:r w:rsidR="0013015D">
        <w:t>values</w:t>
      </w:r>
      <w:r w:rsidR="009F524A">
        <w:t xml:space="preserve"> to </w:t>
      </w:r>
      <w:r w:rsidR="0064193F">
        <w:t>empirical</w:t>
      </w:r>
      <w:r w:rsidR="009F524A">
        <w:t xml:space="preserve"> COP </w:t>
      </w:r>
      <w:r w:rsidR="0064193F">
        <w:t>values</w:t>
      </w:r>
      <w:r w:rsidR="00E02D51" w:rsidRPr="00D8696A">
        <w:t>. All analyses we</w:t>
      </w:r>
      <w:r w:rsidR="00E02D51">
        <w:t xml:space="preserve">re conducted </w:t>
      </w:r>
      <w:r w:rsidR="000C2706">
        <w:t xml:space="preserve">with the </w:t>
      </w:r>
      <w:r w:rsidR="000C2706" w:rsidRPr="000C2706">
        <w:rPr>
          <w:i/>
          <w:iCs/>
        </w:rPr>
        <w:t>tidyverse</w:t>
      </w:r>
      <w:r w:rsidR="000C2706">
        <w:t xml:space="preserve"> packages in </w:t>
      </w:r>
      <w:r w:rsidR="00E02D51" w:rsidRPr="000C2706">
        <w:t>Program</w:t>
      </w:r>
      <w:r w:rsidR="00E02D51">
        <w:t xml:space="preserve"> R</w:t>
      </w:r>
      <w:r w:rsidR="000C2706">
        <w:t xml:space="preserve"> v</w:t>
      </w:r>
      <w:r w:rsidR="00505E36">
        <w:t>4.2.2</w:t>
      </w:r>
      <w:r w:rsidR="00E02D51">
        <w:t xml:space="preserve"> </w:t>
      </w:r>
      <w:r w:rsidR="007A3383" w:rsidRPr="00DE043C">
        <w:rPr>
          <w:highlight w:val="yellow"/>
        </w:rPr>
        <w:t>($TIDYVERSE, R)</w:t>
      </w:r>
      <w:r w:rsidR="00DE043C" w:rsidRPr="00DE043C">
        <w:rPr>
          <w:highlight w:val="yellow"/>
        </w:rPr>
        <w:t>.</w:t>
      </w:r>
    </w:p>
    <w:p w14:paraId="3DCA6092" w14:textId="77777777" w:rsidR="00E02D51" w:rsidRDefault="00E02D51" w:rsidP="00A12618"/>
    <w:p w14:paraId="6F22E1CD" w14:textId="7557FB80" w:rsidR="00600676" w:rsidRPr="00BA1DDB" w:rsidRDefault="00A12618" w:rsidP="00022276">
      <w:pPr>
        <w:rPr>
          <w:i/>
          <w:iCs/>
        </w:rPr>
      </w:pPr>
      <w:r w:rsidRPr="00BA1DDB">
        <w:rPr>
          <w:i/>
          <w:iCs/>
        </w:rPr>
        <w:t>Syntax complexity</w:t>
      </w:r>
    </w:p>
    <w:p w14:paraId="3C34D83B" w14:textId="6BD9F1E1" w:rsidR="00593263" w:rsidRDefault="00A729EF" w:rsidP="00C95545">
      <w:pPr>
        <w:contextualSpacing/>
      </w:pPr>
      <w:r>
        <w:t xml:space="preserve">We quantified syntax complexity of displays with </w:t>
      </w:r>
      <w:r w:rsidR="00BA1DDB">
        <w:t>two</w:t>
      </w:r>
      <w:r w:rsidR="002A7AC5">
        <w:t xml:space="preserve"> related measures: </w:t>
      </w:r>
      <w:r w:rsidR="00A75AC8">
        <w:t>entropy</w:t>
      </w:r>
      <w:r w:rsidR="00C6149B">
        <w:t xml:space="preserve"> </w:t>
      </w:r>
      <w:r w:rsidR="00A938D8">
        <w:t>and compressibility</w:t>
      </w:r>
      <w:r w:rsidR="008432EC">
        <w:t xml:space="preserve">. </w:t>
      </w:r>
      <w:r w:rsidR="000D5D71">
        <w:t>We began by translating displays into strings of individual characters (</w:t>
      </w:r>
      <w:r w:rsidR="000D5D71" w:rsidRPr="001450CE">
        <w:rPr>
          <w:highlight w:val="green"/>
        </w:rPr>
        <w:t>Table 1</w:t>
      </w:r>
      <w:r w:rsidR="000D5D71">
        <w:t xml:space="preserve">). </w:t>
      </w:r>
      <w:r w:rsidR="00095031">
        <w:t xml:space="preserve">We </w:t>
      </w:r>
      <w:r w:rsidR="00D73181">
        <w:t>computed</w:t>
      </w:r>
      <w:r w:rsidR="00095031">
        <w:t xml:space="preserve"> the first-order entropy display string</w:t>
      </w:r>
      <w:r w:rsidR="00096E1A">
        <w:t>s</w:t>
      </w:r>
      <w:r w:rsidR="00095031">
        <w:t xml:space="preserve"> with </w:t>
      </w:r>
      <w:r w:rsidR="00095031">
        <w:rPr>
          <w:i/>
          <w:iCs/>
        </w:rPr>
        <w:t>entropy</w:t>
      </w:r>
      <w:r w:rsidR="00095031">
        <w:t xml:space="preserve"> function in R package </w:t>
      </w:r>
      <w:r w:rsidR="00095031" w:rsidRPr="00095031">
        <w:rPr>
          <w:i/>
          <w:iCs/>
        </w:rPr>
        <w:t>acss</w:t>
      </w:r>
      <w:r w:rsidR="00095031">
        <w:t xml:space="preserve"> ($</w:t>
      </w:r>
      <w:r w:rsidR="00095031" w:rsidRPr="004861DD">
        <w:rPr>
          <w:highlight w:val="yellow"/>
        </w:rPr>
        <w:t>CITE</w:t>
      </w:r>
      <w:r w:rsidR="00095031">
        <w:t>).</w:t>
      </w:r>
      <w:r w:rsidR="00077D53">
        <w:t xml:space="preserve"> </w:t>
      </w:r>
      <w:r w:rsidR="003E7C34">
        <w:t>The resulting values</w:t>
      </w:r>
      <w:r w:rsidR="00077D53">
        <w:t xml:space="preserve"> depend on the empirical frequency of each element in each individual display. We thus </w:t>
      </w:r>
      <w:r w:rsidR="009B4145">
        <w:t>scaled</w:t>
      </w:r>
      <w:r w:rsidR="00077D53">
        <w:t xml:space="preserve"> </w:t>
      </w:r>
      <w:r w:rsidR="00096E1A">
        <w:t>each value</w:t>
      </w:r>
      <w:r w:rsidR="00264A25">
        <w:t xml:space="preserve"> </w:t>
      </w:r>
      <w:r w:rsidR="00096E1A">
        <w:t>by the maximum possible entropy</w:t>
      </w:r>
      <w:r w:rsidR="0055388E">
        <w:t xml:space="preserve"> for a display</w:t>
      </w:r>
      <w:r w:rsidR="00096E1A">
        <w:t>—given as log</w:t>
      </w:r>
      <w:r w:rsidR="00096E1A">
        <w:rPr>
          <w:vertAlign w:val="subscript"/>
        </w:rPr>
        <w:t>2</w:t>
      </w:r>
      <w:r w:rsidR="00096E1A">
        <w:t>(number of unique elements)—</w:t>
      </w:r>
      <w:r w:rsidR="00570465">
        <w:t>giving a final</w:t>
      </w:r>
      <w:r w:rsidR="008203DC">
        <w:t xml:space="preserve"> metric between 0 and 1 </w:t>
      </w:r>
      <w:r w:rsidR="00264A25">
        <w:t>(</w:t>
      </w:r>
      <w:r w:rsidR="00650C4A" w:rsidRPr="00650C4A">
        <w:rPr>
          <w:highlight w:val="yellow"/>
        </w:rPr>
        <w:t>Vanderbilt, Kelley, &amp; DuVal 2015</w:t>
      </w:r>
      <w:r w:rsidR="00264A25">
        <w:t xml:space="preserve">). </w:t>
      </w:r>
      <w:r w:rsidR="002F7382">
        <w:t xml:space="preserve">We computed compressibility </w:t>
      </w:r>
      <w:r w:rsidR="00E86D83">
        <w:t xml:space="preserve">using a standard text compression algorithm (LZ77 and Huffman Coding) </w:t>
      </w:r>
      <w:r w:rsidR="00E21DBE">
        <w:t>implemented</w:t>
      </w:r>
      <w:r w:rsidR="00EA4172">
        <w:t xml:space="preserve"> with default </w:t>
      </w:r>
      <w:r w:rsidR="00642715">
        <w:t>parameters</w:t>
      </w:r>
      <w:r w:rsidR="00E21DBE">
        <w:t xml:space="preserve"> </w:t>
      </w:r>
      <w:r w:rsidR="00D33CFF">
        <w:t>in</w:t>
      </w:r>
      <w:r w:rsidR="00E21DBE">
        <w:t xml:space="preserve"> the R package </w:t>
      </w:r>
      <w:r w:rsidR="00386F4D">
        <w:rPr>
          <w:i/>
          <w:iCs/>
        </w:rPr>
        <w:t xml:space="preserve">brotli </w:t>
      </w:r>
      <w:r w:rsidR="00B521FD">
        <w:t>($</w:t>
      </w:r>
      <w:r w:rsidR="00B521FD" w:rsidRPr="004861DD">
        <w:rPr>
          <w:highlight w:val="yellow"/>
        </w:rPr>
        <w:t>CITE</w:t>
      </w:r>
      <w:r w:rsidR="00B521FD">
        <w:t>).</w:t>
      </w:r>
      <w:r w:rsidR="00D26360">
        <w:t xml:space="preserve"> </w:t>
      </w:r>
      <w:r w:rsidR="00522E9C">
        <w:t>The final compressibility metric was taken as the ratio of the</w:t>
      </w:r>
      <w:r w:rsidR="00522E9C" w:rsidRPr="00516D6B">
        <w:t xml:space="preserve"> </w:t>
      </w:r>
      <w:r w:rsidR="00522E9C">
        <w:t>length of the</w:t>
      </w:r>
      <w:r w:rsidR="00522E9C" w:rsidRPr="00D8696A">
        <w:t xml:space="preserve"> </w:t>
      </w:r>
      <w:r w:rsidR="00522E9C">
        <w:t>uncompressed</w:t>
      </w:r>
      <w:r w:rsidR="00522E9C" w:rsidRPr="00D8696A">
        <w:t xml:space="preserve"> </w:t>
      </w:r>
      <w:r w:rsidR="00522E9C">
        <w:t>string to the compressed string</w:t>
      </w:r>
      <w:r w:rsidR="00522E9C" w:rsidRPr="00D8696A">
        <w:t xml:space="preserve">. </w:t>
      </w:r>
    </w:p>
    <w:p w14:paraId="59A63452" w14:textId="0CBD5460" w:rsidR="00ED0616" w:rsidRDefault="00ED0616" w:rsidP="00ED0616">
      <w:pPr>
        <w:ind w:firstLine="720"/>
        <w:contextualSpacing/>
      </w:pPr>
      <w:r>
        <w:t xml:space="preserve">We compared syntax complexity measures across context (SOLO, AUDI, COP) with ANOVA and Tukey’s HSD. </w:t>
      </w:r>
      <w:r w:rsidRPr="00C37059">
        <w:t>As</w:t>
      </w:r>
      <w:r>
        <w:t xml:space="preserve"> with repertoire complexity, </w:t>
      </w:r>
      <w:r w:rsidR="00AE5EE8">
        <w:t xml:space="preserve">we </w:t>
      </w:r>
      <w:r>
        <w:t xml:space="preserve">used a randomization procedure to </w:t>
      </w:r>
      <w:r w:rsidR="00980F37">
        <w:t xml:space="preserve">compare </w:t>
      </w:r>
      <w:r w:rsidR="00CC1D4B">
        <w:t xml:space="preserve">the </w:t>
      </w:r>
      <w:r w:rsidR="001509F8">
        <w:t xml:space="preserve">small sample of </w:t>
      </w:r>
      <w:r w:rsidR="00AA5AF1" w:rsidRPr="00ED0EBC">
        <w:rPr>
          <w:highlight w:val="cyan"/>
        </w:rPr>
        <w:t>13</w:t>
      </w:r>
      <w:r w:rsidR="00AA5AF1">
        <w:t xml:space="preserve"> </w:t>
      </w:r>
      <w:r w:rsidR="001509F8">
        <w:t xml:space="preserve">COP displays </w:t>
      </w:r>
      <w:r w:rsidR="001B3EF4">
        <w:t>with</w:t>
      </w:r>
      <w:r w:rsidR="001509F8">
        <w:t xml:space="preserve"> a randomized distribution of both entropy and compressibility </w:t>
      </w:r>
      <w:r w:rsidR="00C92B3C">
        <w:t>values</w:t>
      </w:r>
      <w:r w:rsidR="001509F8">
        <w:t xml:space="preserve"> (10,000 random sets of </w:t>
      </w:r>
      <w:r w:rsidR="001509F8" w:rsidRPr="00ED0EBC">
        <w:rPr>
          <w:highlight w:val="cyan"/>
        </w:rPr>
        <w:t>1</w:t>
      </w:r>
      <w:r w:rsidR="00AA5AF1" w:rsidRPr="00ED0EBC">
        <w:rPr>
          <w:highlight w:val="cyan"/>
        </w:rPr>
        <w:t>3</w:t>
      </w:r>
      <w:r w:rsidR="001509F8">
        <w:t xml:space="preserve"> displays</w:t>
      </w:r>
      <w:r w:rsidR="001C1DFF">
        <w:t xml:space="preserve"> from the full dataset</w:t>
      </w:r>
      <w:r w:rsidR="001509F8">
        <w:t>, drawn with no replacement)</w:t>
      </w:r>
      <w:r w:rsidR="0038406F">
        <w:t>.</w:t>
      </w:r>
    </w:p>
    <w:p w14:paraId="514D97FE" w14:textId="1F28F191" w:rsidR="003563B2" w:rsidRDefault="00C7424D" w:rsidP="00044952">
      <w:pPr>
        <w:ind w:firstLine="720"/>
        <w:contextualSpacing/>
      </w:pPr>
      <w:r>
        <w:t xml:space="preserve">Entropy and compressibility are fundamentally </w:t>
      </w:r>
      <w:r w:rsidR="006E4A8A">
        <w:t xml:space="preserve">intertwined metrics. </w:t>
      </w:r>
      <w:r w:rsidR="003054FA">
        <w:t>In theory, high</w:t>
      </w:r>
      <w:r w:rsidR="00A2571A">
        <w:t>-</w:t>
      </w:r>
      <w:r w:rsidR="003054FA">
        <w:t>entropy systems produ</w:t>
      </w:r>
      <w:r w:rsidR="00DB557F">
        <w:t xml:space="preserve">ce outputs that lack well-defined, repeated </w:t>
      </w:r>
      <w:r w:rsidR="00E27BA9">
        <w:t>motifs</w:t>
      </w:r>
      <w:r w:rsidR="00DB557F">
        <w:t xml:space="preserve"> and are therefore difficult to </w:t>
      </w:r>
      <w:r w:rsidR="005D4D97">
        <w:t>compress ($</w:t>
      </w:r>
      <w:r w:rsidR="005D4D97" w:rsidRPr="006572AB">
        <w:rPr>
          <w:highlight w:val="yellow"/>
        </w:rPr>
        <w:t>CITE</w:t>
      </w:r>
      <w:r w:rsidR="005D4D97">
        <w:t xml:space="preserve">). We assessed the empirical </w:t>
      </w:r>
      <w:r w:rsidR="00ED52BF">
        <w:t>correlation</w:t>
      </w:r>
      <w:r w:rsidR="005D4D97">
        <w:t xml:space="preserve"> bet</w:t>
      </w:r>
      <w:r w:rsidR="00ED52BF">
        <w:t>ween entropy and compressibility in our data</w:t>
      </w:r>
      <w:r w:rsidR="00044952">
        <w:t xml:space="preserve"> and investigated </w:t>
      </w:r>
      <w:r w:rsidR="00A2571A">
        <w:t xml:space="preserve">the variation diverging </w:t>
      </w:r>
      <w:r w:rsidR="00686AE7">
        <w:t>from</w:t>
      </w:r>
      <w:r w:rsidR="00044952">
        <w:t xml:space="preserve"> that correlation.</w:t>
      </w:r>
    </w:p>
    <w:p w14:paraId="02D41519" w14:textId="77777777" w:rsidR="00DF1163" w:rsidRPr="00DF1163" w:rsidRDefault="00DF1163" w:rsidP="00A12618"/>
    <w:p w14:paraId="145134FF" w14:textId="2413B1E1" w:rsidR="00022276" w:rsidRDefault="00A12618" w:rsidP="00650C4A">
      <w:pPr>
        <w:rPr>
          <w:i/>
          <w:iCs/>
        </w:rPr>
      </w:pPr>
      <w:r>
        <w:rPr>
          <w:i/>
          <w:iCs/>
        </w:rPr>
        <w:t>Context vs. individual variation</w:t>
      </w:r>
      <w:bookmarkEnd w:id="13"/>
    </w:p>
    <w:p w14:paraId="21C24527" w14:textId="45030FE7" w:rsidR="00BA6502" w:rsidRDefault="00CB77C4" w:rsidP="00927363">
      <w:pPr>
        <w:rPr>
          <w:shd w:val="clear" w:color="auto" w:fill="FFFFFF"/>
        </w:rPr>
      </w:pPr>
      <w:r>
        <w:t xml:space="preserve">We investigated how display syntax varied in terms of context (SOLO, AUDI, COP) or in terms of male individuality using Jaro string distances. </w:t>
      </w:r>
      <w:r w:rsidR="00B40CF6">
        <w:rPr>
          <w:shd w:val="clear" w:color="auto" w:fill="FFFFFF"/>
        </w:rPr>
        <w:t xml:space="preserve">We </w:t>
      </w:r>
      <w:r w:rsidR="003D1450">
        <w:rPr>
          <w:shd w:val="clear" w:color="auto" w:fill="FFFFFF"/>
        </w:rPr>
        <w:t>calculated</w:t>
      </w:r>
      <w:r w:rsidR="00B40CF6">
        <w:rPr>
          <w:shd w:val="clear" w:color="auto" w:fill="FFFFFF"/>
        </w:rPr>
        <w:t xml:space="preserve"> </w:t>
      </w:r>
      <w:r>
        <w:rPr>
          <w:shd w:val="clear" w:color="auto" w:fill="FFFFFF"/>
        </w:rPr>
        <w:t xml:space="preserve">the </w:t>
      </w:r>
      <w:r w:rsidR="00B40CF6">
        <w:rPr>
          <w:shd w:val="clear" w:color="auto" w:fill="FFFFFF"/>
        </w:rPr>
        <w:t>Jaro distanc</w:t>
      </w:r>
      <w:r w:rsidR="007E0C86">
        <w:rPr>
          <w:shd w:val="clear" w:color="auto" w:fill="FFFFFF"/>
        </w:rPr>
        <w:t>e</w:t>
      </w:r>
      <w:r>
        <w:rPr>
          <w:shd w:val="clear" w:color="auto" w:fill="FFFFFF"/>
        </w:rPr>
        <w:t xml:space="preserve"> between all pairs of </w:t>
      </w:r>
      <w:r w:rsidR="00B40CF6">
        <w:rPr>
          <w:shd w:val="clear" w:color="auto" w:fill="FFFFFF"/>
        </w:rPr>
        <w:t xml:space="preserve">display </w:t>
      </w:r>
      <w:r w:rsidR="007E0C86">
        <w:rPr>
          <w:shd w:val="clear" w:color="auto" w:fill="FFFFFF"/>
        </w:rPr>
        <w:t xml:space="preserve">strings </w:t>
      </w:r>
      <w:r w:rsidR="004A4FE2">
        <w:rPr>
          <w:shd w:val="clear" w:color="auto" w:fill="FFFFFF"/>
        </w:rPr>
        <w:t xml:space="preserve">with </w:t>
      </w:r>
      <w:r w:rsidR="00A15777">
        <w:rPr>
          <w:shd w:val="clear" w:color="auto" w:fill="FFFFFF"/>
        </w:rPr>
        <w:t xml:space="preserve">the </w:t>
      </w:r>
      <w:r w:rsidR="00991D3A">
        <w:rPr>
          <w:shd w:val="clear" w:color="auto" w:fill="FFFFFF"/>
        </w:rPr>
        <w:t xml:space="preserve">R package </w:t>
      </w:r>
      <w:r w:rsidR="004A2494">
        <w:rPr>
          <w:i/>
          <w:iCs/>
          <w:shd w:val="clear" w:color="auto" w:fill="FFFFFF"/>
        </w:rPr>
        <w:t xml:space="preserve">stringdist </w:t>
      </w:r>
      <w:r w:rsidR="00991D3A">
        <w:rPr>
          <w:shd w:val="clear" w:color="auto" w:fill="FFFFFF"/>
        </w:rPr>
        <w:t>($</w:t>
      </w:r>
      <w:r w:rsidR="00991D3A" w:rsidRPr="0083486E">
        <w:rPr>
          <w:highlight w:val="yellow"/>
          <w:shd w:val="clear" w:color="auto" w:fill="FFFFFF"/>
        </w:rPr>
        <w:t>CITE</w:t>
      </w:r>
      <w:r w:rsidR="00991D3A">
        <w:rPr>
          <w:shd w:val="clear" w:color="auto" w:fill="FFFFFF"/>
        </w:rPr>
        <w:t xml:space="preserve">). </w:t>
      </w:r>
      <w:r w:rsidR="00B14E99">
        <w:rPr>
          <w:shd w:val="clear" w:color="auto" w:fill="FFFFFF"/>
        </w:rPr>
        <w:t>Using only displays from identified males in each context</w:t>
      </w:r>
      <w:r w:rsidR="0062059A">
        <w:rPr>
          <w:shd w:val="clear" w:color="auto" w:fill="FFFFFF"/>
        </w:rPr>
        <w:t>, we</w:t>
      </w:r>
      <w:r w:rsidR="002D4C96">
        <w:rPr>
          <w:shd w:val="clear" w:color="auto" w:fill="FFFFFF"/>
        </w:rPr>
        <w:t xml:space="preserve"> then</w:t>
      </w:r>
      <w:r w:rsidR="00B61422">
        <w:rPr>
          <w:shd w:val="clear" w:color="auto" w:fill="FFFFFF"/>
        </w:rPr>
        <w:t xml:space="preserve"> </w:t>
      </w:r>
      <w:r w:rsidR="00467A5E">
        <w:rPr>
          <w:shd w:val="clear" w:color="auto" w:fill="FFFFFF"/>
        </w:rPr>
        <w:t>calculated</w:t>
      </w:r>
      <w:r w:rsidR="007E61B6">
        <w:rPr>
          <w:shd w:val="clear" w:color="auto" w:fill="FFFFFF"/>
        </w:rPr>
        <w:t xml:space="preserve"> </w:t>
      </w:r>
      <w:r w:rsidR="004F53E5">
        <w:rPr>
          <w:shd w:val="clear" w:color="auto" w:fill="FFFFFF"/>
        </w:rPr>
        <w:t>four</w:t>
      </w:r>
      <w:r w:rsidR="007E61B6">
        <w:rPr>
          <w:shd w:val="clear" w:color="auto" w:fill="FFFFFF"/>
        </w:rPr>
        <w:t xml:space="preserve"> sets of </w:t>
      </w:r>
      <w:r w:rsidR="00C62D82">
        <w:rPr>
          <w:shd w:val="clear" w:color="auto" w:fill="FFFFFF"/>
        </w:rPr>
        <w:t>distances</w:t>
      </w:r>
      <w:r w:rsidR="00CE76F2">
        <w:rPr>
          <w:shd w:val="clear" w:color="auto" w:fill="FFFFFF"/>
        </w:rPr>
        <w:t xml:space="preserve"> from the focal display</w:t>
      </w:r>
      <w:r w:rsidR="00C62D82">
        <w:rPr>
          <w:shd w:val="clear" w:color="auto" w:fill="FFFFFF"/>
        </w:rPr>
        <w:t xml:space="preserve">: </w:t>
      </w:r>
      <w:r w:rsidR="00784631">
        <w:rPr>
          <w:shd w:val="clear" w:color="auto" w:fill="FFFFFF"/>
        </w:rPr>
        <w:t xml:space="preserve">(A) </w:t>
      </w:r>
      <w:r w:rsidR="00926C41">
        <w:rPr>
          <w:shd w:val="clear" w:color="auto" w:fill="FFFFFF"/>
        </w:rPr>
        <w:t>same-</w:t>
      </w:r>
      <w:r w:rsidR="00784631">
        <w:rPr>
          <w:shd w:val="clear" w:color="auto" w:fill="FFFFFF"/>
        </w:rPr>
        <w:t>male</w:t>
      </w:r>
      <w:r w:rsidR="00926C41">
        <w:rPr>
          <w:shd w:val="clear" w:color="auto" w:fill="FFFFFF"/>
        </w:rPr>
        <w:t>/</w:t>
      </w:r>
      <w:r w:rsidR="00784631">
        <w:rPr>
          <w:shd w:val="clear" w:color="auto" w:fill="FFFFFF"/>
        </w:rPr>
        <w:t>same</w:t>
      </w:r>
      <w:r w:rsidR="00926C41">
        <w:rPr>
          <w:shd w:val="clear" w:color="auto" w:fill="FFFFFF"/>
        </w:rPr>
        <w:t>-</w:t>
      </w:r>
      <w:r w:rsidR="00784631">
        <w:rPr>
          <w:shd w:val="clear" w:color="auto" w:fill="FFFFFF"/>
        </w:rPr>
        <w:t>context</w:t>
      </w:r>
      <w:r w:rsidR="00926C41">
        <w:rPr>
          <w:shd w:val="clear" w:color="auto" w:fill="FFFFFF"/>
        </w:rPr>
        <w:t xml:space="preserve">, </w:t>
      </w:r>
      <w:r w:rsidR="00784631">
        <w:rPr>
          <w:shd w:val="clear" w:color="auto" w:fill="FFFFFF"/>
        </w:rPr>
        <w:t xml:space="preserve">(B) </w:t>
      </w:r>
      <w:r w:rsidR="00926C41">
        <w:rPr>
          <w:shd w:val="clear" w:color="auto" w:fill="FFFFFF"/>
        </w:rPr>
        <w:t>same-</w:t>
      </w:r>
      <w:r w:rsidR="00784631">
        <w:rPr>
          <w:shd w:val="clear" w:color="auto" w:fill="FFFFFF"/>
        </w:rPr>
        <w:t>male</w:t>
      </w:r>
      <w:r w:rsidR="00926C41">
        <w:rPr>
          <w:shd w:val="clear" w:color="auto" w:fill="FFFFFF"/>
        </w:rPr>
        <w:t>/different-</w:t>
      </w:r>
      <w:r w:rsidR="00784631">
        <w:rPr>
          <w:shd w:val="clear" w:color="auto" w:fill="FFFFFF"/>
        </w:rPr>
        <w:t>context</w:t>
      </w:r>
      <w:r w:rsidR="00926C41">
        <w:rPr>
          <w:shd w:val="clear" w:color="auto" w:fill="FFFFFF"/>
        </w:rPr>
        <w:t xml:space="preserve">, </w:t>
      </w:r>
      <w:r w:rsidR="00784631">
        <w:rPr>
          <w:shd w:val="clear" w:color="auto" w:fill="FFFFFF"/>
        </w:rPr>
        <w:t>(C) different</w:t>
      </w:r>
      <w:r w:rsidR="00926C41">
        <w:rPr>
          <w:shd w:val="clear" w:color="auto" w:fill="FFFFFF"/>
        </w:rPr>
        <w:t>-</w:t>
      </w:r>
      <w:r w:rsidR="00784631">
        <w:rPr>
          <w:shd w:val="clear" w:color="auto" w:fill="FFFFFF"/>
        </w:rPr>
        <w:t>male</w:t>
      </w:r>
      <w:r w:rsidR="00926C41">
        <w:rPr>
          <w:shd w:val="clear" w:color="auto" w:fill="FFFFFF"/>
        </w:rPr>
        <w:t>/same-</w:t>
      </w:r>
      <w:r w:rsidR="00784631">
        <w:rPr>
          <w:shd w:val="clear" w:color="auto" w:fill="FFFFFF"/>
        </w:rPr>
        <w:t>context</w:t>
      </w:r>
      <w:r w:rsidR="004F53E5">
        <w:rPr>
          <w:shd w:val="clear" w:color="auto" w:fill="FFFFFF"/>
        </w:rPr>
        <w:t xml:space="preserve">, </w:t>
      </w:r>
      <w:r w:rsidR="00784631">
        <w:rPr>
          <w:shd w:val="clear" w:color="auto" w:fill="FFFFFF"/>
        </w:rPr>
        <w:t xml:space="preserve">and (D) </w:t>
      </w:r>
      <w:r w:rsidR="004F53E5">
        <w:rPr>
          <w:shd w:val="clear" w:color="auto" w:fill="FFFFFF"/>
        </w:rPr>
        <w:t>different-</w:t>
      </w:r>
      <w:r w:rsidR="00784631">
        <w:rPr>
          <w:shd w:val="clear" w:color="auto" w:fill="FFFFFF"/>
        </w:rPr>
        <w:t>male</w:t>
      </w:r>
      <w:r w:rsidR="004F53E5">
        <w:rPr>
          <w:shd w:val="clear" w:color="auto" w:fill="FFFFFF"/>
        </w:rPr>
        <w:t xml:space="preserve">/different </w:t>
      </w:r>
      <w:r w:rsidR="00784631">
        <w:rPr>
          <w:shd w:val="clear" w:color="auto" w:fill="FFFFFF"/>
        </w:rPr>
        <w:t>context</w:t>
      </w:r>
      <w:r w:rsidR="00926C41">
        <w:rPr>
          <w:shd w:val="clear" w:color="auto" w:fill="FFFFFF"/>
        </w:rPr>
        <w:t>.</w:t>
      </w:r>
      <w:r w:rsidR="005C4D76">
        <w:rPr>
          <w:shd w:val="clear" w:color="auto" w:fill="FFFFFF"/>
        </w:rPr>
        <w:t xml:space="preserve"> </w:t>
      </w:r>
    </w:p>
    <w:p w14:paraId="6968A35F" w14:textId="165E4BA7" w:rsidR="002E7202" w:rsidRPr="00927363" w:rsidRDefault="002E7202" w:rsidP="00927363">
      <w:r>
        <w:rPr>
          <w:shd w:val="clear" w:color="auto" w:fill="FFFFFF"/>
        </w:rPr>
        <w:tab/>
      </w:r>
      <w:r w:rsidR="009D33B6">
        <w:rPr>
          <w:shd w:val="clear" w:color="auto" w:fill="FFFFFF"/>
        </w:rPr>
        <w:t>We used a randomization procedure to</w:t>
      </w:r>
      <w:r w:rsidR="002C718E">
        <w:rPr>
          <w:shd w:val="clear" w:color="auto" w:fill="FFFFFF"/>
        </w:rPr>
        <w:t xml:space="preserve"> investigate two key, COP-related comparisons</w:t>
      </w:r>
      <w:r w:rsidR="00973D95">
        <w:rPr>
          <w:shd w:val="clear" w:color="auto" w:fill="FFFFFF"/>
        </w:rPr>
        <w:t xml:space="preserve">. First, we compared different-male/same-context </w:t>
      </w:r>
      <w:r w:rsidR="00680B0A">
        <w:rPr>
          <w:shd w:val="clear" w:color="auto" w:fill="FFFFFF"/>
        </w:rPr>
        <w:t xml:space="preserve">Jaro </w:t>
      </w:r>
      <w:r w:rsidR="00973D95">
        <w:rPr>
          <w:shd w:val="clear" w:color="auto" w:fill="FFFFFF"/>
        </w:rPr>
        <w:t xml:space="preserve">distances </w:t>
      </w:r>
      <w:r w:rsidR="00F34642">
        <w:rPr>
          <w:shd w:val="clear" w:color="auto" w:fill="FFFFFF"/>
        </w:rPr>
        <w:t xml:space="preserve">from COP displays </w:t>
      </w:r>
      <w:r w:rsidR="00973D95">
        <w:rPr>
          <w:shd w:val="clear" w:color="auto" w:fill="FFFFFF"/>
        </w:rPr>
        <w:t>(</w:t>
      </w:r>
      <w:r w:rsidR="00973D95" w:rsidRPr="005C6919">
        <w:rPr>
          <w:highlight w:val="cyan"/>
          <w:shd w:val="clear" w:color="auto" w:fill="FFFFFF"/>
        </w:rPr>
        <w:t>n = 39</w:t>
      </w:r>
      <w:r w:rsidR="00416ADA">
        <w:rPr>
          <w:shd w:val="clear" w:color="auto" w:fill="FFFFFF"/>
        </w:rPr>
        <w:t xml:space="preserve"> distances</w:t>
      </w:r>
      <w:r w:rsidR="00973D95">
        <w:rPr>
          <w:shd w:val="clear" w:color="auto" w:fill="FFFFFF"/>
        </w:rPr>
        <w:t>) to same-male/different-context distances</w:t>
      </w:r>
      <w:r w:rsidR="000A6ACE">
        <w:rPr>
          <w:shd w:val="clear" w:color="auto" w:fill="FFFFFF"/>
        </w:rPr>
        <w:t xml:space="preserve"> </w:t>
      </w:r>
      <w:r w:rsidR="00392733">
        <w:rPr>
          <w:shd w:val="clear" w:color="auto" w:fill="FFFFFF"/>
        </w:rPr>
        <w:t xml:space="preserve">from COP displays </w:t>
      </w:r>
      <w:r w:rsidR="000A6ACE">
        <w:rPr>
          <w:shd w:val="clear" w:color="auto" w:fill="FFFFFF"/>
        </w:rPr>
        <w:t>(</w:t>
      </w:r>
      <w:r w:rsidR="000A6ACE" w:rsidRPr="00410D63">
        <w:rPr>
          <w:highlight w:val="cyan"/>
          <w:shd w:val="clear" w:color="auto" w:fill="FFFFFF"/>
        </w:rPr>
        <w:t xml:space="preserve">n = </w:t>
      </w:r>
      <w:r w:rsidR="005C6919" w:rsidRPr="00410D63">
        <w:rPr>
          <w:highlight w:val="cyan"/>
          <w:shd w:val="clear" w:color="auto" w:fill="FFFFFF"/>
        </w:rPr>
        <w:t>1,740</w:t>
      </w:r>
      <w:r w:rsidR="000A6ACE">
        <w:rPr>
          <w:shd w:val="clear" w:color="auto" w:fill="FFFFFF"/>
        </w:rPr>
        <w:t xml:space="preserve">). </w:t>
      </w:r>
      <w:r w:rsidR="00973D95">
        <w:rPr>
          <w:shd w:val="clear" w:color="auto" w:fill="FFFFFF"/>
        </w:rPr>
        <w:t>Second, we compared different-</w:t>
      </w:r>
      <w:r w:rsidR="00973D95">
        <w:rPr>
          <w:shd w:val="clear" w:color="auto" w:fill="FFFFFF"/>
        </w:rPr>
        <w:lastRenderedPageBreak/>
        <w:t xml:space="preserve">male/same-context </w:t>
      </w:r>
      <w:r w:rsidR="007F521D">
        <w:rPr>
          <w:shd w:val="clear" w:color="auto" w:fill="FFFFFF"/>
        </w:rPr>
        <w:t>distances from COP displays</w:t>
      </w:r>
      <w:r w:rsidR="00A206D1">
        <w:rPr>
          <w:shd w:val="clear" w:color="auto" w:fill="FFFFFF"/>
        </w:rPr>
        <w:t xml:space="preserve"> </w:t>
      </w:r>
      <w:r w:rsidR="000A6ACE">
        <w:rPr>
          <w:shd w:val="clear" w:color="auto" w:fill="FFFFFF"/>
        </w:rPr>
        <w:t>(</w:t>
      </w:r>
      <w:r w:rsidR="000A6ACE" w:rsidRPr="00410D63">
        <w:rPr>
          <w:highlight w:val="cyan"/>
          <w:shd w:val="clear" w:color="auto" w:fill="FFFFFF"/>
        </w:rPr>
        <w:t xml:space="preserve">n = </w:t>
      </w:r>
      <w:r w:rsidR="005C6919" w:rsidRPr="00410D63">
        <w:rPr>
          <w:highlight w:val="cyan"/>
          <w:shd w:val="clear" w:color="auto" w:fill="FFFFFF"/>
        </w:rPr>
        <w:t>39</w:t>
      </w:r>
      <w:r w:rsidR="000A6ACE">
        <w:rPr>
          <w:shd w:val="clear" w:color="auto" w:fill="FFFFFF"/>
        </w:rPr>
        <w:t>)</w:t>
      </w:r>
      <w:r w:rsidR="00A206D1">
        <w:rPr>
          <w:shd w:val="clear" w:color="auto" w:fill="FFFFFF"/>
        </w:rPr>
        <w:t xml:space="preserve"> to different-male/same-context </w:t>
      </w:r>
      <w:r w:rsidR="00404FD5">
        <w:rPr>
          <w:shd w:val="clear" w:color="auto" w:fill="FFFFFF"/>
        </w:rPr>
        <w:t xml:space="preserve">distances from AUDI </w:t>
      </w:r>
      <w:r w:rsidR="000A6ACE">
        <w:rPr>
          <w:shd w:val="clear" w:color="auto" w:fill="FFFFFF"/>
        </w:rPr>
        <w:t>(</w:t>
      </w:r>
      <w:r w:rsidR="000A6ACE" w:rsidRPr="00410D63">
        <w:rPr>
          <w:highlight w:val="cyan"/>
          <w:shd w:val="clear" w:color="auto" w:fill="FFFFFF"/>
        </w:rPr>
        <w:t xml:space="preserve">n = </w:t>
      </w:r>
      <w:r w:rsidR="005C6919" w:rsidRPr="00410D63">
        <w:rPr>
          <w:highlight w:val="cyan"/>
          <w:shd w:val="clear" w:color="auto" w:fill="FFFFFF"/>
        </w:rPr>
        <w:t>2,444</w:t>
      </w:r>
      <w:r w:rsidR="000A6ACE">
        <w:rPr>
          <w:shd w:val="clear" w:color="auto" w:fill="FFFFFF"/>
        </w:rPr>
        <w:t>)</w:t>
      </w:r>
      <w:r w:rsidR="00A206D1">
        <w:rPr>
          <w:shd w:val="clear" w:color="auto" w:fill="FFFFFF"/>
        </w:rPr>
        <w:t xml:space="preserve"> plus </w:t>
      </w:r>
      <w:r w:rsidR="00973D95">
        <w:rPr>
          <w:shd w:val="clear" w:color="auto" w:fill="FFFFFF"/>
        </w:rPr>
        <w:t xml:space="preserve">SOLO </w:t>
      </w:r>
      <w:r w:rsidR="000A6ACE">
        <w:rPr>
          <w:shd w:val="clear" w:color="auto" w:fill="FFFFFF"/>
        </w:rPr>
        <w:t>(</w:t>
      </w:r>
      <w:r w:rsidR="000A6ACE" w:rsidRPr="00410D63">
        <w:rPr>
          <w:highlight w:val="cyan"/>
          <w:shd w:val="clear" w:color="auto" w:fill="FFFFFF"/>
        </w:rPr>
        <w:t xml:space="preserve">n = </w:t>
      </w:r>
      <w:r w:rsidR="000735DD" w:rsidRPr="00410D63">
        <w:rPr>
          <w:highlight w:val="cyan"/>
          <w:shd w:val="clear" w:color="auto" w:fill="FFFFFF"/>
        </w:rPr>
        <w:t>19,475</w:t>
      </w:r>
      <w:r w:rsidR="000A6ACE">
        <w:rPr>
          <w:shd w:val="clear" w:color="auto" w:fill="FFFFFF"/>
        </w:rPr>
        <w:t xml:space="preserve">) </w:t>
      </w:r>
      <w:r w:rsidR="00404FD5">
        <w:rPr>
          <w:shd w:val="clear" w:color="auto" w:fill="FFFFFF"/>
        </w:rPr>
        <w:t>displays</w:t>
      </w:r>
      <w:r w:rsidR="000A6ACE">
        <w:rPr>
          <w:shd w:val="clear" w:color="auto" w:fill="FFFFFF"/>
        </w:rPr>
        <w:t xml:space="preserve">. For both, we drew 10,000 random sets of 39 distances, without replacement, from the </w:t>
      </w:r>
      <w:r w:rsidR="00BA4BC0">
        <w:rPr>
          <w:shd w:val="clear" w:color="auto" w:fill="FFFFFF"/>
        </w:rPr>
        <w:t>comparison</w:t>
      </w:r>
      <w:r w:rsidR="000A6ACE">
        <w:rPr>
          <w:shd w:val="clear" w:color="auto" w:fill="FFFFFF"/>
        </w:rPr>
        <w:t xml:space="preserve"> dataset. </w:t>
      </w:r>
    </w:p>
    <w:p w14:paraId="41EB74A0" w14:textId="77777777" w:rsidR="00B40CF6" w:rsidRPr="00D8696A" w:rsidRDefault="00B40CF6" w:rsidP="001333B0">
      <w:pPr>
        <w:contextualSpacing/>
      </w:pPr>
    </w:p>
    <w:p w14:paraId="5F978202" w14:textId="7EAAB56D" w:rsidR="00030C5D" w:rsidRPr="002A78F2" w:rsidRDefault="00030C5D" w:rsidP="00155C55">
      <w:pPr>
        <w:pStyle w:val="Heading2"/>
        <w:contextualSpacing/>
        <w:rPr>
          <w:rFonts w:ascii="Times New Roman" w:hAnsi="Times New Roman" w:cs="Times New Roman"/>
          <w:b/>
          <w:color w:val="auto"/>
          <w:sz w:val="24"/>
          <w:szCs w:val="24"/>
        </w:rPr>
      </w:pPr>
      <w:bookmarkStart w:id="14" w:name="_Toc41391833"/>
      <w:r w:rsidRPr="002A78F2">
        <w:rPr>
          <w:rFonts w:ascii="Times New Roman" w:hAnsi="Times New Roman" w:cs="Times New Roman"/>
          <w:b/>
          <w:color w:val="auto"/>
          <w:sz w:val="24"/>
          <w:szCs w:val="24"/>
        </w:rPr>
        <w:t>RESULTS</w:t>
      </w:r>
      <w:bookmarkEnd w:id="14"/>
    </w:p>
    <w:p w14:paraId="4B40D639" w14:textId="6DB8D00B" w:rsidR="00CC08AC" w:rsidRDefault="003E05E4" w:rsidP="00CC08AC">
      <w:pPr>
        <w:contextualSpacing/>
        <w:rPr>
          <w:i/>
          <w:iCs/>
        </w:rPr>
      </w:pPr>
      <w:bookmarkStart w:id="15" w:name="_Hlk41374717"/>
      <w:commentRangeStart w:id="16"/>
      <w:r>
        <w:rPr>
          <w:i/>
          <w:iCs/>
        </w:rPr>
        <w:t xml:space="preserve">Displays </w:t>
      </w:r>
      <w:commentRangeEnd w:id="16"/>
      <w:r w:rsidR="003A224F">
        <w:rPr>
          <w:rStyle w:val="CommentReference"/>
        </w:rPr>
        <w:commentReference w:id="16"/>
      </w:r>
      <w:r>
        <w:rPr>
          <w:i/>
          <w:iCs/>
        </w:rPr>
        <w:t>and behavioral elements</w:t>
      </w:r>
    </w:p>
    <w:p w14:paraId="62188D85" w14:textId="18C772AF" w:rsidR="00135466" w:rsidRDefault="00A02A20" w:rsidP="008205F1">
      <w:pPr>
        <w:ind w:firstLine="720"/>
        <w:contextualSpacing/>
      </w:pPr>
      <w:r>
        <w:t>Our final dataset includes</w:t>
      </w:r>
      <w:r w:rsidR="00334C1E">
        <w:t xml:space="preserve"> </w:t>
      </w:r>
      <w:r w:rsidR="00A17C68" w:rsidRPr="00ED0EBC">
        <w:rPr>
          <w:highlight w:val="cyan"/>
        </w:rPr>
        <w:t>35</w:t>
      </w:r>
      <w:r w:rsidR="00ED0EBC" w:rsidRPr="00ED0EBC">
        <w:rPr>
          <w:highlight w:val="cyan"/>
        </w:rPr>
        <w:t>3</w:t>
      </w:r>
      <w:r w:rsidR="0083573D">
        <w:t xml:space="preserve"> </w:t>
      </w:r>
      <w:r w:rsidR="0083573D">
        <w:rPr>
          <w:i/>
          <w:iCs/>
        </w:rPr>
        <w:t>Masius</w:t>
      </w:r>
      <w:r w:rsidR="0083573D">
        <w:t xml:space="preserve"> displays</w:t>
      </w:r>
      <w:r w:rsidR="002A3A96">
        <w:t xml:space="preserve"> (252</w:t>
      </w:r>
      <w:r w:rsidR="0083573D">
        <w:t xml:space="preserve"> </w:t>
      </w:r>
      <w:r w:rsidR="00E83CA6">
        <w:t>across</w:t>
      </w:r>
      <w:r w:rsidR="0083573D">
        <w:t xml:space="preserve"> </w:t>
      </w:r>
      <w:r w:rsidR="0083573D" w:rsidRPr="00ED0EBC">
        <w:rPr>
          <w:highlight w:val="cyan"/>
        </w:rPr>
        <w:t>15</w:t>
      </w:r>
      <w:r w:rsidR="0083573D">
        <w:t xml:space="preserve"> display logs</w:t>
      </w:r>
      <w:r w:rsidR="00ED0EBC">
        <w:t xml:space="preserve"> (</w:t>
      </w:r>
      <w:r w:rsidR="00ED0EBC" w:rsidRPr="00377906">
        <w:rPr>
          <w:highlight w:val="cyan"/>
        </w:rPr>
        <w:t>1-102</w:t>
      </w:r>
      <w:r w:rsidR="00ED0EBC">
        <w:t xml:space="preserve"> displays per log)</w:t>
      </w:r>
      <w:r w:rsidR="0083573D">
        <w:t xml:space="preserve">. </w:t>
      </w:r>
      <w:r w:rsidR="00892ED5">
        <w:t xml:space="preserve">Of these displays, </w:t>
      </w:r>
      <w:r w:rsidR="001473DD" w:rsidRPr="00377906">
        <w:rPr>
          <w:highlight w:val="cyan"/>
        </w:rPr>
        <w:t>34</w:t>
      </w:r>
      <w:r w:rsidR="00377906" w:rsidRPr="00377906">
        <w:rPr>
          <w:highlight w:val="cyan"/>
        </w:rPr>
        <w:t>1</w:t>
      </w:r>
      <w:r w:rsidR="00892ED5">
        <w:t xml:space="preserve"> were performed by </w:t>
      </w:r>
      <w:r w:rsidR="00B80FB2">
        <w:t xml:space="preserve">one of </w:t>
      </w:r>
      <w:r w:rsidR="001473DD" w:rsidRPr="00377906">
        <w:rPr>
          <w:highlight w:val="cyan"/>
        </w:rPr>
        <w:t>10</w:t>
      </w:r>
      <w:r w:rsidR="00B80FB2">
        <w:t xml:space="preserve"> </w:t>
      </w:r>
      <w:r w:rsidR="00724DD2">
        <w:t>identified males (</w:t>
      </w:r>
      <w:r w:rsidR="001473DD" w:rsidRPr="00377906">
        <w:rPr>
          <w:highlight w:val="cyan"/>
        </w:rPr>
        <w:t>2</w:t>
      </w:r>
      <w:r w:rsidR="00D83BC7" w:rsidRPr="00377906">
        <w:rPr>
          <w:highlight w:val="cyan"/>
        </w:rPr>
        <w:t>-</w:t>
      </w:r>
      <w:r w:rsidR="001473DD" w:rsidRPr="00377906">
        <w:rPr>
          <w:highlight w:val="cyan"/>
        </w:rPr>
        <w:t>17</w:t>
      </w:r>
      <w:r w:rsidR="00377906" w:rsidRPr="00377906">
        <w:rPr>
          <w:highlight w:val="cyan"/>
        </w:rPr>
        <w:t>2</w:t>
      </w:r>
      <w:r w:rsidR="00D83BC7">
        <w:t xml:space="preserve"> displays each, </w:t>
      </w:r>
      <w:r w:rsidR="00894EDD" w:rsidRPr="00377906">
        <w:rPr>
          <w:highlight w:val="green"/>
        </w:rPr>
        <w:t xml:space="preserve">Table </w:t>
      </w:r>
      <w:r w:rsidR="00D83BC7" w:rsidRPr="00377906">
        <w:rPr>
          <w:highlight w:val="green"/>
        </w:rPr>
        <w:t>S</w:t>
      </w:r>
      <w:r w:rsidR="00894EDD" w:rsidRPr="00377906">
        <w:rPr>
          <w:highlight w:val="green"/>
        </w:rPr>
        <w:t>2</w:t>
      </w:r>
      <w:r w:rsidR="00377906">
        <w:t>).</w:t>
      </w:r>
      <w:r w:rsidR="00B80FB2">
        <w:t xml:space="preserve"> </w:t>
      </w:r>
      <w:r w:rsidR="00DD31E6" w:rsidRPr="00D8696A">
        <w:t>All display</w:t>
      </w:r>
      <w:r w:rsidR="003E05E4">
        <w:t xml:space="preserve">s </w:t>
      </w:r>
      <w:r w:rsidR="00DD31E6" w:rsidRPr="00D8696A">
        <w:t xml:space="preserve">occurred </w:t>
      </w:r>
      <w:r w:rsidR="003E05E4">
        <w:t>between</w:t>
      </w:r>
      <w:r w:rsidR="009C5730">
        <w:t xml:space="preserve"> </w:t>
      </w:r>
      <w:r w:rsidR="009C5730" w:rsidRPr="006679F3">
        <w:rPr>
          <w:highlight w:val="cyan"/>
        </w:rPr>
        <w:t>2</w:t>
      </w:r>
      <w:r w:rsidRPr="006679F3">
        <w:rPr>
          <w:highlight w:val="cyan"/>
        </w:rPr>
        <w:t>4</w:t>
      </w:r>
      <w:r w:rsidR="009C5730" w:rsidRPr="006679F3">
        <w:rPr>
          <w:highlight w:val="cyan"/>
        </w:rPr>
        <w:t>-</w:t>
      </w:r>
      <w:r w:rsidR="00DD31E6" w:rsidRPr="006679F3">
        <w:rPr>
          <w:highlight w:val="cyan"/>
        </w:rPr>
        <w:t>Jun</w:t>
      </w:r>
      <w:r w:rsidR="009C5730">
        <w:t xml:space="preserve"> and </w:t>
      </w:r>
      <w:r w:rsidR="009C5730" w:rsidRPr="006679F3">
        <w:rPr>
          <w:highlight w:val="cyan"/>
        </w:rPr>
        <w:t>14-Jan</w:t>
      </w:r>
      <w:r w:rsidR="00DD31E6" w:rsidRPr="00D8696A">
        <w:t xml:space="preserve">, with </w:t>
      </w:r>
      <w:r w:rsidR="009C5730">
        <w:t xml:space="preserve">the bulk of displays </w:t>
      </w:r>
      <w:r w:rsidR="00093A38">
        <w:t>(</w:t>
      </w:r>
      <w:r w:rsidR="00292464" w:rsidRPr="006679F3">
        <w:rPr>
          <w:highlight w:val="cyan"/>
        </w:rPr>
        <w:t>2</w:t>
      </w:r>
      <w:r w:rsidR="006679F3" w:rsidRPr="006679F3">
        <w:rPr>
          <w:highlight w:val="cyan"/>
        </w:rPr>
        <w:t>78/353</w:t>
      </w:r>
      <w:r w:rsidR="00846618">
        <w:t>)</w:t>
      </w:r>
      <w:r w:rsidR="00E3226E">
        <w:t xml:space="preserve"> between October and December</w:t>
      </w:r>
      <w:r w:rsidR="006679F3">
        <w:t xml:space="preserve"> (</w:t>
      </w:r>
      <w:r w:rsidR="006679F3" w:rsidRPr="00E4338E">
        <w:rPr>
          <w:highlight w:val="green"/>
        </w:rPr>
        <w:t xml:space="preserve">Fig. </w:t>
      </w:r>
      <w:r w:rsidR="00FB1C56" w:rsidRPr="00E4338E">
        <w:rPr>
          <w:highlight w:val="green"/>
        </w:rPr>
        <w:t>S</w:t>
      </w:r>
      <w:r w:rsidR="008E480A" w:rsidRPr="00E4338E">
        <w:rPr>
          <w:highlight w:val="green"/>
        </w:rPr>
        <w:t>1</w:t>
      </w:r>
      <w:r w:rsidR="006679F3">
        <w:t>)</w:t>
      </w:r>
      <w:r w:rsidR="00093A38">
        <w:t>.</w:t>
      </w:r>
      <w:r w:rsidR="00DD31E6" w:rsidRPr="00D8696A">
        <w:t xml:space="preserve"> </w:t>
      </w:r>
      <w:r w:rsidR="006376A3">
        <w:t xml:space="preserve">The </w:t>
      </w:r>
      <w:r w:rsidR="00E3226E">
        <w:t xml:space="preserve">earliest </w:t>
      </w:r>
      <w:r w:rsidR="00B7405B">
        <w:t xml:space="preserve">AUDI display </w:t>
      </w:r>
      <w:r w:rsidR="00E3226E">
        <w:t xml:space="preserve">was </w:t>
      </w:r>
      <w:r w:rsidR="00E3226E" w:rsidRPr="006679F3">
        <w:rPr>
          <w:highlight w:val="cyan"/>
        </w:rPr>
        <w:t>30-Jun</w:t>
      </w:r>
      <w:r w:rsidR="00DD31E6" w:rsidRPr="00D8696A">
        <w:t xml:space="preserve"> and </w:t>
      </w:r>
      <w:r w:rsidR="001F7456">
        <w:t>the earliest</w:t>
      </w:r>
      <w:r w:rsidR="009C5730">
        <w:t xml:space="preserve"> </w:t>
      </w:r>
      <w:r w:rsidR="003021DB">
        <w:t xml:space="preserve">COP display was </w:t>
      </w:r>
      <w:r w:rsidR="00E3226E" w:rsidRPr="00C57A01">
        <w:rPr>
          <w:highlight w:val="cyan"/>
        </w:rPr>
        <w:t>26-Oct</w:t>
      </w:r>
      <w:r w:rsidR="00E3226E">
        <w:t xml:space="preserve">. </w:t>
      </w:r>
      <w:bookmarkEnd w:id="15"/>
      <w:r w:rsidR="00F03259">
        <w:t>The dataset</w:t>
      </w:r>
      <w:r w:rsidR="00C645DA">
        <w:t xml:space="preserve"> featured </w:t>
      </w:r>
      <w:r w:rsidR="008B5CAF" w:rsidRPr="00800C6D">
        <w:rPr>
          <w:highlight w:val="cyan"/>
        </w:rPr>
        <w:t>36</w:t>
      </w:r>
      <w:r w:rsidR="008B5CAF">
        <w:t xml:space="preserve"> AUDI displays with one of </w:t>
      </w:r>
      <w:r w:rsidR="008B5CAF" w:rsidRPr="00F87564">
        <w:rPr>
          <w:highlight w:val="cyan"/>
        </w:rPr>
        <w:t>11</w:t>
      </w:r>
      <w:r w:rsidR="008B5CAF">
        <w:t xml:space="preserve"> identified females (</w:t>
      </w:r>
      <w:r w:rsidR="008B5CAF" w:rsidRPr="00F87564">
        <w:rPr>
          <w:highlight w:val="cyan"/>
        </w:rPr>
        <w:t>1-7</w:t>
      </w:r>
      <w:r w:rsidR="008B5CAF">
        <w:t xml:space="preserve"> </w:t>
      </w:r>
      <w:r w:rsidR="00950079">
        <w:t>attendances</w:t>
      </w:r>
      <w:r w:rsidR="008B5CAF">
        <w:t xml:space="preserve"> each) and </w:t>
      </w:r>
      <w:r w:rsidR="006538EE" w:rsidRPr="00F87564">
        <w:rPr>
          <w:highlight w:val="cyan"/>
        </w:rPr>
        <w:t>5</w:t>
      </w:r>
      <w:r w:rsidR="006538EE">
        <w:t xml:space="preserve"> COP displays </w:t>
      </w:r>
      <w:r w:rsidR="009E7E6A">
        <w:t>with one of</w:t>
      </w:r>
      <w:r w:rsidR="006538EE">
        <w:t xml:space="preserve"> </w:t>
      </w:r>
      <w:r w:rsidR="00C57A01" w:rsidRPr="00F87564">
        <w:rPr>
          <w:highlight w:val="cyan"/>
        </w:rPr>
        <w:t>3</w:t>
      </w:r>
      <w:r w:rsidR="006538EE">
        <w:t xml:space="preserve"> identified females (</w:t>
      </w:r>
      <w:r w:rsidR="006538EE" w:rsidRPr="00822D28">
        <w:rPr>
          <w:highlight w:val="cyan"/>
        </w:rPr>
        <w:t>1-2</w:t>
      </w:r>
      <w:r w:rsidR="006538EE">
        <w:t xml:space="preserve"> </w:t>
      </w:r>
      <w:r w:rsidR="001C52DB">
        <w:t>copulation</w:t>
      </w:r>
      <w:r w:rsidR="004E5073">
        <w:t>s</w:t>
      </w:r>
      <w:r w:rsidR="006538EE">
        <w:t xml:space="preserve"> each</w:t>
      </w:r>
      <w:r w:rsidR="009E7E6A">
        <w:t xml:space="preserve">; </w:t>
      </w:r>
      <w:r w:rsidR="009E7E6A" w:rsidRPr="001450CE">
        <w:rPr>
          <w:highlight w:val="green"/>
        </w:rPr>
        <w:t>Table S3</w:t>
      </w:r>
      <w:r w:rsidR="009E7E6A">
        <w:t>).</w:t>
      </w:r>
      <w:r w:rsidR="00201F1B" w:rsidRPr="00201F1B">
        <w:t xml:space="preserve"> </w:t>
      </w:r>
      <w:r w:rsidR="00201F1B">
        <w:t xml:space="preserve">All 13 COP displays were performed by one of </w:t>
      </w:r>
      <w:r w:rsidR="00201F1B" w:rsidRPr="00FC74BE">
        <w:rPr>
          <w:highlight w:val="cyan"/>
        </w:rPr>
        <w:t>3</w:t>
      </w:r>
      <w:r w:rsidR="00201F1B">
        <w:t xml:space="preserve"> identified males (</w:t>
      </w:r>
      <w:r w:rsidR="00201F1B" w:rsidRPr="00FC74BE">
        <w:rPr>
          <w:highlight w:val="cyan"/>
        </w:rPr>
        <w:t>1-9</w:t>
      </w:r>
      <w:r w:rsidR="00201F1B">
        <w:t xml:space="preserve"> copulation each; </w:t>
      </w:r>
      <w:r w:rsidR="00201F1B" w:rsidRPr="00540E29">
        <w:rPr>
          <w:highlight w:val="green"/>
        </w:rPr>
        <w:t>Table S4</w:t>
      </w:r>
      <w:r w:rsidR="00201F1B">
        <w:t>).</w:t>
      </w:r>
    </w:p>
    <w:p w14:paraId="4B25EFE9" w14:textId="27388A2E" w:rsidR="004A0DB9" w:rsidRDefault="005D118B" w:rsidP="00C5256C">
      <w:pPr>
        <w:contextualSpacing/>
      </w:pPr>
      <w:r>
        <w:tab/>
      </w:r>
      <w:r w:rsidR="007A2DA3">
        <w:t>By definition, every display in our dataset featured at least one Audible log-approach dive and Side-to-side bow</w:t>
      </w:r>
      <w:r w:rsidR="002D046A">
        <w:t xml:space="preserve">. </w:t>
      </w:r>
      <w:r w:rsidR="00D53F51">
        <w:t>Representation of the</w:t>
      </w:r>
      <w:r w:rsidR="00B00343">
        <w:t xml:space="preserve"> rem</w:t>
      </w:r>
      <w:r w:rsidR="00A045D8">
        <w:t xml:space="preserve">aining behaviors differed </w:t>
      </w:r>
      <w:r w:rsidR="00D57599">
        <w:t>in terms of display context (</w:t>
      </w:r>
      <w:r w:rsidR="00D57599" w:rsidRPr="00D57599">
        <w:rPr>
          <w:highlight w:val="green"/>
        </w:rPr>
        <w:t>Table 1, see Table S</w:t>
      </w:r>
      <w:r w:rsidR="00C62EEA">
        <w:rPr>
          <w:highlight w:val="green"/>
        </w:rPr>
        <w:t>5</w:t>
      </w:r>
      <w:r w:rsidR="00D57599" w:rsidRPr="00D57599">
        <w:rPr>
          <w:highlight w:val="green"/>
        </w:rPr>
        <w:t xml:space="preserve"> for raw frequencies</w:t>
      </w:r>
      <w:r w:rsidR="00D57599">
        <w:t xml:space="preserve">). </w:t>
      </w:r>
      <w:r w:rsidR="00380B13">
        <w:t xml:space="preserve">Silent log-approach dives were frequent </w:t>
      </w:r>
      <w:r w:rsidR="00721345">
        <w:t>across</w:t>
      </w:r>
      <w:r w:rsidR="00380B13">
        <w:t xml:space="preserve"> SOLO displays but </w:t>
      </w:r>
      <w:r w:rsidR="00721345">
        <w:t xml:space="preserve">present in </w:t>
      </w:r>
      <w:r w:rsidR="00A20DDD">
        <w:t xml:space="preserve">only </w:t>
      </w:r>
      <w:r w:rsidR="00A20DDD" w:rsidRPr="0039115F">
        <w:rPr>
          <w:highlight w:val="cyan"/>
        </w:rPr>
        <w:t>1</w:t>
      </w:r>
      <w:r w:rsidR="00A20DDD">
        <w:t xml:space="preserve"> AUDI display and </w:t>
      </w:r>
      <w:r w:rsidR="00A20DDD" w:rsidRPr="00D464F8">
        <w:rPr>
          <w:highlight w:val="cyan"/>
        </w:rPr>
        <w:t>0</w:t>
      </w:r>
      <w:r w:rsidR="00A20DDD">
        <w:t xml:space="preserve"> COP displays. </w:t>
      </w:r>
      <w:r w:rsidR="0062383F">
        <w:t>To-and-fro flights were</w:t>
      </w:r>
      <w:r w:rsidR="00E929F9">
        <w:t xml:space="preserve"> </w:t>
      </w:r>
      <w:r w:rsidR="0062383F">
        <w:t>common in AUDI</w:t>
      </w:r>
      <w:r w:rsidR="00E929F9">
        <w:t xml:space="preserve"> displays</w:t>
      </w:r>
      <w:r w:rsidR="0062383F">
        <w:t xml:space="preserve"> (</w:t>
      </w:r>
      <w:r w:rsidR="0062383F" w:rsidRPr="0039115F">
        <w:rPr>
          <w:highlight w:val="cyan"/>
        </w:rPr>
        <w:t>77/89</w:t>
      </w:r>
      <w:r w:rsidR="0062383F">
        <w:t xml:space="preserve"> displays) but relatively rare in SOLO (</w:t>
      </w:r>
      <w:r w:rsidR="0062383F" w:rsidRPr="0039115F">
        <w:rPr>
          <w:highlight w:val="cyan"/>
        </w:rPr>
        <w:t>63/251</w:t>
      </w:r>
      <w:r w:rsidR="0062383F">
        <w:t>) and COP (</w:t>
      </w:r>
      <w:r w:rsidR="0062383F" w:rsidRPr="0039115F">
        <w:rPr>
          <w:highlight w:val="cyan"/>
        </w:rPr>
        <w:t>2/13</w:t>
      </w:r>
      <w:r w:rsidR="0062383F">
        <w:t>)</w:t>
      </w:r>
      <w:r w:rsidR="001A29DE">
        <w:t>. Neck twists were common in AUDI (</w:t>
      </w:r>
      <w:r w:rsidR="001A29DE" w:rsidRPr="0039115F">
        <w:rPr>
          <w:highlight w:val="cyan"/>
        </w:rPr>
        <w:t>86/89</w:t>
      </w:r>
      <w:r w:rsidR="001A29DE">
        <w:t>) and COP (</w:t>
      </w:r>
      <w:r w:rsidR="001A29DE" w:rsidRPr="0039115F">
        <w:rPr>
          <w:highlight w:val="cyan"/>
        </w:rPr>
        <w:t>9/13</w:t>
      </w:r>
      <w:r w:rsidR="001A29DE">
        <w:t>), but rare in SOLO (</w:t>
      </w:r>
      <w:r w:rsidR="001A29DE" w:rsidRPr="0039115F">
        <w:rPr>
          <w:highlight w:val="cyan"/>
        </w:rPr>
        <w:t>21/251</w:t>
      </w:r>
      <w:r w:rsidR="001A29DE">
        <w:t>). Head-down bows were nearly universal in SOLO (</w:t>
      </w:r>
      <w:r w:rsidR="001A29DE" w:rsidRPr="0039115F">
        <w:rPr>
          <w:highlight w:val="cyan"/>
        </w:rPr>
        <w:t>248/251</w:t>
      </w:r>
      <w:r w:rsidR="001A29DE">
        <w:t>) and AUDI (</w:t>
      </w:r>
      <w:r w:rsidR="001A29DE" w:rsidRPr="0039115F">
        <w:rPr>
          <w:highlight w:val="cyan"/>
        </w:rPr>
        <w:t>88/89</w:t>
      </w:r>
      <w:r w:rsidR="001A29DE">
        <w:t xml:space="preserve">) displays, but absent </w:t>
      </w:r>
      <w:r w:rsidR="00336EA2">
        <w:t>from</w:t>
      </w:r>
      <w:r w:rsidR="001A29DE">
        <w:t xml:space="preserve"> COP. </w:t>
      </w:r>
      <w:r w:rsidR="005846D8">
        <w:t xml:space="preserve">However, there were Head-down bows and the rare Metronome element in </w:t>
      </w:r>
      <w:r w:rsidR="005846D8" w:rsidRPr="0039115F">
        <w:rPr>
          <w:highlight w:val="cyan"/>
        </w:rPr>
        <w:t>2 and 1</w:t>
      </w:r>
      <w:r w:rsidR="005846D8">
        <w:t xml:space="preserve"> after-copulation displays, respectively (</w:t>
      </w:r>
      <w:r w:rsidR="005846D8" w:rsidRPr="005846D8">
        <w:rPr>
          <w:highlight w:val="green"/>
        </w:rPr>
        <w:t>Supplementary Material</w:t>
      </w:r>
      <w:r w:rsidR="005846D8">
        <w:t xml:space="preserve">). </w:t>
      </w:r>
      <w:r w:rsidR="00234EE8">
        <w:t xml:space="preserve">Pauses, </w:t>
      </w:r>
      <w:r w:rsidR="00B67EE8">
        <w:t>Mixed</w:t>
      </w:r>
      <w:r w:rsidR="00A514D4">
        <w:t>,</w:t>
      </w:r>
      <w:r w:rsidR="00B67EE8">
        <w:t xml:space="preserve"> and Other </w:t>
      </w:r>
      <w:r w:rsidR="009E6E57">
        <w:t xml:space="preserve">behaviors </w:t>
      </w:r>
      <w:r w:rsidR="00B67EE8">
        <w:t>were more common across SOLO displays than AUDI and COP displays</w:t>
      </w:r>
      <w:r w:rsidR="004A0F37">
        <w:t xml:space="preserve"> (</w:t>
      </w:r>
      <w:r w:rsidR="004A0F37" w:rsidRPr="007A430D">
        <w:rPr>
          <w:highlight w:val="green"/>
        </w:rPr>
        <w:t>Table 1</w:t>
      </w:r>
      <w:r w:rsidR="004A0F37">
        <w:t>).</w:t>
      </w:r>
    </w:p>
    <w:p w14:paraId="4A37D626" w14:textId="77777777" w:rsidR="00F4390F" w:rsidRDefault="00F4390F" w:rsidP="00C5256C">
      <w:pPr>
        <w:contextualSpacing/>
      </w:pPr>
    </w:p>
    <w:p w14:paraId="2631C6DA" w14:textId="59C5C565" w:rsidR="004B4575" w:rsidRDefault="00C5256C" w:rsidP="00C5256C">
      <w:pPr>
        <w:contextualSpacing/>
        <w:rPr>
          <w:i/>
          <w:iCs/>
        </w:rPr>
      </w:pPr>
      <w:r>
        <w:rPr>
          <w:i/>
          <w:iCs/>
        </w:rPr>
        <w:t>Repertoire complexity</w:t>
      </w:r>
    </w:p>
    <w:p w14:paraId="23DD4912" w14:textId="77777777" w:rsidR="000C6B20" w:rsidRDefault="0004428E" w:rsidP="00BF3773">
      <w:pPr>
        <w:ind w:firstLine="720"/>
        <w:contextualSpacing/>
      </w:pPr>
      <w:r>
        <w:t xml:space="preserve">In terms of raw </w:t>
      </w:r>
      <w:r w:rsidR="00ED5A90">
        <w:t xml:space="preserve">display </w:t>
      </w:r>
      <w:r w:rsidR="00636EDF">
        <w:t>duration,</w:t>
      </w:r>
      <w:r w:rsidR="00682EF5">
        <w:t xml:space="preserve"> </w:t>
      </w:r>
      <w:r w:rsidR="00AD09C3">
        <w:t>AUDI displays (mean</w:t>
      </w:r>
      <w:r w:rsidR="00A040EF">
        <w:t xml:space="preserve"> </w:t>
      </w:r>
      <w:r w:rsidR="00AD09C3">
        <w:sym w:font="Symbol" w:char="F0B1"/>
      </w:r>
      <w:r w:rsidR="00A040EF">
        <w:t xml:space="preserve"> </w:t>
      </w:r>
      <w:r w:rsidR="00AD09C3">
        <w:t>S</w:t>
      </w:r>
      <w:r w:rsidR="00AC1ED8">
        <w:t>.</w:t>
      </w:r>
      <w:r w:rsidR="00AD09C3">
        <w:t>D</w:t>
      </w:r>
      <w:r w:rsidR="00AC1ED8">
        <w:t>.</w:t>
      </w:r>
      <w:r w:rsidR="00087B2B">
        <w:t>:</w:t>
      </w:r>
      <w:r w:rsidR="00AD09C3">
        <w:t xml:space="preserve"> </w:t>
      </w:r>
      <w:r w:rsidR="00AD09C3" w:rsidRPr="009B37A5">
        <w:rPr>
          <w:highlight w:val="cyan"/>
        </w:rPr>
        <w:t>217</w:t>
      </w:r>
      <w:r w:rsidR="00884765" w:rsidRPr="009B37A5">
        <w:rPr>
          <w:highlight w:val="cyan"/>
        </w:rPr>
        <w:t xml:space="preserve"> </w:t>
      </w:r>
      <w:r w:rsidR="00AD09C3" w:rsidRPr="009B37A5">
        <w:rPr>
          <w:highlight w:val="cyan"/>
        </w:rPr>
        <w:sym w:font="Symbol" w:char="F0B1"/>
      </w:r>
      <w:r w:rsidR="00884765" w:rsidRPr="009B37A5">
        <w:rPr>
          <w:highlight w:val="cyan"/>
        </w:rPr>
        <w:t xml:space="preserve"> </w:t>
      </w:r>
      <w:r w:rsidR="00AD09C3" w:rsidRPr="009B37A5">
        <w:rPr>
          <w:highlight w:val="cyan"/>
        </w:rPr>
        <w:t>130 s</w:t>
      </w:r>
      <w:r w:rsidR="00AD09C3">
        <w:t xml:space="preserve">) were significantly longer than </w:t>
      </w:r>
      <w:r w:rsidR="00677177">
        <w:t xml:space="preserve">both </w:t>
      </w:r>
      <w:r w:rsidR="00AD09C3">
        <w:t xml:space="preserve">SOLO </w:t>
      </w:r>
      <w:r w:rsidR="009B37A5">
        <w:t xml:space="preserve">displays </w:t>
      </w:r>
      <w:r w:rsidR="00AD09C3">
        <w:t>(</w:t>
      </w:r>
      <w:r w:rsidR="00AD09C3" w:rsidRPr="009B37A5">
        <w:rPr>
          <w:highlight w:val="cyan"/>
        </w:rPr>
        <w:t xml:space="preserve">136 </w:t>
      </w:r>
      <w:r w:rsidR="00AD09C3" w:rsidRPr="009B37A5">
        <w:rPr>
          <w:highlight w:val="cyan"/>
        </w:rPr>
        <w:sym w:font="Symbol" w:char="F0B1"/>
      </w:r>
      <w:r w:rsidR="00A040EF" w:rsidRPr="009B37A5">
        <w:rPr>
          <w:highlight w:val="cyan"/>
        </w:rPr>
        <w:t xml:space="preserve"> </w:t>
      </w:r>
      <w:r w:rsidR="00AD09C3" w:rsidRPr="009B37A5">
        <w:rPr>
          <w:highlight w:val="cyan"/>
        </w:rPr>
        <w:t>65 s</w:t>
      </w:r>
      <w:r w:rsidR="00AD09C3">
        <w:t xml:space="preserve">) and COP </w:t>
      </w:r>
      <w:r w:rsidR="009B37A5">
        <w:t xml:space="preserve">displays </w:t>
      </w:r>
      <w:r w:rsidR="00AD09C3">
        <w:t>(</w:t>
      </w:r>
      <w:r w:rsidR="00AD09C3" w:rsidRPr="009B37A5">
        <w:rPr>
          <w:highlight w:val="cyan"/>
        </w:rPr>
        <w:t xml:space="preserve">126 </w:t>
      </w:r>
      <w:r w:rsidR="00AD09C3" w:rsidRPr="009B37A5">
        <w:rPr>
          <w:highlight w:val="cyan"/>
        </w:rPr>
        <w:sym w:font="Symbol" w:char="F0B1"/>
      </w:r>
      <w:r w:rsidR="00126A68" w:rsidRPr="009B37A5">
        <w:rPr>
          <w:highlight w:val="cyan"/>
        </w:rPr>
        <w:t xml:space="preserve"> </w:t>
      </w:r>
      <w:r w:rsidR="00AD09C3" w:rsidRPr="009B37A5">
        <w:rPr>
          <w:highlight w:val="cyan"/>
        </w:rPr>
        <w:t>41 s</w:t>
      </w:r>
      <w:r w:rsidR="009B37A5">
        <w:t xml:space="preserve">; </w:t>
      </w:r>
      <w:r w:rsidR="00B655C7">
        <w:t xml:space="preserve">overall </w:t>
      </w:r>
      <w:r w:rsidR="00A040EF" w:rsidRPr="009B37A5">
        <w:rPr>
          <w:highlight w:val="cyan"/>
        </w:rPr>
        <w:t>ANOVA</w:t>
      </w:r>
      <w:r w:rsidR="00AD09C3" w:rsidRPr="009B37A5">
        <w:rPr>
          <w:highlight w:val="cyan"/>
        </w:rPr>
        <w:t xml:space="preserve"> </w:t>
      </w:r>
      <w:r w:rsidR="00AD09C3" w:rsidRPr="009B37A5">
        <w:rPr>
          <w:i/>
          <w:iCs/>
          <w:highlight w:val="cyan"/>
        </w:rPr>
        <w:t xml:space="preserve">P </w:t>
      </w:r>
      <w:r w:rsidR="00AD09C3" w:rsidRPr="009B37A5">
        <w:rPr>
          <w:highlight w:val="cyan"/>
        </w:rPr>
        <w:t>&lt; 0.00</w:t>
      </w:r>
      <w:r w:rsidR="00EE1B44" w:rsidRPr="009B37A5">
        <w:rPr>
          <w:highlight w:val="cyan"/>
        </w:rPr>
        <w:t>1</w:t>
      </w:r>
      <w:r w:rsidR="009B37A5">
        <w:t xml:space="preserve">; </w:t>
      </w:r>
      <w:r w:rsidR="009B37A5" w:rsidRPr="009B37A5">
        <w:rPr>
          <w:highlight w:val="green"/>
        </w:rPr>
        <w:t>Fig. 1A</w:t>
      </w:r>
      <w:r w:rsidR="00EE1B44">
        <w:t xml:space="preserve">). </w:t>
      </w:r>
      <w:r w:rsidR="001E5BB2">
        <w:t xml:space="preserve">In terms of </w:t>
      </w:r>
      <w:r w:rsidR="00547779">
        <w:t xml:space="preserve">the total number of </w:t>
      </w:r>
      <w:r w:rsidR="004861D3">
        <w:t xml:space="preserve">display elements, </w:t>
      </w:r>
      <w:r w:rsidR="001E5BB2">
        <w:t>AUDI displays</w:t>
      </w:r>
      <w:r w:rsidR="004861D3">
        <w:t xml:space="preserve"> (</w:t>
      </w:r>
      <w:r w:rsidR="00540287" w:rsidRPr="009B37A5">
        <w:rPr>
          <w:highlight w:val="cyan"/>
        </w:rPr>
        <w:t>101</w:t>
      </w:r>
      <w:r w:rsidR="006A6CF8" w:rsidRPr="009B37A5">
        <w:rPr>
          <w:highlight w:val="cyan"/>
        </w:rPr>
        <w:t xml:space="preserve"> </w:t>
      </w:r>
      <w:r w:rsidR="00540287" w:rsidRPr="009B37A5">
        <w:rPr>
          <w:highlight w:val="cyan"/>
        </w:rPr>
        <w:sym w:font="Symbol" w:char="F0B1"/>
      </w:r>
      <w:r w:rsidR="006A6CF8" w:rsidRPr="009B37A5">
        <w:rPr>
          <w:highlight w:val="cyan"/>
        </w:rPr>
        <w:t xml:space="preserve"> </w:t>
      </w:r>
      <w:r w:rsidR="00540287" w:rsidRPr="009B37A5">
        <w:rPr>
          <w:highlight w:val="cyan"/>
        </w:rPr>
        <w:t>72 elements</w:t>
      </w:r>
      <w:r w:rsidR="00540287">
        <w:t>)</w:t>
      </w:r>
      <w:r w:rsidR="001E5BB2">
        <w:t xml:space="preserve"> </w:t>
      </w:r>
      <w:r w:rsidR="004861D3">
        <w:t>were ag</w:t>
      </w:r>
      <w:r w:rsidR="006A6CF8">
        <w:t xml:space="preserve">ain significantly longer and more variable than SOLO </w:t>
      </w:r>
      <w:r w:rsidR="009B37A5">
        <w:t xml:space="preserve">display </w:t>
      </w:r>
      <w:r w:rsidR="006A6CF8">
        <w:t>(</w:t>
      </w:r>
      <w:r w:rsidR="006A6CF8" w:rsidRPr="009B37A5">
        <w:rPr>
          <w:highlight w:val="cyan"/>
        </w:rPr>
        <w:t xml:space="preserve">62 </w:t>
      </w:r>
      <w:r w:rsidR="006A6CF8" w:rsidRPr="009B37A5">
        <w:rPr>
          <w:highlight w:val="cyan"/>
        </w:rPr>
        <w:sym w:font="Symbol" w:char="F0B1"/>
      </w:r>
      <w:r w:rsidR="006A6CF8" w:rsidRPr="009B37A5">
        <w:rPr>
          <w:highlight w:val="cyan"/>
        </w:rPr>
        <w:t xml:space="preserve"> 16 elements</w:t>
      </w:r>
      <w:r w:rsidR="006A6CF8">
        <w:t>), which in turn were significantly longer than COP</w:t>
      </w:r>
      <w:r w:rsidR="006B5D44">
        <w:t xml:space="preserve"> displays</w:t>
      </w:r>
      <w:r w:rsidR="006A6CF8">
        <w:t xml:space="preserve"> (</w:t>
      </w:r>
      <w:r w:rsidR="006A6CF8" w:rsidRPr="009B37A5">
        <w:rPr>
          <w:highlight w:val="cyan"/>
        </w:rPr>
        <w:t xml:space="preserve">24 </w:t>
      </w:r>
      <w:r w:rsidR="006A6CF8" w:rsidRPr="009B37A5">
        <w:rPr>
          <w:highlight w:val="cyan"/>
        </w:rPr>
        <w:sym w:font="Symbol" w:char="F0B1"/>
      </w:r>
      <w:r w:rsidR="006A6CF8" w:rsidRPr="009B37A5">
        <w:rPr>
          <w:highlight w:val="cyan"/>
        </w:rPr>
        <w:t xml:space="preserve"> 13 elements</w:t>
      </w:r>
      <w:r w:rsidR="00B655C7">
        <w:t>;</w:t>
      </w:r>
      <w:r w:rsidR="009D34FD">
        <w:t xml:space="preserve"> overall </w:t>
      </w:r>
      <w:r w:rsidR="009D34FD" w:rsidRPr="003F5C74">
        <w:rPr>
          <w:highlight w:val="cyan"/>
        </w:rPr>
        <w:t xml:space="preserve">ANOVA </w:t>
      </w:r>
      <w:r w:rsidR="009D34FD" w:rsidRPr="003F5C74">
        <w:rPr>
          <w:i/>
          <w:iCs/>
          <w:highlight w:val="cyan"/>
        </w:rPr>
        <w:t>P</w:t>
      </w:r>
      <w:r w:rsidR="009D34FD" w:rsidRPr="003F5C74">
        <w:rPr>
          <w:highlight w:val="cyan"/>
        </w:rPr>
        <w:t xml:space="preserve"> &lt; 0.001;</w:t>
      </w:r>
      <w:r w:rsidR="009D34FD">
        <w:t xml:space="preserve"> </w:t>
      </w:r>
      <w:r w:rsidR="00F32317" w:rsidRPr="009B37A5">
        <w:rPr>
          <w:highlight w:val="green"/>
        </w:rPr>
        <w:t>Fig. 1B</w:t>
      </w:r>
      <w:r w:rsidR="00F32317">
        <w:t>)</w:t>
      </w:r>
      <w:r w:rsidR="0025188C">
        <w:t xml:space="preserve">. </w:t>
      </w:r>
    </w:p>
    <w:p w14:paraId="62B55D4A" w14:textId="4A49D3A7" w:rsidR="004F1BFA" w:rsidRDefault="001848DC" w:rsidP="000C6B20">
      <w:pPr>
        <w:ind w:firstLine="720"/>
        <w:contextualSpacing/>
      </w:pPr>
      <w:r>
        <w:t>In contrast to these patterns in</w:t>
      </w:r>
      <w:r w:rsidR="006353E5">
        <w:t xml:space="preserve"> display length, COP displays had</w:t>
      </w:r>
      <w:r w:rsidR="009B37A5">
        <w:t xml:space="preserve"> significantly smaller repertoires </w:t>
      </w:r>
      <w:r w:rsidR="00971CED">
        <w:t>(</w:t>
      </w:r>
      <w:r w:rsidRPr="00EA0432">
        <w:rPr>
          <w:highlight w:val="cyan"/>
        </w:rPr>
        <w:t xml:space="preserve">3.2 </w:t>
      </w:r>
      <w:r w:rsidRPr="00EA0432">
        <w:rPr>
          <w:highlight w:val="cyan"/>
        </w:rPr>
        <w:sym w:font="Symbol" w:char="F0B1"/>
      </w:r>
      <w:r w:rsidRPr="00EA0432">
        <w:rPr>
          <w:highlight w:val="cyan"/>
        </w:rPr>
        <w:t xml:space="preserve"> 0.8 unique elements</w:t>
      </w:r>
      <w:r>
        <w:t>) than the similar SOLO displays (</w:t>
      </w:r>
      <w:r w:rsidRPr="00EA0432">
        <w:rPr>
          <w:highlight w:val="cyan"/>
        </w:rPr>
        <w:t xml:space="preserve">5.9 </w:t>
      </w:r>
      <w:r w:rsidRPr="00EA0432">
        <w:rPr>
          <w:highlight w:val="cyan"/>
        </w:rPr>
        <w:sym w:font="Symbol" w:char="F0B1"/>
      </w:r>
      <w:r w:rsidRPr="00EA0432">
        <w:rPr>
          <w:highlight w:val="cyan"/>
        </w:rPr>
        <w:t xml:space="preserve"> 1.1 unique elements</w:t>
      </w:r>
      <w:r>
        <w:t>) and AUDI displays (</w:t>
      </w:r>
      <w:r w:rsidRPr="00EA0432">
        <w:rPr>
          <w:highlight w:val="cyan"/>
        </w:rPr>
        <w:t xml:space="preserve">5.9 </w:t>
      </w:r>
      <w:r w:rsidRPr="00EA0432">
        <w:rPr>
          <w:highlight w:val="cyan"/>
        </w:rPr>
        <w:sym w:font="Symbol" w:char="F0B1"/>
      </w:r>
      <w:r w:rsidRPr="00EA0432">
        <w:rPr>
          <w:highlight w:val="cyan"/>
        </w:rPr>
        <w:t xml:space="preserve"> 1.0 unique elements</w:t>
      </w:r>
      <w:r>
        <w:t xml:space="preserve">; overall </w:t>
      </w:r>
      <w:r w:rsidRPr="00EA0432">
        <w:rPr>
          <w:highlight w:val="cyan"/>
        </w:rPr>
        <w:t xml:space="preserve">ANOVA </w:t>
      </w:r>
      <w:r w:rsidRPr="00EA0432">
        <w:rPr>
          <w:i/>
          <w:iCs/>
          <w:highlight w:val="cyan"/>
        </w:rPr>
        <w:t>P</w:t>
      </w:r>
      <w:r w:rsidRPr="00EA0432">
        <w:rPr>
          <w:highlight w:val="cyan"/>
        </w:rPr>
        <w:t xml:space="preserve"> &lt; 0.001</w:t>
      </w:r>
      <w:r>
        <w:t xml:space="preserve">; </w:t>
      </w:r>
      <w:r w:rsidRPr="00EA0432">
        <w:rPr>
          <w:highlight w:val="green"/>
        </w:rPr>
        <w:t>Fig. 1C</w:t>
      </w:r>
      <w:r w:rsidR="00EA0432">
        <w:t>).</w:t>
      </w:r>
      <w:r w:rsidR="004F1BFA">
        <w:t xml:space="preserve"> </w:t>
      </w:r>
      <w:r w:rsidR="00B87CC8">
        <w:t xml:space="preserve">Across </w:t>
      </w:r>
      <w:r w:rsidR="004F1BFA">
        <w:t xml:space="preserve">10,000 </w:t>
      </w:r>
      <w:r w:rsidR="006478E0">
        <w:t xml:space="preserve">replicates of </w:t>
      </w:r>
      <w:r w:rsidR="004F1BFA" w:rsidRPr="00EA4E07">
        <w:rPr>
          <w:highlight w:val="cyan"/>
        </w:rPr>
        <w:t>13</w:t>
      </w:r>
      <w:r w:rsidR="004F1BFA">
        <w:t xml:space="preserve"> randomly-drawn </w:t>
      </w:r>
      <w:r w:rsidR="007D396F">
        <w:t xml:space="preserve">displays from our dataset, </w:t>
      </w:r>
      <w:r w:rsidR="007D396F" w:rsidRPr="0089631A">
        <w:rPr>
          <w:highlight w:val="cyan"/>
        </w:rPr>
        <w:t>mean repertoire size was never less than the empirical</w:t>
      </w:r>
      <w:r w:rsidR="000C6B20" w:rsidRPr="0089631A">
        <w:rPr>
          <w:highlight w:val="cyan"/>
        </w:rPr>
        <w:t xml:space="preserve"> </w:t>
      </w:r>
      <w:r w:rsidR="0017598C" w:rsidRPr="0089631A">
        <w:rPr>
          <w:highlight w:val="cyan"/>
        </w:rPr>
        <w:t>mean</w:t>
      </w:r>
      <w:r w:rsidR="0017598C">
        <w:t xml:space="preserve"> </w:t>
      </w:r>
      <w:r w:rsidR="00221C0B">
        <w:t>of the</w:t>
      </w:r>
      <w:r w:rsidR="00313EE5">
        <w:t xml:space="preserve"> </w:t>
      </w:r>
      <w:r w:rsidR="00313EE5" w:rsidRPr="00EA4E07">
        <w:rPr>
          <w:highlight w:val="cyan"/>
        </w:rPr>
        <w:t>13</w:t>
      </w:r>
      <w:r w:rsidR="00313EE5">
        <w:t xml:space="preserve"> </w:t>
      </w:r>
      <w:r w:rsidR="0017598C">
        <w:t>COP displays</w:t>
      </w:r>
      <w:r w:rsidR="00C27242">
        <w:t xml:space="preserve"> (</w:t>
      </w:r>
      <w:r w:rsidR="00C27242" w:rsidRPr="007C3C10">
        <w:rPr>
          <w:highlight w:val="green"/>
        </w:rPr>
        <w:t>Fig. S2</w:t>
      </w:r>
      <w:r w:rsidR="00C27242">
        <w:t>)</w:t>
      </w:r>
      <w:r w:rsidR="007C3C10">
        <w:t>.</w:t>
      </w:r>
    </w:p>
    <w:p w14:paraId="7C65C33B" w14:textId="77777777" w:rsidR="004B4575" w:rsidRPr="004B4575" w:rsidRDefault="004B4575" w:rsidP="00C5256C">
      <w:pPr>
        <w:contextualSpacing/>
      </w:pPr>
    </w:p>
    <w:p w14:paraId="5CAA5302" w14:textId="30BABB4F" w:rsidR="00C5256C" w:rsidRDefault="00BE67B3" w:rsidP="00C5256C">
      <w:pPr>
        <w:contextualSpacing/>
        <w:rPr>
          <w:i/>
          <w:iCs/>
        </w:rPr>
      </w:pPr>
      <w:r>
        <w:rPr>
          <w:i/>
          <w:iCs/>
        </w:rPr>
        <w:t>Syntax complexity</w:t>
      </w:r>
    </w:p>
    <w:p w14:paraId="5D27947C" w14:textId="54140B2C" w:rsidR="00207597" w:rsidRPr="0032537F" w:rsidRDefault="00522E89" w:rsidP="00963390">
      <w:pPr>
        <w:ind w:firstLine="720"/>
        <w:contextualSpacing/>
      </w:pPr>
      <w:r>
        <w:t>SOLO displays showed significantly higher scaled entropy values (</w:t>
      </w:r>
      <w:r w:rsidRPr="005F5667">
        <w:rPr>
          <w:highlight w:val="cyan"/>
        </w:rPr>
        <w:t xml:space="preserve">0.87 </w:t>
      </w:r>
      <w:r w:rsidRPr="005F5667">
        <w:rPr>
          <w:highlight w:val="cyan"/>
        </w:rPr>
        <w:sym w:font="Symbol" w:char="F0B1"/>
      </w:r>
      <w:r w:rsidRPr="005F5667">
        <w:rPr>
          <w:highlight w:val="cyan"/>
        </w:rPr>
        <w:t xml:space="preserve"> 0.07</w:t>
      </w:r>
      <w:r>
        <w:t>) than AUDI displays (</w:t>
      </w:r>
      <w:r w:rsidRPr="005F5667">
        <w:rPr>
          <w:highlight w:val="cyan"/>
        </w:rPr>
        <w:t xml:space="preserve">0.71 </w:t>
      </w:r>
      <w:r w:rsidRPr="005F5667">
        <w:rPr>
          <w:highlight w:val="cyan"/>
        </w:rPr>
        <w:sym w:font="Symbol" w:char="F0B1"/>
      </w:r>
      <w:r w:rsidRPr="005F5667">
        <w:rPr>
          <w:highlight w:val="cyan"/>
        </w:rPr>
        <w:t xml:space="preserve"> 0.12</w:t>
      </w:r>
      <w:r>
        <w:t xml:space="preserve">), which in turn had significantly higher scaled entropy than </w:t>
      </w:r>
      <w:r w:rsidR="00747A0C">
        <w:t>COP displays (</w:t>
      </w:r>
      <w:r w:rsidR="00747A0C" w:rsidRPr="005F5667">
        <w:rPr>
          <w:highlight w:val="cyan"/>
        </w:rPr>
        <w:t xml:space="preserve">0.26 </w:t>
      </w:r>
      <w:r w:rsidR="00747A0C" w:rsidRPr="005F5667">
        <w:rPr>
          <w:highlight w:val="cyan"/>
        </w:rPr>
        <w:sym w:font="Symbol" w:char="F0B1"/>
      </w:r>
      <w:r w:rsidR="00747A0C" w:rsidRPr="005F5667">
        <w:rPr>
          <w:highlight w:val="cyan"/>
        </w:rPr>
        <w:t xml:space="preserve"> 0.16</w:t>
      </w:r>
      <w:r w:rsidR="00F57EA1">
        <w:t xml:space="preserve">; overall </w:t>
      </w:r>
      <w:r w:rsidR="00F57EA1" w:rsidRPr="005F5667">
        <w:rPr>
          <w:highlight w:val="cyan"/>
        </w:rPr>
        <w:t xml:space="preserve">ANOVA </w:t>
      </w:r>
      <w:r w:rsidR="00F57EA1" w:rsidRPr="005F5667">
        <w:rPr>
          <w:i/>
          <w:iCs/>
          <w:highlight w:val="cyan"/>
        </w:rPr>
        <w:t>P</w:t>
      </w:r>
      <w:r w:rsidR="00F57EA1" w:rsidRPr="005F5667">
        <w:rPr>
          <w:highlight w:val="cyan"/>
        </w:rPr>
        <w:t xml:space="preserve"> &lt; 0.001</w:t>
      </w:r>
      <w:r w:rsidR="00F57EA1">
        <w:t xml:space="preserve">; </w:t>
      </w:r>
      <w:r w:rsidR="00F57EA1" w:rsidRPr="005F5667">
        <w:rPr>
          <w:highlight w:val="green"/>
        </w:rPr>
        <w:t>Fig. 2A</w:t>
      </w:r>
      <w:r w:rsidR="00F57EA1">
        <w:t>).</w:t>
      </w:r>
      <w:r w:rsidR="00C30BD9">
        <w:t xml:space="preserve"> </w:t>
      </w:r>
      <w:r w:rsidR="00D8749D">
        <w:t xml:space="preserve">There was an identical pattern in compressibility, </w:t>
      </w:r>
      <w:r w:rsidR="00EB35D8">
        <w:t xml:space="preserve">measured as the ratio of </w:t>
      </w:r>
      <w:r w:rsidR="007325D7">
        <w:t>uncompressed to compressed display string length</w:t>
      </w:r>
      <w:r w:rsidR="001E13D9">
        <w:t xml:space="preserve">. </w:t>
      </w:r>
      <w:r w:rsidR="00452DFF">
        <w:t>SOLO display</w:t>
      </w:r>
      <w:r w:rsidR="00EA4E07">
        <w:t xml:space="preserve"> strings had significantly lower compression ratios (</w:t>
      </w:r>
      <w:r w:rsidR="00EA4E07" w:rsidRPr="00642D79">
        <w:rPr>
          <w:highlight w:val="cyan"/>
        </w:rPr>
        <w:t xml:space="preserve">1.07 </w:t>
      </w:r>
      <w:r w:rsidR="00EA4E07" w:rsidRPr="00642D79">
        <w:rPr>
          <w:highlight w:val="cyan"/>
        </w:rPr>
        <w:sym w:font="Symbol" w:char="F0B1"/>
      </w:r>
      <w:r w:rsidR="00EA4E07" w:rsidRPr="00642D79">
        <w:rPr>
          <w:highlight w:val="cyan"/>
        </w:rPr>
        <w:t xml:space="preserve"> 0.30</w:t>
      </w:r>
      <w:r w:rsidR="00EA4E07">
        <w:t>) than AUDI display strings (</w:t>
      </w:r>
      <w:r w:rsidR="00642D79">
        <w:rPr>
          <w:highlight w:val="cyan"/>
        </w:rPr>
        <w:t>2.80</w:t>
      </w:r>
      <w:r w:rsidR="00EA4E07" w:rsidRPr="00642D79">
        <w:rPr>
          <w:highlight w:val="cyan"/>
        </w:rPr>
        <w:t xml:space="preserve"> </w:t>
      </w:r>
      <w:r w:rsidR="00EA4E07" w:rsidRPr="00642D79">
        <w:rPr>
          <w:highlight w:val="cyan"/>
        </w:rPr>
        <w:sym w:font="Symbol" w:char="F0B1"/>
      </w:r>
      <w:r w:rsidR="00EA4E07" w:rsidRPr="00642D79">
        <w:rPr>
          <w:highlight w:val="cyan"/>
        </w:rPr>
        <w:t xml:space="preserve"> 1.1</w:t>
      </w:r>
      <w:r w:rsidR="007F0B9F" w:rsidRPr="00642D79">
        <w:rPr>
          <w:highlight w:val="cyan"/>
        </w:rPr>
        <w:t>5</w:t>
      </w:r>
      <w:r w:rsidR="00EA4E07">
        <w:t>), which were significantly less compressible than COP display strings (</w:t>
      </w:r>
      <w:r w:rsidR="007F0B9F" w:rsidRPr="00642D79">
        <w:rPr>
          <w:highlight w:val="cyan"/>
        </w:rPr>
        <w:t xml:space="preserve">3.65 </w:t>
      </w:r>
      <w:r w:rsidR="007F0B9F" w:rsidRPr="00642D79">
        <w:rPr>
          <w:highlight w:val="cyan"/>
        </w:rPr>
        <w:sym w:font="Symbol" w:char="F0B1"/>
      </w:r>
      <w:r w:rsidR="007F0B9F" w:rsidRPr="00642D79">
        <w:rPr>
          <w:highlight w:val="cyan"/>
        </w:rPr>
        <w:t xml:space="preserve"> 1.01</w:t>
      </w:r>
      <w:r w:rsidR="0032537F">
        <w:t xml:space="preserve">; overall </w:t>
      </w:r>
      <w:r w:rsidR="0032537F" w:rsidRPr="00642D79">
        <w:rPr>
          <w:highlight w:val="cyan"/>
        </w:rPr>
        <w:t xml:space="preserve">ANOVA </w:t>
      </w:r>
      <w:r w:rsidR="0032537F" w:rsidRPr="00642D79">
        <w:rPr>
          <w:i/>
          <w:iCs/>
          <w:highlight w:val="cyan"/>
        </w:rPr>
        <w:t>P</w:t>
      </w:r>
      <w:r w:rsidR="0032537F" w:rsidRPr="00642D79">
        <w:rPr>
          <w:highlight w:val="cyan"/>
        </w:rPr>
        <w:t xml:space="preserve"> &lt; 0.001</w:t>
      </w:r>
      <w:r w:rsidR="009F3EAB">
        <w:t xml:space="preserve">; </w:t>
      </w:r>
      <w:r w:rsidR="009F3EAB" w:rsidRPr="00642D79">
        <w:rPr>
          <w:highlight w:val="green"/>
        </w:rPr>
        <w:t>Fig. 2B</w:t>
      </w:r>
      <w:r w:rsidR="009F3EAB">
        <w:t>)</w:t>
      </w:r>
      <w:r w:rsidR="00207597">
        <w:t xml:space="preserve">. </w:t>
      </w:r>
      <w:r w:rsidR="00F73333">
        <w:t>None</w:t>
      </w:r>
      <w:r w:rsidR="00207597">
        <w:t xml:space="preserve"> of 10,000 random sets of </w:t>
      </w:r>
      <w:r w:rsidR="00207597" w:rsidRPr="00AE0FF1">
        <w:rPr>
          <w:highlight w:val="cyan"/>
        </w:rPr>
        <w:t>13</w:t>
      </w:r>
      <w:r w:rsidR="00207597">
        <w:t xml:space="preserve"> displays for each metric had a lower mean entropy or higher mean compression ratio than </w:t>
      </w:r>
      <w:r w:rsidR="000D5C14">
        <w:t>the empirical set of</w:t>
      </w:r>
      <w:r w:rsidR="00227ADD">
        <w:t xml:space="preserve"> </w:t>
      </w:r>
      <w:r w:rsidR="003C11F7" w:rsidRPr="00AE0FF1">
        <w:rPr>
          <w:highlight w:val="cyan"/>
        </w:rPr>
        <w:t>13</w:t>
      </w:r>
      <w:r w:rsidR="003C11F7">
        <w:t xml:space="preserve"> </w:t>
      </w:r>
      <w:r w:rsidR="00207597">
        <w:t>COP displays (</w:t>
      </w:r>
      <w:r w:rsidR="00207597" w:rsidRPr="00AE520F">
        <w:rPr>
          <w:highlight w:val="green"/>
        </w:rPr>
        <w:t>Fig. S2</w:t>
      </w:r>
      <w:r w:rsidR="00207597">
        <w:t xml:space="preserve">). </w:t>
      </w:r>
    </w:p>
    <w:p w14:paraId="4656C723" w14:textId="17A5A2B3" w:rsidR="00522E89" w:rsidRDefault="00A61376" w:rsidP="00C5256C">
      <w:pPr>
        <w:contextualSpacing/>
      </w:pPr>
      <w:r w:rsidRPr="002458A3">
        <w:tab/>
        <w:t xml:space="preserve">As </w:t>
      </w:r>
      <w:r w:rsidR="006A53DB" w:rsidRPr="002458A3">
        <w:t>expected,</w:t>
      </w:r>
      <w:r w:rsidR="006A53DB">
        <w:rPr>
          <w:rStyle w:val="CommentReference"/>
        </w:rPr>
        <w:t xml:space="preserve"> </w:t>
      </w:r>
      <w:r w:rsidR="006A53DB" w:rsidRPr="002458A3">
        <w:t>entropy</w:t>
      </w:r>
      <w:r w:rsidR="002A2132" w:rsidRPr="002458A3">
        <w:t xml:space="preserve"> and compressibility were significantly correlated across our dataset </w:t>
      </w:r>
      <w:r w:rsidR="00C75C54" w:rsidRPr="002458A3">
        <w:t>(</w:t>
      </w:r>
      <w:r w:rsidR="00C75C54" w:rsidRPr="00EE74E2">
        <w:t xml:space="preserve">linear </w:t>
      </w:r>
      <w:r w:rsidR="009D2C12" w:rsidRPr="00EE74E2">
        <w:t>regression,</w:t>
      </w:r>
      <w:r w:rsidR="00C75C54" w:rsidRPr="00EE74E2">
        <w:t xml:space="preserve"> adjusted </w:t>
      </w:r>
      <w:r w:rsidR="00C75C54" w:rsidRPr="00072A25">
        <w:rPr>
          <w:i/>
          <w:iCs/>
          <w:highlight w:val="cyan"/>
        </w:rPr>
        <w:t>R</w:t>
      </w:r>
      <w:r w:rsidR="00C75C54" w:rsidRPr="00072A25">
        <w:rPr>
          <w:i/>
          <w:iCs/>
          <w:highlight w:val="cyan"/>
          <w:vertAlign w:val="superscript"/>
        </w:rPr>
        <w:t>2</w:t>
      </w:r>
      <w:r w:rsidR="00C75C54" w:rsidRPr="00072A25">
        <w:rPr>
          <w:i/>
          <w:iCs/>
          <w:highlight w:val="cyan"/>
        </w:rPr>
        <w:t xml:space="preserve"> =</w:t>
      </w:r>
      <w:r w:rsidR="00C75C54" w:rsidRPr="00072A25">
        <w:rPr>
          <w:highlight w:val="cyan"/>
        </w:rPr>
        <w:t xml:space="preserve"> 0.53, </w:t>
      </w:r>
      <w:r w:rsidR="00C75C54" w:rsidRPr="00072A25">
        <w:rPr>
          <w:i/>
          <w:iCs/>
          <w:highlight w:val="cyan"/>
        </w:rPr>
        <w:t>P</w:t>
      </w:r>
      <w:r w:rsidR="00C75C54" w:rsidRPr="00072A25">
        <w:rPr>
          <w:highlight w:val="cyan"/>
        </w:rPr>
        <w:t xml:space="preserve"> &lt; 0.001</w:t>
      </w:r>
      <w:r w:rsidR="00C75C54" w:rsidRPr="002458A3">
        <w:t>;</w:t>
      </w:r>
      <w:r w:rsidR="00C75C54" w:rsidRPr="002458A3">
        <w:rPr>
          <w:i/>
          <w:iCs/>
        </w:rPr>
        <w:t xml:space="preserve"> </w:t>
      </w:r>
      <w:r w:rsidR="002A2132" w:rsidRPr="002458A3">
        <w:rPr>
          <w:highlight w:val="green"/>
        </w:rPr>
        <w:t>Fig. 2C</w:t>
      </w:r>
      <w:r w:rsidR="002A2132" w:rsidRPr="002458A3">
        <w:t>)</w:t>
      </w:r>
      <w:r w:rsidR="00612CD7" w:rsidRPr="002458A3">
        <w:t>.</w:t>
      </w:r>
      <w:r w:rsidR="00AE0FF1" w:rsidRPr="002458A3">
        <w:t xml:space="preserve"> However, </w:t>
      </w:r>
      <w:r w:rsidR="00943A85" w:rsidRPr="002458A3">
        <w:t>wide variation</w:t>
      </w:r>
      <w:r w:rsidR="00F235B2" w:rsidRPr="002458A3">
        <w:t xml:space="preserve"> </w:t>
      </w:r>
      <w:r w:rsidR="00943A85" w:rsidRPr="002458A3">
        <w:t>highlighted the differences between these metrics</w:t>
      </w:r>
      <w:r w:rsidR="009D2C12" w:rsidRPr="002458A3">
        <w:t xml:space="preserve">. For example, the </w:t>
      </w:r>
      <w:r w:rsidR="00ED7E23" w:rsidRPr="002458A3">
        <w:t>most compressible display string</w:t>
      </w:r>
      <w:r w:rsidR="009D2C12" w:rsidRPr="002458A3">
        <w:t xml:space="preserve"> </w:t>
      </w:r>
      <w:r w:rsidR="008130FB" w:rsidRPr="002458A3">
        <w:t>(AUDI ID</w:t>
      </w:r>
      <w:r w:rsidR="00F21593" w:rsidRPr="002458A3">
        <w:t>-</w:t>
      </w:r>
      <w:r w:rsidR="008130FB" w:rsidRPr="002458A3">
        <w:t>1487</w:t>
      </w:r>
      <w:r w:rsidR="00A66D90" w:rsidRPr="002458A3">
        <w:t xml:space="preserve">, compression </w:t>
      </w:r>
      <w:r w:rsidR="00A66D90" w:rsidRPr="002458A3">
        <w:lastRenderedPageBreak/>
        <w:t>ratio = 7.45</w:t>
      </w:r>
      <w:r w:rsidR="008130FB" w:rsidRPr="002458A3">
        <w:t>)</w:t>
      </w:r>
      <w:r w:rsidR="00C75EBB" w:rsidRPr="002458A3">
        <w:t xml:space="preserve"> </w:t>
      </w:r>
      <w:r w:rsidR="00A86B47" w:rsidRPr="002458A3">
        <w:t>had</w:t>
      </w:r>
      <w:r w:rsidR="00ED7E23" w:rsidRPr="002458A3">
        <w:t xml:space="preserve"> intermediate entropy (0.63</w:t>
      </w:r>
      <w:r w:rsidR="006A53DB" w:rsidRPr="002458A3">
        <w:t>) but</w:t>
      </w:r>
      <w:r w:rsidR="00A86B47" w:rsidRPr="002458A3">
        <w:t xml:space="preserve"> was long</w:t>
      </w:r>
      <w:r w:rsidR="006A53DB">
        <w:t xml:space="preserve">, with </w:t>
      </w:r>
      <w:r w:rsidR="00C75EBB" w:rsidRPr="002458A3">
        <w:t>365 total elements</w:t>
      </w:r>
      <w:r w:rsidR="006A53DB">
        <w:t xml:space="preserve">, </w:t>
      </w:r>
      <w:r w:rsidR="00A86B47" w:rsidRPr="002458A3">
        <w:t>and primarily made up of long stretches of Side-to-side bows and Neck twists.</w:t>
      </w:r>
      <w:r w:rsidR="00434AB9" w:rsidRPr="002458A3">
        <w:t xml:space="preserve"> A</w:t>
      </w:r>
      <w:r w:rsidR="00A66D90" w:rsidRPr="002458A3">
        <w:t xml:space="preserve"> display with </w:t>
      </w:r>
      <w:r w:rsidR="00E50D6D" w:rsidRPr="002458A3">
        <w:t xml:space="preserve">similar entropy but much lower compression ratio (AUDI ID-453, scaled entropy = 0.64, compression ratio = 2.53) was shorter, with 81 elements, </w:t>
      </w:r>
      <w:r w:rsidR="006062F5" w:rsidRPr="002458A3">
        <w:t xml:space="preserve">and </w:t>
      </w:r>
      <w:r w:rsidR="00EC5BE0" w:rsidRPr="002458A3">
        <w:t xml:space="preserve">featured </w:t>
      </w:r>
      <w:r w:rsidR="00BE20D1" w:rsidRPr="002458A3">
        <w:t xml:space="preserve">a tail of </w:t>
      </w:r>
      <w:r w:rsidR="00947CC5" w:rsidRPr="002458A3">
        <w:t xml:space="preserve">individual behaviors (coded </w:t>
      </w:r>
      <w:r w:rsidR="002458A3">
        <w:t>“</w:t>
      </w:r>
      <w:r w:rsidR="00BD670F" w:rsidRPr="002458A3">
        <w:rPr>
          <w:i/>
          <w:iCs/>
        </w:rPr>
        <w:t>IEDBA</w:t>
      </w:r>
      <w:r w:rsidR="002458A3">
        <w:t>”</w:t>
      </w:r>
      <w:r w:rsidR="00BD670F" w:rsidRPr="002458A3">
        <w:t>; Table 1) that made it difficult to compress.</w:t>
      </w:r>
      <w:r w:rsidR="001B11AA">
        <w:t xml:space="preserve"> </w:t>
      </w:r>
      <w:r w:rsidR="005133A2">
        <w:t>Indeed</w:t>
      </w:r>
      <w:commentRangeStart w:id="17"/>
      <w:r w:rsidR="00426039">
        <w:t>, our choice of compression algorithm (LZ77 and Huffman Coding) and our final compression ratio metric created a</w:t>
      </w:r>
      <w:r w:rsidR="00EC5BE0">
        <w:t xml:space="preserve">n </w:t>
      </w:r>
      <w:r w:rsidR="000238DD">
        <w:t>overall</w:t>
      </w:r>
      <w:r w:rsidR="00EC5BE0">
        <w:t xml:space="preserve"> </w:t>
      </w:r>
      <w:r w:rsidR="00262644">
        <w:t xml:space="preserve">positive </w:t>
      </w:r>
      <w:r w:rsidR="00426039">
        <w:t>correlation between display length and compressibility (</w:t>
      </w:r>
      <w:r w:rsidR="00426039" w:rsidRPr="00C62697">
        <w:rPr>
          <w:highlight w:val="green"/>
        </w:rPr>
        <w:t>Fig. S3</w:t>
      </w:r>
      <w:r w:rsidR="00426039">
        <w:t>).</w:t>
      </w:r>
      <w:commentRangeEnd w:id="17"/>
      <w:r w:rsidR="00FD3B09">
        <w:rPr>
          <w:rStyle w:val="CommentReference"/>
        </w:rPr>
        <w:commentReference w:id="17"/>
      </w:r>
    </w:p>
    <w:p w14:paraId="2E68A298" w14:textId="4EBF5984" w:rsidR="004B4109" w:rsidRDefault="00741970" w:rsidP="00C5256C">
      <w:pPr>
        <w:contextualSpacing/>
      </w:pPr>
      <w:r>
        <w:tab/>
      </w:r>
      <w:r w:rsidR="00E155FB">
        <w:t xml:space="preserve">The </w:t>
      </w:r>
      <w:r w:rsidR="007878A6">
        <w:t>lowest entropy display (COP ID-1533, scaled entropy = 0.11, compression ratio = 4.71) was simply 66 Side-to-side bows followed by an Audible log-approach dive.</w:t>
      </w:r>
      <w:r w:rsidR="0085732E">
        <w:t xml:space="preserve"> A</w:t>
      </w:r>
      <w:r w:rsidR="00C9344A">
        <w:t xml:space="preserve"> closer look revealed a characteristic syntax for COP displays</w:t>
      </w:r>
      <w:r w:rsidR="00EE74E2">
        <w:t xml:space="preserve"> (</w:t>
      </w:r>
      <w:r w:rsidR="00EE74E2" w:rsidRPr="00342BA2">
        <w:rPr>
          <w:highlight w:val="green"/>
        </w:rPr>
        <w:t>Table S2</w:t>
      </w:r>
      <w:r w:rsidR="00EE74E2">
        <w:t>)</w:t>
      </w:r>
      <w:r w:rsidR="00FD3B09">
        <w:t xml:space="preserve">. </w:t>
      </w:r>
      <w:r w:rsidR="005C004C">
        <w:t xml:space="preserve">Ten </w:t>
      </w:r>
      <w:r w:rsidR="00342BA2">
        <w:t>of</w:t>
      </w:r>
      <w:r w:rsidR="00EE74E2">
        <w:t xml:space="preserve"> 13</w:t>
      </w:r>
      <w:r w:rsidR="005C004C">
        <w:t xml:space="preserve"> COP displays, across all 3 copulating males, ended with long (34+) stretches of Side-to-side bows followed by an Audible log-approach dive. </w:t>
      </w:r>
      <w:r w:rsidR="00EB3C2D">
        <w:t>One display</w:t>
      </w:r>
      <w:r w:rsidR="00785EC5">
        <w:t xml:space="preserve"> (ID-1455)</w:t>
      </w:r>
      <w:r w:rsidR="00EB3C2D">
        <w:t xml:space="preserve"> was similar except for the insertion of a single Half-bow</w:t>
      </w:r>
      <w:r w:rsidR="000D474A">
        <w:t xml:space="preserve"> before the dive, while another </w:t>
      </w:r>
      <w:r w:rsidR="00785EC5">
        <w:t xml:space="preserve">(ID-1987) </w:t>
      </w:r>
      <w:r w:rsidR="000D474A">
        <w:t xml:space="preserve">had a short sequence of </w:t>
      </w:r>
      <w:r w:rsidR="00785EC5">
        <w:t>two additional elements</w:t>
      </w:r>
      <w:r w:rsidR="00A900E8">
        <w:t>—</w:t>
      </w:r>
      <w:r w:rsidR="00785EC5">
        <w:t>To-and-fro flights and then a Neck twist—before the final bow and dive combination</w:t>
      </w:r>
      <w:r w:rsidR="000D474A">
        <w:t xml:space="preserve">. The remaining </w:t>
      </w:r>
      <w:r w:rsidR="00785EC5">
        <w:t xml:space="preserve">display (ID-1824) was primarily stretches of </w:t>
      </w:r>
      <w:r w:rsidR="00D27EE5">
        <w:t>N</w:t>
      </w:r>
      <w:r w:rsidR="00785EC5">
        <w:t>eck twists, yet still ended with a bow and dive combination</w:t>
      </w:r>
      <w:r w:rsidR="008F3D78">
        <w:t xml:space="preserve"> (</w:t>
      </w:r>
      <w:r w:rsidR="008F3D78" w:rsidRPr="00EA3697">
        <w:rPr>
          <w:highlight w:val="green"/>
        </w:rPr>
        <w:t>Table S2</w:t>
      </w:r>
      <w:r w:rsidR="008F3D78">
        <w:t>).</w:t>
      </w:r>
    </w:p>
    <w:p w14:paraId="10D94271" w14:textId="77777777" w:rsidR="004B4109" w:rsidRPr="00522E89" w:rsidRDefault="004B4109" w:rsidP="00C5256C">
      <w:pPr>
        <w:contextualSpacing/>
      </w:pPr>
    </w:p>
    <w:p w14:paraId="15759720" w14:textId="77777777" w:rsidR="007F22B1" w:rsidRDefault="00D30E92" w:rsidP="007F22B1">
      <w:pPr>
        <w:contextualSpacing/>
      </w:pPr>
      <w:r>
        <w:rPr>
          <w:i/>
          <w:iCs/>
        </w:rPr>
        <w:t>Context vs. individual variation</w:t>
      </w:r>
    </w:p>
    <w:p w14:paraId="77E27CF5" w14:textId="536B7CCF" w:rsidR="007975E3" w:rsidRDefault="00344D36" w:rsidP="00EC0277">
      <w:pPr>
        <w:ind w:firstLine="720"/>
        <w:contextualSpacing/>
      </w:pPr>
      <w:r>
        <w:t>Judged by average Jaro distances</w:t>
      </w:r>
      <w:r w:rsidR="00322100">
        <w:t>, d</w:t>
      </w:r>
      <w:r w:rsidR="007F22B1">
        <w:t xml:space="preserve">isplays </w:t>
      </w:r>
      <w:r w:rsidR="00B965D8">
        <w:t xml:space="preserve">in every context </w:t>
      </w:r>
      <w:r w:rsidR="007F22B1">
        <w:t xml:space="preserve">(SOLO, AUDI, COP) </w:t>
      </w:r>
      <w:r w:rsidR="00F97B61">
        <w:t xml:space="preserve">were </w:t>
      </w:r>
      <w:r w:rsidR="000E2685">
        <w:t>more</w:t>
      </w:r>
      <w:r w:rsidR="00F97B61">
        <w:t xml:space="preserve"> similar </w:t>
      </w:r>
      <w:r w:rsidR="002D7AB8">
        <w:t xml:space="preserve">to displays of the same context than </w:t>
      </w:r>
      <w:r w:rsidR="00843DA7">
        <w:t>to displays of other</w:t>
      </w:r>
      <w:r w:rsidR="002D7AB8">
        <w:t xml:space="preserve"> contexts, regardless of the individual male performing the display (</w:t>
      </w:r>
      <w:r w:rsidR="002D7AB8" w:rsidRPr="00DA5118">
        <w:rPr>
          <w:highlight w:val="green"/>
        </w:rPr>
        <w:t>Fig. 3</w:t>
      </w:r>
      <w:r w:rsidR="002D7AB8">
        <w:t>).</w:t>
      </w:r>
      <w:r w:rsidR="007F22B1">
        <w:t xml:space="preserve"> </w:t>
      </w:r>
      <w:r w:rsidR="00CE44CA">
        <w:t>Within each context</w:t>
      </w:r>
      <w:r w:rsidR="00C449C3">
        <w:t xml:space="preserve">, the </w:t>
      </w:r>
      <w:r w:rsidR="00450029">
        <w:t>distance</w:t>
      </w:r>
      <w:r w:rsidR="005C4CB6">
        <w:t xml:space="preserve">s among </w:t>
      </w:r>
      <w:r w:rsidR="00450029">
        <w:t xml:space="preserve">displays </w:t>
      </w:r>
      <w:r w:rsidR="007F0D90">
        <w:t>by</w:t>
      </w:r>
      <w:r w:rsidR="002C62F4">
        <w:t xml:space="preserve"> the </w:t>
      </w:r>
      <w:r w:rsidR="00CF4C67">
        <w:t xml:space="preserve">same </w:t>
      </w:r>
      <w:r w:rsidR="002C62F4">
        <w:t xml:space="preserve">male </w:t>
      </w:r>
      <w:r w:rsidR="005C4CB6">
        <w:t>(</w:t>
      </w:r>
      <w:r w:rsidR="005C4CB6" w:rsidRPr="007E08BF">
        <w:t>mean ± SD</w:t>
      </w:r>
      <w:r w:rsidR="005C4CB6">
        <w:t xml:space="preserve">, </w:t>
      </w:r>
      <w:r w:rsidR="005C4CB6" w:rsidRPr="007E08BF">
        <w:rPr>
          <w:highlight w:val="cyan"/>
        </w:rPr>
        <w:t>0.37 ± 0.11</w:t>
      </w:r>
      <w:r w:rsidR="005C4CB6">
        <w:t>) was only slightly lower tha</w:t>
      </w:r>
      <w:r w:rsidR="00222434">
        <w:t xml:space="preserve">n among displays </w:t>
      </w:r>
      <w:r w:rsidR="00EE1032">
        <w:t xml:space="preserve">by different males </w:t>
      </w:r>
      <w:r w:rsidR="00222434">
        <w:t>(</w:t>
      </w:r>
      <w:r w:rsidR="00662A29" w:rsidRPr="007E08BF">
        <w:rPr>
          <w:highlight w:val="cyan"/>
        </w:rPr>
        <w:t>0.39 ± 0.11</w:t>
      </w:r>
      <w:r w:rsidR="00662A29">
        <w:t>)</w:t>
      </w:r>
      <w:r w:rsidR="001C4BBB">
        <w:t xml:space="preserve">. </w:t>
      </w:r>
      <w:r w:rsidR="004C0564">
        <w:t>In contrast,</w:t>
      </w:r>
      <w:r w:rsidR="001C4BBB">
        <w:t xml:space="preserve"> displays in different contexts were more </w:t>
      </w:r>
      <w:r w:rsidR="00FA7B42">
        <w:t>distant</w:t>
      </w:r>
      <w:r w:rsidR="001C4BBB">
        <w:t xml:space="preserve"> whether given by the same male (</w:t>
      </w:r>
      <w:r w:rsidR="001C4BBB" w:rsidRPr="007E08BF">
        <w:rPr>
          <w:highlight w:val="cyan"/>
        </w:rPr>
        <w:t>0.53 ± 0.10</w:t>
      </w:r>
      <w:r w:rsidR="001C4BBB">
        <w:t>) or different males (</w:t>
      </w:r>
      <w:r w:rsidR="001C4BBB" w:rsidRPr="007E08BF">
        <w:rPr>
          <w:highlight w:val="cyan"/>
        </w:rPr>
        <w:t>0.54 ± 0.10</w:t>
      </w:r>
      <w:r w:rsidR="001C4BBB">
        <w:t>)</w:t>
      </w:r>
      <w:r w:rsidR="00710468">
        <w:t>.</w:t>
      </w:r>
      <w:r w:rsidR="00560BC2">
        <w:t xml:space="preserve"> </w:t>
      </w:r>
      <w:r w:rsidR="007975E3">
        <w:t xml:space="preserve">The mean distance for COP </w:t>
      </w:r>
      <w:r w:rsidR="007975E3">
        <w:rPr>
          <w:i/>
          <w:iCs/>
        </w:rPr>
        <w:t>vs.</w:t>
      </w:r>
      <w:r w:rsidR="007975E3">
        <w:t xml:space="preserve"> different-male/same-context displays (</w:t>
      </w:r>
      <w:r w:rsidR="007975E3" w:rsidRPr="00C661E2">
        <w:rPr>
          <w:highlight w:val="cyan"/>
        </w:rPr>
        <w:t>n = 39 distances</w:t>
      </w:r>
      <w:r w:rsidR="007975E3">
        <w:t>) was lower than the mean of all 10,000 random draws (</w:t>
      </w:r>
      <w:r w:rsidR="000F6F6C" w:rsidRPr="00E91AFD">
        <w:rPr>
          <w:highlight w:val="cyan"/>
        </w:rPr>
        <w:t xml:space="preserve">each </w:t>
      </w:r>
      <w:r w:rsidR="007975E3" w:rsidRPr="00E91AFD">
        <w:rPr>
          <w:highlight w:val="cyan"/>
        </w:rPr>
        <w:t>n = 39</w:t>
      </w:r>
      <w:r w:rsidR="007975E3">
        <w:t xml:space="preserve">) of COP </w:t>
      </w:r>
      <w:r w:rsidR="007975E3">
        <w:rPr>
          <w:i/>
          <w:iCs/>
        </w:rPr>
        <w:t>vs.</w:t>
      </w:r>
      <w:r w:rsidR="007975E3">
        <w:t xml:space="preserve"> same-male/different context distances (</w:t>
      </w:r>
      <w:r w:rsidR="007975E3" w:rsidRPr="006F5AC2">
        <w:rPr>
          <w:highlight w:val="green"/>
        </w:rPr>
        <w:t>Figure S4</w:t>
      </w:r>
      <w:r w:rsidR="007975E3">
        <w:t xml:space="preserve">). </w:t>
      </w:r>
    </w:p>
    <w:p w14:paraId="279438AF" w14:textId="4F2F72FD" w:rsidR="002E7202" w:rsidRDefault="00BD37FA" w:rsidP="007975E3">
      <w:pPr>
        <w:ind w:firstLine="720"/>
        <w:contextualSpacing/>
      </w:pPr>
      <w:r>
        <w:t xml:space="preserve">Within each context, mean </w:t>
      </w:r>
      <w:r w:rsidR="002F77D2">
        <w:t xml:space="preserve">Jaro distance </w:t>
      </w:r>
      <w:r w:rsidR="00E91AFD">
        <w:t xml:space="preserve">among </w:t>
      </w:r>
      <w:r>
        <w:t xml:space="preserve">displays from different males </w:t>
      </w:r>
      <w:r w:rsidR="00036728">
        <w:t>was</w:t>
      </w:r>
      <w:r w:rsidR="00070F35">
        <w:t xml:space="preserve"> shorter </w:t>
      </w:r>
      <w:r w:rsidR="008E6C7E">
        <w:t>for</w:t>
      </w:r>
      <w:r w:rsidR="00070F35">
        <w:t xml:space="preserve"> COP displays (</w:t>
      </w:r>
      <w:r w:rsidR="00247562" w:rsidRPr="00AD3EB8">
        <w:rPr>
          <w:highlight w:val="cyan"/>
        </w:rPr>
        <w:t>0</w:t>
      </w:r>
      <w:r w:rsidR="00F13FF8">
        <w:rPr>
          <w:highlight w:val="cyan"/>
        </w:rPr>
        <w:t xml:space="preserve">.14 </w:t>
      </w:r>
      <w:r w:rsidR="00247562" w:rsidRPr="00AD3EB8">
        <w:rPr>
          <w:highlight w:val="cyan"/>
        </w:rPr>
        <w:t>± 0.1</w:t>
      </w:r>
      <w:r w:rsidR="00F13FF8" w:rsidRPr="004C3657">
        <w:rPr>
          <w:highlight w:val="cyan"/>
        </w:rPr>
        <w:t>0</w:t>
      </w:r>
      <w:r w:rsidR="00247562">
        <w:t xml:space="preserve">) than </w:t>
      </w:r>
      <w:r w:rsidR="00394AC7">
        <w:t>for</w:t>
      </w:r>
      <w:r w:rsidR="00247562">
        <w:t xml:space="preserve"> </w:t>
      </w:r>
      <w:r w:rsidR="0031268B">
        <w:t>either</w:t>
      </w:r>
      <w:r w:rsidR="00247562">
        <w:t xml:space="preserve"> AUDI display</w:t>
      </w:r>
      <w:r w:rsidR="00F13FF8">
        <w:t>s</w:t>
      </w:r>
      <w:r w:rsidR="00D125CB">
        <w:t xml:space="preserve"> </w:t>
      </w:r>
      <w:r w:rsidR="00247562">
        <w:t>(</w:t>
      </w:r>
      <w:r w:rsidR="00247562" w:rsidRPr="00AD3EB8">
        <w:rPr>
          <w:highlight w:val="cyan"/>
        </w:rPr>
        <w:t>0.36 ± 0.10</w:t>
      </w:r>
      <w:r w:rsidR="00247562">
        <w:t xml:space="preserve">) </w:t>
      </w:r>
      <w:r w:rsidR="0031268B">
        <w:t>or</w:t>
      </w:r>
      <w:r w:rsidR="00247562">
        <w:t xml:space="preserve"> SOLO displays (</w:t>
      </w:r>
      <w:r w:rsidR="00247562" w:rsidRPr="00AD3EB8">
        <w:rPr>
          <w:highlight w:val="cyan"/>
        </w:rPr>
        <w:t>0.3</w:t>
      </w:r>
      <w:r w:rsidR="00F13FF8">
        <w:rPr>
          <w:highlight w:val="cyan"/>
        </w:rPr>
        <w:t>9</w:t>
      </w:r>
      <w:r w:rsidR="00247562" w:rsidRPr="00AD3EB8">
        <w:rPr>
          <w:highlight w:val="cyan"/>
        </w:rPr>
        <w:t xml:space="preserve"> ± 0.11</w:t>
      </w:r>
      <w:r w:rsidR="00247562">
        <w:t>)</w:t>
      </w:r>
      <w:r w:rsidR="00401FF3">
        <w:t>.</w:t>
      </w:r>
      <w:r w:rsidR="00515090">
        <w:t xml:space="preserve"> </w:t>
      </w:r>
      <w:r w:rsidR="006F5AC2">
        <w:t xml:space="preserve">The mean distance for COP </w:t>
      </w:r>
      <w:r w:rsidR="006F5AC2">
        <w:rPr>
          <w:i/>
          <w:iCs/>
        </w:rPr>
        <w:t>vs.</w:t>
      </w:r>
      <w:r w:rsidR="006F5AC2">
        <w:t xml:space="preserve"> different-male/same-context distances</w:t>
      </w:r>
      <w:r w:rsidR="00C661E2">
        <w:t xml:space="preserve"> (</w:t>
      </w:r>
      <w:r w:rsidR="00C661E2" w:rsidRPr="00952A69">
        <w:rPr>
          <w:highlight w:val="cyan"/>
        </w:rPr>
        <w:t>n = 39</w:t>
      </w:r>
      <w:r w:rsidR="00C661E2">
        <w:t xml:space="preserve">) </w:t>
      </w:r>
      <w:r w:rsidR="006F5AC2">
        <w:t>was lower than the mean of all 10,000 random draws (</w:t>
      </w:r>
      <w:r w:rsidR="000F6F6C" w:rsidRPr="00952A69">
        <w:rPr>
          <w:highlight w:val="cyan"/>
        </w:rPr>
        <w:t xml:space="preserve">each </w:t>
      </w:r>
      <w:r w:rsidR="006F5AC2" w:rsidRPr="00952A69">
        <w:rPr>
          <w:highlight w:val="cyan"/>
        </w:rPr>
        <w:t>n = 39</w:t>
      </w:r>
      <w:r w:rsidR="006F5AC2">
        <w:t xml:space="preserve">) of AUDI or SOLO </w:t>
      </w:r>
      <w:r w:rsidR="006F5AC2">
        <w:rPr>
          <w:i/>
          <w:iCs/>
        </w:rPr>
        <w:t>vs.</w:t>
      </w:r>
      <w:r w:rsidR="006F5AC2">
        <w:t xml:space="preserve"> different-male/same-context </w:t>
      </w:r>
      <w:r w:rsidR="005818B6">
        <w:t>displays (</w:t>
      </w:r>
      <w:r w:rsidR="005818B6" w:rsidRPr="00492983">
        <w:rPr>
          <w:highlight w:val="green"/>
        </w:rPr>
        <w:t>Figure S4</w:t>
      </w:r>
      <w:r w:rsidR="005818B6">
        <w:t xml:space="preserve">). </w:t>
      </w:r>
    </w:p>
    <w:p w14:paraId="07BE1D8F" w14:textId="7C4A3287" w:rsidR="00B6228C" w:rsidRDefault="00515090" w:rsidP="00135422">
      <w:pPr>
        <w:ind w:firstLine="720"/>
        <w:contextualSpacing/>
      </w:pPr>
      <w:r>
        <w:t>A</w:t>
      </w:r>
      <w:r w:rsidR="00976559">
        <w:t xml:space="preserve">verage </w:t>
      </w:r>
      <w:r w:rsidR="00FB59E3">
        <w:t>similarity comparisons</w:t>
      </w:r>
      <w:r w:rsidR="009F18A6">
        <w:t xml:space="preserve"> </w:t>
      </w:r>
      <w:r w:rsidR="00DB693E">
        <w:t>were</w:t>
      </w:r>
      <w:r w:rsidR="007F33E6">
        <w:t xml:space="preserve"> not absolute rules</w:t>
      </w:r>
      <w:r w:rsidR="00311C7B">
        <w:t>.</w:t>
      </w:r>
      <w:r w:rsidR="007F33E6">
        <w:t xml:space="preserve"> </w:t>
      </w:r>
      <w:r w:rsidR="00311C7B">
        <w:t>A</w:t>
      </w:r>
      <w:r w:rsidR="007F33E6">
        <w:t xml:space="preserve">cross </w:t>
      </w:r>
      <w:r w:rsidR="00311C7B">
        <w:t xml:space="preserve">the </w:t>
      </w:r>
      <w:r w:rsidR="00311C7B" w:rsidRPr="00C074BA">
        <w:rPr>
          <w:highlight w:val="cyan"/>
        </w:rPr>
        <w:t>13</w:t>
      </w:r>
      <w:r w:rsidR="00311C7B">
        <w:t xml:space="preserve"> COP displays, </w:t>
      </w:r>
      <w:r w:rsidR="00311C7B" w:rsidRPr="00C074BA">
        <w:rPr>
          <w:highlight w:val="cyan"/>
        </w:rPr>
        <w:t>6</w:t>
      </w:r>
      <w:r w:rsidR="00311C7B">
        <w:t xml:space="preserve"> were closest </w:t>
      </w:r>
      <w:r w:rsidR="008B6641">
        <w:t xml:space="preserve">(i.e., lowest Jaro distance) </w:t>
      </w:r>
      <w:r w:rsidR="00311C7B">
        <w:t xml:space="preserve">to </w:t>
      </w:r>
      <w:r w:rsidR="00F91674">
        <w:t xml:space="preserve">another COP </w:t>
      </w:r>
      <w:r w:rsidR="007F33E6">
        <w:t xml:space="preserve">display by the </w:t>
      </w:r>
      <w:r w:rsidR="000A4204">
        <w:t>same male</w:t>
      </w:r>
      <w:r w:rsidR="00311C7B">
        <w:t xml:space="preserve"> </w:t>
      </w:r>
      <w:r w:rsidR="007F7D7F">
        <w:t>and</w:t>
      </w:r>
      <w:r w:rsidR="007F33E6">
        <w:t xml:space="preserve"> </w:t>
      </w:r>
      <w:r w:rsidR="000A4204" w:rsidRPr="00C074BA">
        <w:rPr>
          <w:highlight w:val="cyan"/>
        </w:rPr>
        <w:t>3</w:t>
      </w:r>
      <w:r w:rsidR="000A4204">
        <w:t xml:space="preserve"> to another COP display by a different male</w:t>
      </w:r>
      <w:r w:rsidR="007F7D7F">
        <w:t xml:space="preserve">. </w:t>
      </w:r>
      <w:r w:rsidR="00311C7B">
        <w:t xml:space="preserve">However, </w:t>
      </w:r>
      <w:r w:rsidR="000A4204" w:rsidRPr="00C074BA">
        <w:rPr>
          <w:highlight w:val="cyan"/>
        </w:rPr>
        <w:t>2</w:t>
      </w:r>
      <w:r w:rsidR="000A4204">
        <w:t xml:space="preserve"> </w:t>
      </w:r>
      <w:r w:rsidR="00E10AF8">
        <w:t xml:space="preserve">COP </w:t>
      </w:r>
      <w:r w:rsidR="007F7D7F">
        <w:t xml:space="preserve">displays were </w:t>
      </w:r>
      <w:r w:rsidR="00FE2B0F">
        <w:t>closest</w:t>
      </w:r>
      <w:r w:rsidR="000A4204">
        <w:t xml:space="preserve"> an AUDI display by the same mal</w:t>
      </w:r>
      <w:r w:rsidR="00E4594C">
        <w:t>e</w:t>
      </w:r>
      <w:r w:rsidR="007F7D7F">
        <w:t xml:space="preserve"> </w:t>
      </w:r>
      <w:r w:rsidR="000A4204">
        <w:t xml:space="preserve">and </w:t>
      </w:r>
      <w:r w:rsidR="000A4204" w:rsidRPr="00C074BA">
        <w:rPr>
          <w:highlight w:val="cyan"/>
        </w:rPr>
        <w:t>2</w:t>
      </w:r>
      <w:r w:rsidR="000A4204">
        <w:t xml:space="preserve"> to an AUDI display by a different male.</w:t>
      </w:r>
    </w:p>
    <w:p w14:paraId="328E8B34" w14:textId="77777777" w:rsidR="00F365A5" w:rsidRPr="002579E7" w:rsidRDefault="00F365A5" w:rsidP="00155C55">
      <w:pPr>
        <w:contextualSpacing/>
      </w:pPr>
      <w:bookmarkStart w:id="18" w:name="_Toc41391835"/>
    </w:p>
    <w:p w14:paraId="44743302" w14:textId="09E08BA0" w:rsidR="00030C5D" w:rsidRPr="002A78F2" w:rsidRDefault="00030C5D" w:rsidP="00155C55">
      <w:pPr>
        <w:pStyle w:val="Heading2"/>
        <w:contextualSpacing/>
        <w:rPr>
          <w:rFonts w:ascii="Times New Roman" w:hAnsi="Times New Roman" w:cs="Times New Roman"/>
          <w:b/>
          <w:color w:val="auto"/>
          <w:sz w:val="24"/>
          <w:szCs w:val="24"/>
        </w:rPr>
      </w:pPr>
      <w:r w:rsidRPr="002A78F2">
        <w:rPr>
          <w:rFonts w:ascii="Times New Roman" w:hAnsi="Times New Roman" w:cs="Times New Roman"/>
          <w:b/>
          <w:color w:val="auto"/>
          <w:sz w:val="24"/>
          <w:szCs w:val="24"/>
        </w:rPr>
        <w:t>LITERATURE CITED</w:t>
      </w:r>
      <w:bookmarkEnd w:id="18"/>
    </w:p>
    <w:p w14:paraId="10F9073D" w14:textId="392F4B4E" w:rsidR="00C65C22" w:rsidRPr="00393AE3" w:rsidRDefault="004041D1" w:rsidP="00393AE3">
      <w:pPr>
        <w:pStyle w:val="Bibliography"/>
        <w:spacing w:after="200"/>
        <w:ind w:left="360" w:hanging="360"/>
        <w:contextualSpacing/>
        <w:rPr>
          <w:rFonts w:eastAsiaTheme="minorEastAsia"/>
        </w:rPr>
      </w:pPr>
      <w:r>
        <w:rPr>
          <w:rFonts w:eastAsiaTheme="minorEastAsia"/>
        </w:rPr>
        <w:t xml:space="preserve"> </w:t>
      </w:r>
    </w:p>
    <w:sectPr w:rsidR="00C65C22" w:rsidRPr="00393AE3" w:rsidSect="00977DA3">
      <w:headerReference w:type="even" r:id="rId11"/>
      <w:headerReference w:type="default" r:id="rId12"/>
      <w:pgSz w:w="12240" w:h="15840"/>
      <w:pgMar w:top="1080" w:right="1080" w:bottom="1080" w:left="108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ylor, Liam" w:date="2023-03-27T15:50:00Z" w:initials="LT">
    <w:p w14:paraId="5A4E4A6B" w14:textId="77777777" w:rsidR="00DB1364" w:rsidRDefault="001B6A59" w:rsidP="00EA09F0">
      <w:pPr>
        <w:pStyle w:val="CommentText"/>
      </w:pPr>
      <w:r>
        <w:rPr>
          <w:rStyle w:val="CommentReference"/>
        </w:rPr>
        <w:annotationRef/>
      </w:r>
      <w:r w:rsidR="00DB1364">
        <w:rPr>
          <w:color w:val="000000"/>
        </w:rPr>
        <w:t xml:space="preserve">Suggestion: </w:t>
      </w:r>
      <w:r w:rsidR="00DB1364">
        <w:rPr>
          <w:b/>
          <w:bCs/>
          <w:color w:val="000000"/>
        </w:rPr>
        <w:t>Multiple levels of simplicity in the courtship displays of a lek-mating bird</w:t>
      </w:r>
    </w:p>
  </w:comment>
  <w:comment w:id="7" w:author="Taylor, Liam" w:date="2023-03-29T14:00:00Z" w:initials="TL">
    <w:p w14:paraId="2B921A96" w14:textId="68E8CC50" w:rsidR="00F87564" w:rsidRDefault="00F87564" w:rsidP="008E71ED">
      <w:pPr>
        <w:pStyle w:val="CommentText"/>
      </w:pPr>
      <w:r>
        <w:rPr>
          <w:rStyle w:val="CommentReference"/>
        </w:rPr>
        <w:annotationRef/>
      </w:r>
      <w:r>
        <w:t>Do we know (or estimate?) total observation time?</w:t>
      </w:r>
    </w:p>
  </w:comment>
  <w:comment w:id="8" w:author="Taylor, Liam" w:date="2023-03-28T17:07:00Z" w:initials="LT">
    <w:p w14:paraId="4104BA97" w14:textId="0427D229" w:rsidR="002130D1" w:rsidRDefault="002130D1" w:rsidP="00EA310D">
      <w:r>
        <w:rPr>
          <w:rStyle w:val="CommentReference"/>
        </w:rPr>
        <w:annotationRef/>
      </w:r>
      <w:r>
        <w:rPr>
          <w:color w:val="000000"/>
          <w:sz w:val="20"/>
          <w:szCs w:val="20"/>
        </w:rPr>
        <w:t>This excludes ~100 displays</w:t>
      </w:r>
    </w:p>
  </w:comment>
  <w:comment w:id="9" w:author="Taylor, Liam" w:date="2023-03-28T17:07:00Z" w:initials="LT">
    <w:p w14:paraId="7D0006A4" w14:textId="77777777" w:rsidR="002130D1" w:rsidRDefault="002130D1" w:rsidP="000045B7">
      <w:r>
        <w:rPr>
          <w:rStyle w:val="CommentReference"/>
        </w:rPr>
        <w:annotationRef/>
      </w:r>
      <w:r>
        <w:rPr>
          <w:color w:val="000000"/>
          <w:sz w:val="20"/>
          <w:szCs w:val="20"/>
        </w:rPr>
        <w:t>(Note requiring only ALAD OR Bow excludes ~20 displays)</w:t>
      </w:r>
    </w:p>
  </w:comment>
  <w:comment w:id="10" w:author="Taylor, Liam" w:date="2023-03-29T12:26:00Z" w:initials="TL">
    <w:p w14:paraId="7DAC1B25" w14:textId="194F9F92" w:rsidR="008A5455" w:rsidRDefault="008A5455" w:rsidP="0011769E">
      <w:pPr>
        <w:pStyle w:val="CommentText"/>
      </w:pPr>
      <w:r>
        <w:rPr>
          <w:rStyle w:val="CommentReference"/>
        </w:rPr>
        <w:annotationRef/>
      </w:r>
      <w:r>
        <w:t>Flagged</w:t>
      </w:r>
    </w:p>
  </w:comment>
  <w:comment w:id="11" w:author="Taylor, Liam" w:date="2023-04-06T12:02:00Z" w:initials="TL">
    <w:p w14:paraId="0A8702B7" w14:textId="77777777" w:rsidR="00F453DD" w:rsidRDefault="00F453DD" w:rsidP="00094701">
      <w:pPr>
        <w:pStyle w:val="CommentText"/>
      </w:pPr>
      <w:r>
        <w:rPr>
          <w:rStyle w:val="CommentReference"/>
        </w:rPr>
        <w:annotationRef/>
      </w:r>
      <w:r>
        <w:t>As far as I can tell from the dataset/Male IDs….but any way to confirm?</w:t>
      </w:r>
    </w:p>
  </w:comment>
  <w:comment w:id="12" w:author="Taylor, Liam" w:date="2023-03-29T12:31:00Z" w:initials="TL">
    <w:p w14:paraId="74B7B69E" w14:textId="6C854F56" w:rsidR="00F121D1" w:rsidRDefault="00F121D1" w:rsidP="00AB7D1E">
      <w:pPr>
        <w:pStyle w:val="CommentText"/>
      </w:pPr>
      <w:r>
        <w:rPr>
          <w:rStyle w:val="CommentReference"/>
        </w:rPr>
        <w:annotationRef/>
      </w:r>
      <w:r>
        <w:t>Flagged</w:t>
      </w:r>
    </w:p>
  </w:comment>
  <w:comment w:id="16" w:author="Taylor, Liam" w:date="2023-03-28T17:22:00Z" w:initials="LT">
    <w:p w14:paraId="7CDF01E9" w14:textId="284F6FDF" w:rsidR="003A224F" w:rsidRDefault="003A224F" w:rsidP="00AC15F8">
      <w:r>
        <w:rPr>
          <w:rStyle w:val="CommentReference"/>
        </w:rPr>
        <w:annotationRef/>
      </w:r>
      <w:r>
        <w:rPr>
          <w:color w:val="000000"/>
          <w:sz w:val="20"/>
          <w:szCs w:val="20"/>
        </w:rPr>
        <w:t>I currently only report values from the final dataset (which shifts some dates and proportions!)</w:t>
      </w:r>
    </w:p>
  </w:comment>
  <w:comment w:id="17" w:author="Taylor, Liam" w:date="2023-03-29T19:15:00Z" w:initials="LT">
    <w:p w14:paraId="0776DDD0" w14:textId="21DED7D6" w:rsidR="00FD3B09" w:rsidRDefault="00FD3B09" w:rsidP="00DA4638">
      <w:r>
        <w:rPr>
          <w:rStyle w:val="CommentReference"/>
        </w:rPr>
        <w:annotationRef/>
      </w:r>
      <w:r>
        <w:rPr>
          <w:color w:val="000000"/>
          <w:sz w:val="20"/>
          <w:szCs w:val="20"/>
        </w:rPr>
        <w:t xml:space="preserve">Which I think is actually neat, because our COP displays are overall shorter than AUDI displays but also overall more compressible!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4E4A6B" w15:done="0"/>
  <w15:commentEx w15:paraId="2B921A96" w15:done="0"/>
  <w15:commentEx w15:paraId="4104BA97" w15:done="0"/>
  <w15:commentEx w15:paraId="7D0006A4" w15:paraIdParent="4104BA97" w15:done="0"/>
  <w15:commentEx w15:paraId="7DAC1B25" w15:done="0"/>
  <w15:commentEx w15:paraId="0A8702B7" w15:done="0"/>
  <w15:commentEx w15:paraId="74B7B69E" w15:done="0"/>
  <w15:commentEx w15:paraId="7CDF01E9" w15:done="0"/>
  <w15:commentEx w15:paraId="0776DD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39D9" w16cex:dateUtc="2023-03-27T19:50:00Z"/>
  <w16cex:commentExtensible w16cex:durableId="27CEC2FD" w16cex:dateUtc="2023-03-29T18:00:00Z"/>
  <w16cex:commentExtensible w16cex:durableId="27CD9D37" w16cex:dateUtc="2023-03-28T21:07:00Z"/>
  <w16cex:commentExtensible w16cex:durableId="27CD9D4E" w16cex:dateUtc="2023-03-28T21:07:00Z"/>
  <w16cex:commentExtensible w16cex:durableId="27CEACD8" w16cex:dateUtc="2023-03-29T16:26:00Z"/>
  <w16cex:commentExtensible w16cex:durableId="27D93339" w16cex:dateUtc="2023-04-06T16:02:00Z"/>
  <w16cex:commentExtensible w16cex:durableId="27CEAE25" w16cex:dateUtc="2023-03-29T16:31:00Z"/>
  <w16cex:commentExtensible w16cex:durableId="27CDA0EC" w16cex:dateUtc="2023-03-28T21:22:00Z"/>
  <w16cex:commentExtensible w16cex:durableId="27CF0CE6" w16cex:dateUtc="2023-03-29T2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4E4A6B" w16cid:durableId="27CC39D9"/>
  <w16cid:commentId w16cid:paraId="2B921A96" w16cid:durableId="27CEC2FD"/>
  <w16cid:commentId w16cid:paraId="4104BA97" w16cid:durableId="27CD9D37"/>
  <w16cid:commentId w16cid:paraId="7D0006A4" w16cid:durableId="27CD9D4E"/>
  <w16cid:commentId w16cid:paraId="7DAC1B25" w16cid:durableId="27CEACD8"/>
  <w16cid:commentId w16cid:paraId="0A8702B7" w16cid:durableId="27D93339"/>
  <w16cid:commentId w16cid:paraId="74B7B69E" w16cid:durableId="27CEAE25"/>
  <w16cid:commentId w16cid:paraId="7CDF01E9" w16cid:durableId="27CDA0EC"/>
  <w16cid:commentId w16cid:paraId="0776DDD0" w16cid:durableId="27CF0C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FB39C" w14:textId="77777777" w:rsidR="00D4551A" w:rsidRDefault="00D4551A" w:rsidP="00030C5D">
      <w:r>
        <w:separator/>
      </w:r>
    </w:p>
  </w:endnote>
  <w:endnote w:type="continuationSeparator" w:id="0">
    <w:p w14:paraId="1B36CEEA" w14:textId="77777777" w:rsidR="00D4551A" w:rsidRDefault="00D4551A" w:rsidP="00030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CB35A" w14:textId="77777777" w:rsidR="00D4551A" w:rsidRDefault="00D4551A" w:rsidP="00030C5D">
      <w:r>
        <w:separator/>
      </w:r>
    </w:p>
  </w:footnote>
  <w:footnote w:type="continuationSeparator" w:id="0">
    <w:p w14:paraId="5E5F4EFC" w14:textId="77777777" w:rsidR="00D4551A" w:rsidRDefault="00D4551A" w:rsidP="00030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3996069"/>
      <w:docPartObj>
        <w:docPartGallery w:val="Page Numbers (Top of Page)"/>
        <w:docPartUnique/>
      </w:docPartObj>
    </w:sdtPr>
    <w:sdtContent>
      <w:p w14:paraId="50A961FF" w14:textId="51D410EC"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CD340" w14:textId="77777777" w:rsidR="004E5018" w:rsidRDefault="004E5018" w:rsidP="00030C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5075111"/>
      <w:docPartObj>
        <w:docPartGallery w:val="Page Numbers (Top of Page)"/>
        <w:docPartUnique/>
      </w:docPartObj>
    </w:sdtPr>
    <w:sdtContent>
      <w:p w14:paraId="04FE1B35" w14:textId="5E59F057"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34</w:t>
        </w:r>
        <w:r>
          <w:rPr>
            <w:rStyle w:val="PageNumber"/>
          </w:rPr>
          <w:fldChar w:fldCharType="end"/>
        </w:r>
      </w:p>
    </w:sdtContent>
  </w:sdt>
  <w:p w14:paraId="7DEA1187" w14:textId="4289FB0D" w:rsidR="004E5018" w:rsidRDefault="004E5018" w:rsidP="007266B6">
    <w:pPr>
      <w:pStyle w:val="Header"/>
      <w:ind w:right="360"/>
      <w:jc w:val="right"/>
    </w:pPr>
    <w:r>
      <w:t>p.</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ylor, Liam">
    <w15:presenceInfo w15:providerId="AD" w15:userId="S::liam.taylor@yale.edu::85824e17-7640-44e4-b084-3b5b09aa0c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C5D"/>
    <w:rsid w:val="0000132E"/>
    <w:rsid w:val="00001CEE"/>
    <w:rsid w:val="000029DE"/>
    <w:rsid w:val="00002A52"/>
    <w:rsid w:val="000078C5"/>
    <w:rsid w:val="00007B2E"/>
    <w:rsid w:val="000103E5"/>
    <w:rsid w:val="00010FA0"/>
    <w:rsid w:val="00011234"/>
    <w:rsid w:val="00011297"/>
    <w:rsid w:val="00012545"/>
    <w:rsid w:val="00015FBF"/>
    <w:rsid w:val="00016147"/>
    <w:rsid w:val="00016CA4"/>
    <w:rsid w:val="000175E2"/>
    <w:rsid w:val="000212A0"/>
    <w:rsid w:val="00021C48"/>
    <w:rsid w:val="00021DDF"/>
    <w:rsid w:val="0002215E"/>
    <w:rsid w:val="00022276"/>
    <w:rsid w:val="000238DD"/>
    <w:rsid w:val="0002497B"/>
    <w:rsid w:val="00025C5C"/>
    <w:rsid w:val="00025E7E"/>
    <w:rsid w:val="00030A38"/>
    <w:rsid w:val="00030BC0"/>
    <w:rsid w:val="00030C5D"/>
    <w:rsid w:val="00031673"/>
    <w:rsid w:val="000327F6"/>
    <w:rsid w:val="00032ADB"/>
    <w:rsid w:val="000346DF"/>
    <w:rsid w:val="00034E1F"/>
    <w:rsid w:val="0003506E"/>
    <w:rsid w:val="00035A0B"/>
    <w:rsid w:val="00036093"/>
    <w:rsid w:val="00036728"/>
    <w:rsid w:val="00040208"/>
    <w:rsid w:val="00043A1E"/>
    <w:rsid w:val="0004428E"/>
    <w:rsid w:val="00044952"/>
    <w:rsid w:val="00044CCF"/>
    <w:rsid w:val="00045BB3"/>
    <w:rsid w:val="00046399"/>
    <w:rsid w:val="000467F2"/>
    <w:rsid w:val="000471D1"/>
    <w:rsid w:val="0004784D"/>
    <w:rsid w:val="0004787A"/>
    <w:rsid w:val="00051E7E"/>
    <w:rsid w:val="00052080"/>
    <w:rsid w:val="00054A4A"/>
    <w:rsid w:val="00055908"/>
    <w:rsid w:val="000559CB"/>
    <w:rsid w:val="00056732"/>
    <w:rsid w:val="00057D80"/>
    <w:rsid w:val="00057E35"/>
    <w:rsid w:val="00060104"/>
    <w:rsid w:val="000602D7"/>
    <w:rsid w:val="00060E6C"/>
    <w:rsid w:val="00060E72"/>
    <w:rsid w:val="00061BED"/>
    <w:rsid w:val="00061E5B"/>
    <w:rsid w:val="00062B37"/>
    <w:rsid w:val="00062D23"/>
    <w:rsid w:val="000631DF"/>
    <w:rsid w:val="00064D17"/>
    <w:rsid w:val="00064FEC"/>
    <w:rsid w:val="00065F74"/>
    <w:rsid w:val="00067FF4"/>
    <w:rsid w:val="00070F35"/>
    <w:rsid w:val="000726F1"/>
    <w:rsid w:val="00072A25"/>
    <w:rsid w:val="00073502"/>
    <w:rsid w:val="000735DD"/>
    <w:rsid w:val="0007491F"/>
    <w:rsid w:val="000751A1"/>
    <w:rsid w:val="00075A1A"/>
    <w:rsid w:val="00075B49"/>
    <w:rsid w:val="0007662D"/>
    <w:rsid w:val="00076E25"/>
    <w:rsid w:val="00077D53"/>
    <w:rsid w:val="0008037F"/>
    <w:rsid w:val="00080730"/>
    <w:rsid w:val="000822CA"/>
    <w:rsid w:val="00082BB6"/>
    <w:rsid w:val="0008484A"/>
    <w:rsid w:val="00086A7D"/>
    <w:rsid w:val="00087293"/>
    <w:rsid w:val="000873B3"/>
    <w:rsid w:val="00087B2B"/>
    <w:rsid w:val="00087F68"/>
    <w:rsid w:val="00090A1F"/>
    <w:rsid w:val="00091523"/>
    <w:rsid w:val="000917C4"/>
    <w:rsid w:val="000917D8"/>
    <w:rsid w:val="0009206A"/>
    <w:rsid w:val="00093A38"/>
    <w:rsid w:val="00093C30"/>
    <w:rsid w:val="00094526"/>
    <w:rsid w:val="00094CB8"/>
    <w:rsid w:val="00094F88"/>
    <w:rsid w:val="00095031"/>
    <w:rsid w:val="00096E1A"/>
    <w:rsid w:val="00097338"/>
    <w:rsid w:val="000A0196"/>
    <w:rsid w:val="000A17BA"/>
    <w:rsid w:val="000A28D8"/>
    <w:rsid w:val="000A2F96"/>
    <w:rsid w:val="000A3D14"/>
    <w:rsid w:val="000A3D9E"/>
    <w:rsid w:val="000A4204"/>
    <w:rsid w:val="000A46F7"/>
    <w:rsid w:val="000A51E1"/>
    <w:rsid w:val="000A5411"/>
    <w:rsid w:val="000A6ACE"/>
    <w:rsid w:val="000A7297"/>
    <w:rsid w:val="000A7DB3"/>
    <w:rsid w:val="000B1411"/>
    <w:rsid w:val="000B27C7"/>
    <w:rsid w:val="000B28DA"/>
    <w:rsid w:val="000B39C7"/>
    <w:rsid w:val="000B4261"/>
    <w:rsid w:val="000B656F"/>
    <w:rsid w:val="000B6DF5"/>
    <w:rsid w:val="000B7723"/>
    <w:rsid w:val="000C1459"/>
    <w:rsid w:val="000C1D48"/>
    <w:rsid w:val="000C2133"/>
    <w:rsid w:val="000C224A"/>
    <w:rsid w:val="000C2706"/>
    <w:rsid w:val="000C2FC0"/>
    <w:rsid w:val="000C4345"/>
    <w:rsid w:val="000C5164"/>
    <w:rsid w:val="000C51E2"/>
    <w:rsid w:val="000C5AA3"/>
    <w:rsid w:val="000C5BE6"/>
    <w:rsid w:val="000C6B20"/>
    <w:rsid w:val="000C7E6C"/>
    <w:rsid w:val="000D0314"/>
    <w:rsid w:val="000D03C9"/>
    <w:rsid w:val="000D103B"/>
    <w:rsid w:val="000D1F3B"/>
    <w:rsid w:val="000D320C"/>
    <w:rsid w:val="000D474A"/>
    <w:rsid w:val="000D5133"/>
    <w:rsid w:val="000D5C14"/>
    <w:rsid w:val="000D5D71"/>
    <w:rsid w:val="000D7C18"/>
    <w:rsid w:val="000E2685"/>
    <w:rsid w:val="000E2918"/>
    <w:rsid w:val="000E30BF"/>
    <w:rsid w:val="000E3675"/>
    <w:rsid w:val="000E3B92"/>
    <w:rsid w:val="000E4ABD"/>
    <w:rsid w:val="000E5630"/>
    <w:rsid w:val="000E6469"/>
    <w:rsid w:val="000E73D7"/>
    <w:rsid w:val="000F0A68"/>
    <w:rsid w:val="000F1849"/>
    <w:rsid w:val="000F243A"/>
    <w:rsid w:val="000F282C"/>
    <w:rsid w:val="000F28E2"/>
    <w:rsid w:val="000F32FB"/>
    <w:rsid w:val="000F5015"/>
    <w:rsid w:val="000F6F6C"/>
    <w:rsid w:val="000F7056"/>
    <w:rsid w:val="000F7F97"/>
    <w:rsid w:val="0010005C"/>
    <w:rsid w:val="0010060A"/>
    <w:rsid w:val="00100D94"/>
    <w:rsid w:val="00100EE5"/>
    <w:rsid w:val="00103053"/>
    <w:rsid w:val="00103E6C"/>
    <w:rsid w:val="00104044"/>
    <w:rsid w:val="00105126"/>
    <w:rsid w:val="00105E1C"/>
    <w:rsid w:val="001061A1"/>
    <w:rsid w:val="00107651"/>
    <w:rsid w:val="00107E22"/>
    <w:rsid w:val="00111D80"/>
    <w:rsid w:val="00112329"/>
    <w:rsid w:val="001126A7"/>
    <w:rsid w:val="001129A9"/>
    <w:rsid w:val="00113ABB"/>
    <w:rsid w:val="00113C92"/>
    <w:rsid w:val="00114560"/>
    <w:rsid w:val="0011463F"/>
    <w:rsid w:val="001169B1"/>
    <w:rsid w:val="00117394"/>
    <w:rsid w:val="00117C6F"/>
    <w:rsid w:val="00117CEE"/>
    <w:rsid w:val="00122F78"/>
    <w:rsid w:val="0012449D"/>
    <w:rsid w:val="00124DED"/>
    <w:rsid w:val="00125159"/>
    <w:rsid w:val="0012560F"/>
    <w:rsid w:val="00126A68"/>
    <w:rsid w:val="001273BD"/>
    <w:rsid w:val="00127400"/>
    <w:rsid w:val="0012776E"/>
    <w:rsid w:val="00127D4E"/>
    <w:rsid w:val="00127EBA"/>
    <w:rsid w:val="00127F19"/>
    <w:rsid w:val="0013015D"/>
    <w:rsid w:val="00132C44"/>
    <w:rsid w:val="00132DDA"/>
    <w:rsid w:val="001333B0"/>
    <w:rsid w:val="0013393F"/>
    <w:rsid w:val="00133EB5"/>
    <w:rsid w:val="00133FBA"/>
    <w:rsid w:val="001346B7"/>
    <w:rsid w:val="00134975"/>
    <w:rsid w:val="00134F22"/>
    <w:rsid w:val="00135422"/>
    <w:rsid w:val="00135466"/>
    <w:rsid w:val="001358EF"/>
    <w:rsid w:val="00135ABF"/>
    <w:rsid w:val="00136B0B"/>
    <w:rsid w:val="001379EB"/>
    <w:rsid w:val="001379F0"/>
    <w:rsid w:val="00137B41"/>
    <w:rsid w:val="001405A2"/>
    <w:rsid w:val="001422B6"/>
    <w:rsid w:val="00142EE6"/>
    <w:rsid w:val="00144C72"/>
    <w:rsid w:val="001450CE"/>
    <w:rsid w:val="0014591E"/>
    <w:rsid w:val="001473DD"/>
    <w:rsid w:val="00150143"/>
    <w:rsid w:val="00150408"/>
    <w:rsid w:val="001509F8"/>
    <w:rsid w:val="00150F95"/>
    <w:rsid w:val="00151131"/>
    <w:rsid w:val="00152A5E"/>
    <w:rsid w:val="00152DA9"/>
    <w:rsid w:val="00152F03"/>
    <w:rsid w:val="0015314C"/>
    <w:rsid w:val="0015433B"/>
    <w:rsid w:val="001554B6"/>
    <w:rsid w:val="0015596B"/>
    <w:rsid w:val="00155C55"/>
    <w:rsid w:val="00155F9E"/>
    <w:rsid w:val="00157FEA"/>
    <w:rsid w:val="001631DC"/>
    <w:rsid w:val="001631E7"/>
    <w:rsid w:val="001635F2"/>
    <w:rsid w:val="0017356A"/>
    <w:rsid w:val="00174A80"/>
    <w:rsid w:val="00174EEB"/>
    <w:rsid w:val="0017598C"/>
    <w:rsid w:val="0017694E"/>
    <w:rsid w:val="00177012"/>
    <w:rsid w:val="00177736"/>
    <w:rsid w:val="00177864"/>
    <w:rsid w:val="001804FB"/>
    <w:rsid w:val="0018051B"/>
    <w:rsid w:val="00180926"/>
    <w:rsid w:val="00180993"/>
    <w:rsid w:val="00181318"/>
    <w:rsid w:val="00181E26"/>
    <w:rsid w:val="001824FB"/>
    <w:rsid w:val="00184792"/>
    <w:rsid w:val="001848DC"/>
    <w:rsid w:val="00184E89"/>
    <w:rsid w:val="00185485"/>
    <w:rsid w:val="00191216"/>
    <w:rsid w:val="001915D3"/>
    <w:rsid w:val="0019239E"/>
    <w:rsid w:val="00192EB4"/>
    <w:rsid w:val="00193132"/>
    <w:rsid w:val="00194B67"/>
    <w:rsid w:val="00195256"/>
    <w:rsid w:val="00195BA9"/>
    <w:rsid w:val="00196AE9"/>
    <w:rsid w:val="001A1ADE"/>
    <w:rsid w:val="001A29DE"/>
    <w:rsid w:val="001A30B1"/>
    <w:rsid w:val="001A31F2"/>
    <w:rsid w:val="001A33FB"/>
    <w:rsid w:val="001A3FE0"/>
    <w:rsid w:val="001A48C6"/>
    <w:rsid w:val="001A4C9C"/>
    <w:rsid w:val="001A72AD"/>
    <w:rsid w:val="001A7490"/>
    <w:rsid w:val="001A7554"/>
    <w:rsid w:val="001A7EF5"/>
    <w:rsid w:val="001B034D"/>
    <w:rsid w:val="001B0D9B"/>
    <w:rsid w:val="001B11AA"/>
    <w:rsid w:val="001B120E"/>
    <w:rsid w:val="001B2F23"/>
    <w:rsid w:val="001B3222"/>
    <w:rsid w:val="001B3880"/>
    <w:rsid w:val="001B3EF4"/>
    <w:rsid w:val="001B4185"/>
    <w:rsid w:val="001B42B3"/>
    <w:rsid w:val="001B4CA8"/>
    <w:rsid w:val="001B6A59"/>
    <w:rsid w:val="001B725F"/>
    <w:rsid w:val="001B7D38"/>
    <w:rsid w:val="001C1147"/>
    <w:rsid w:val="001C1CCE"/>
    <w:rsid w:val="001C1DFF"/>
    <w:rsid w:val="001C299A"/>
    <w:rsid w:val="001C37E3"/>
    <w:rsid w:val="001C4BBB"/>
    <w:rsid w:val="001C52DB"/>
    <w:rsid w:val="001C6D9F"/>
    <w:rsid w:val="001C6EDE"/>
    <w:rsid w:val="001D11BB"/>
    <w:rsid w:val="001D31ED"/>
    <w:rsid w:val="001D37D4"/>
    <w:rsid w:val="001D626C"/>
    <w:rsid w:val="001D69F2"/>
    <w:rsid w:val="001D6BCB"/>
    <w:rsid w:val="001D7711"/>
    <w:rsid w:val="001E0D7C"/>
    <w:rsid w:val="001E13D9"/>
    <w:rsid w:val="001E17E7"/>
    <w:rsid w:val="001E3277"/>
    <w:rsid w:val="001E5BB2"/>
    <w:rsid w:val="001E5D1B"/>
    <w:rsid w:val="001E6137"/>
    <w:rsid w:val="001E7BB3"/>
    <w:rsid w:val="001E7FD5"/>
    <w:rsid w:val="001F1220"/>
    <w:rsid w:val="001F185E"/>
    <w:rsid w:val="001F2CC4"/>
    <w:rsid w:val="001F3233"/>
    <w:rsid w:val="001F3736"/>
    <w:rsid w:val="001F3EA2"/>
    <w:rsid w:val="001F44A0"/>
    <w:rsid w:val="001F4A50"/>
    <w:rsid w:val="001F4EA3"/>
    <w:rsid w:val="001F5114"/>
    <w:rsid w:val="001F59C0"/>
    <w:rsid w:val="001F5C08"/>
    <w:rsid w:val="001F7456"/>
    <w:rsid w:val="0020001C"/>
    <w:rsid w:val="002003D0"/>
    <w:rsid w:val="002014A9"/>
    <w:rsid w:val="00201A05"/>
    <w:rsid w:val="00201F1B"/>
    <w:rsid w:val="0020424E"/>
    <w:rsid w:val="002046CB"/>
    <w:rsid w:val="00207597"/>
    <w:rsid w:val="00207CD8"/>
    <w:rsid w:val="002113FD"/>
    <w:rsid w:val="0021140D"/>
    <w:rsid w:val="0021249F"/>
    <w:rsid w:val="002130D1"/>
    <w:rsid w:val="0021334D"/>
    <w:rsid w:val="00213711"/>
    <w:rsid w:val="002142CD"/>
    <w:rsid w:val="00214D7D"/>
    <w:rsid w:val="002159F0"/>
    <w:rsid w:val="00216610"/>
    <w:rsid w:val="00217125"/>
    <w:rsid w:val="0021732B"/>
    <w:rsid w:val="002208A4"/>
    <w:rsid w:val="00221097"/>
    <w:rsid w:val="00221A1D"/>
    <w:rsid w:val="00221C0B"/>
    <w:rsid w:val="00222434"/>
    <w:rsid w:val="002254A1"/>
    <w:rsid w:val="00226061"/>
    <w:rsid w:val="00227ADD"/>
    <w:rsid w:val="00230683"/>
    <w:rsid w:val="0023092E"/>
    <w:rsid w:val="0023093B"/>
    <w:rsid w:val="00231F76"/>
    <w:rsid w:val="002327E3"/>
    <w:rsid w:val="00233199"/>
    <w:rsid w:val="00233D40"/>
    <w:rsid w:val="00234153"/>
    <w:rsid w:val="002344EC"/>
    <w:rsid w:val="00234EE8"/>
    <w:rsid w:val="00235B3C"/>
    <w:rsid w:val="00240FCA"/>
    <w:rsid w:val="00242E6D"/>
    <w:rsid w:val="00243044"/>
    <w:rsid w:val="0024433C"/>
    <w:rsid w:val="00244A2B"/>
    <w:rsid w:val="00244DA1"/>
    <w:rsid w:val="00244E01"/>
    <w:rsid w:val="00244FD9"/>
    <w:rsid w:val="00245517"/>
    <w:rsid w:val="0024587F"/>
    <w:rsid w:val="002458A3"/>
    <w:rsid w:val="00246063"/>
    <w:rsid w:val="00246CF7"/>
    <w:rsid w:val="00247172"/>
    <w:rsid w:val="00247562"/>
    <w:rsid w:val="002478BA"/>
    <w:rsid w:val="00247FD1"/>
    <w:rsid w:val="0025188C"/>
    <w:rsid w:val="002520AB"/>
    <w:rsid w:val="0025506C"/>
    <w:rsid w:val="00255485"/>
    <w:rsid w:val="0025661D"/>
    <w:rsid w:val="00256DEA"/>
    <w:rsid w:val="00256FC5"/>
    <w:rsid w:val="002579E7"/>
    <w:rsid w:val="00261085"/>
    <w:rsid w:val="00261412"/>
    <w:rsid w:val="00261CEA"/>
    <w:rsid w:val="002625C6"/>
    <w:rsid w:val="00262644"/>
    <w:rsid w:val="00262E00"/>
    <w:rsid w:val="00263617"/>
    <w:rsid w:val="00264A25"/>
    <w:rsid w:val="00264D57"/>
    <w:rsid w:val="0026651B"/>
    <w:rsid w:val="00266731"/>
    <w:rsid w:val="00267104"/>
    <w:rsid w:val="00271110"/>
    <w:rsid w:val="00271C1A"/>
    <w:rsid w:val="00272771"/>
    <w:rsid w:val="00272AAB"/>
    <w:rsid w:val="00273B41"/>
    <w:rsid w:val="002749F6"/>
    <w:rsid w:val="0027653C"/>
    <w:rsid w:val="00276830"/>
    <w:rsid w:val="0027699C"/>
    <w:rsid w:val="00281032"/>
    <w:rsid w:val="00281C25"/>
    <w:rsid w:val="00281D06"/>
    <w:rsid w:val="002824B7"/>
    <w:rsid w:val="00283CF8"/>
    <w:rsid w:val="00286C37"/>
    <w:rsid w:val="002878F4"/>
    <w:rsid w:val="00290990"/>
    <w:rsid w:val="00291BAE"/>
    <w:rsid w:val="00292464"/>
    <w:rsid w:val="00292499"/>
    <w:rsid w:val="00292518"/>
    <w:rsid w:val="00292D9E"/>
    <w:rsid w:val="002935B2"/>
    <w:rsid w:val="00294420"/>
    <w:rsid w:val="00294679"/>
    <w:rsid w:val="002953F8"/>
    <w:rsid w:val="00295ACC"/>
    <w:rsid w:val="00296D06"/>
    <w:rsid w:val="00297403"/>
    <w:rsid w:val="00297C00"/>
    <w:rsid w:val="00297F8E"/>
    <w:rsid w:val="002A1C92"/>
    <w:rsid w:val="002A2132"/>
    <w:rsid w:val="002A2936"/>
    <w:rsid w:val="002A3A96"/>
    <w:rsid w:val="002A4134"/>
    <w:rsid w:val="002A45CB"/>
    <w:rsid w:val="002A4FEB"/>
    <w:rsid w:val="002A500F"/>
    <w:rsid w:val="002A52EF"/>
    <w:rsid w:val="002A60CC"/>
    <w:rsid w:val="002A624A"/>
    <w:rsid w:val="002A70BD"/>
    <w:rsid w:val="002A78F2"/>
    <w:rsid w:val="002A79DE"/>
    <w:rsid w:val="002A7AC5"/>
    <w:rsid w:val="002B06D6"/>
    <w:rsid w:val="002B0B3F"/>
    <w:rsid w:val="002B30F6"/>
    <w:rsid w:val="002B3813"/>
    <w:rsid w:val="002B3B4F"/>
    <w:rsid w:val="002B4014"/>
    <w:rsid w:val="002B46AF"/>
    <w:rsid w:val="002B4DD1"/>
    <w:rsid w:val="002B5001"/>
    <w:rsid w:val="002B5005"/>
    <w:rsid w:val="002B6549"/>
    <w:rsid w:val="002C0911"/>
    <w:rsid w:val="002C0A43"/>
    <w:rsid w:val="002C1123"/>
    <w:rsid w:val="002C1BF9"/>
    <w:rsid w:val="002C40EF"/>
    <w:rsid w:val="002C49FD"/>
    <w:rsid w:val="002C61AF"/>
    <w:rsid w:val="002C620B"/>
    <w:rsid w:val="002C62F4"/>
    <w:rsid w:val="002C69B6"/>
    <w:rsid w:val="002C6AA8"/>
    <w:rsid w:val="002C6AED"/>
    <w:rsid w:val="002C718E"/>
    <w:rsid w:val="002D046A"/>
    <w:rsid w:val="002D0533"/>
    <w:rsid w:val="002D0858"/>
    <w:rsid w:val="002D1D3A"/>
    <w:rsid w:val="002D49EC"/>
    <w:rsid w:val="002D4C96"/>
    <w:rsid w:val="002D4DDD"/>
    <w:rsid w:val="002D6DDA"/>
    <w:rsid w:val="002D6EE1"/>
    <w:rsid w:val="002D7AB8"/>
    <w:rsid w:val="002E1AD5"/>
    <w:rsid w:val="002E2074"/>
    <w:rsid w:val="002E4C16"/>
    <w:rsid w:val="002E53B0"/>
    <w:rsid w:val="002E5B91"/>
    <w:rsid w:val="002E5F7C"/>
    <w:rsid w:val="002E68FE"/>
    <w:rsid w:val="002E6B3D"/>
    <w:rsid w:val="002E7202"/>
    <w:rsid w:val="002E7234"/>
    <w:rsid w:val="002F04EF"/>
    <w:rsid w:val="002F0DA9"/>
    <w:rsid w:val="002F1334"/>
    <w:rsid w:val="002F1A78"/>
    <w:rsid w:val="002F1C55"/>
    <w:rsid w:val="002F2EB0"/>
    <w:rsid w:val="002F3F98"/>
    <w:rsid w:val="002F624C"/>
    <w:rsid w:val="002F71E7"/>
    <w:rsid w:val="002F7382"/>
    <w:rsid w:val="002F77D2"/>
    <w:rsid w:val="0030140A"/>
    <w:rsid w:val="003021DB"/>
    <w:rsid w:val="00303B34"/>
    <w:rsid w:val="003054FA"/>
    <w:rsid w:val="00305869"/>
    <w:rsid w:val="00306B5F"/>
    <w:rsid w:val="00307470"/>
    <w:rsid w:val="00311C7B"/>
    <w:rsid w:val="0031268B"/>
    <w:rsid w:val="003136D7"/>
    <w:rsid w:val="00313EE5"/>
    <w:rsid w:val="00316440"/>
    <w:rsid w:val="00317B1B"/>
    <w:rsid w:val="00317B33"/>
    <w:rsid w:val="00317BFE"/>
    <w:rsid w:val="00317EE9"/>
    <w:rsid w:val="00321FD7"/>
    <w:rsid w:val="00322100"/>
    <w:rsid w:val="00322DB1"/>
    <w:rsid w:val="003231D3"/>
    <w:rsid w:val="0032352D"/>
    <w:rsid w:val="0032405A"/>
    <w:rsid w:val="003244BB"/>
    <w:rsid w:val="00324674"/>
    <w:rsid w:val="0032537F"/>
    <w:rsid w:val="00325B20"/>
    <w:rsid w:val="00326064"/>
    <w:rsid w:val="00326AEB"/>
    <w:rsid w:val="00330220"/>
    <w:rsid w:val="00332493"/>
    <w:rsid w:val="003330EF"/>
    <w:rsid w:val="00334C1E"/>
    <w:rsid w:val="00335A84"/>
    <w:rsid w:val="00336EA2"/>
    <w:rsid w:val="00336FCB"/>
    <w:rsid w:val="00337283"/>
    <w:rsid w:val="00340376"/>
    <w:rsid w:val="00340D42"/>
    <w:rsid w:val="00342317"/>
    <w:rsid w:val="00342BA2"/>
    <w:rsid w:val="00343154"/>
    <w:rsid w:val="00343785"/>
    <w:rsid w:val="00344023"/>
    <w:rsid w:val="0034472C"/>
    <w:rsid w:val="003449CB"/>
    <w:rsid w:val="00344D36"/>
    <w:rsid w:val="003451C1"/>
    <w:rsid w:val="00345607"/>
    <w:rsid w:val="003476AF"/>
    <w:rsid w:val="003479EF"/>
    <w:rsid w:val="003504AD"/>
    <w:rsid w:val="003521D9"/>
    <w:rsid w:val="003527E0"/>
    <w:rsid w:val="0035285F"/>
    <w:rsid w:val="00355442"/>
    <w:rsid w:val="00355C3F"/>
    <w:rsid w:val="003563B2"/>
    <w:rsid w:val="0035675B"/>
    <w:rsid w:val="0036145D"/>
    <w:rsid w:val="003618E7"/>
    <w:rsid w:val="003635D1"/>
    <w:rsid w:val="0036370E"/>
    <w:rsid w:val="003642CC"/>
    <w:rsid w:val="00364DED"/>
    <w:rsid w:val="0036503D"/>
    <w:rsid w:val="00366F0F"/>
    <w:rsid w:val="00370716"/>
    <w:rsid w:val="00370900"/>
    <w:rsid w:val="00370B93"/>
    <w:rsid w:val="00370CFF"/>
    <w:rsid w:val="00370EFB"/>
    <w:rsid w:val="00371764"/>
    <w:rsid w:val="0037189A"/>
    <w:rsid w:val="003723D8"/>
    <w:rsid w:val="00372C10"/>
    <w:rsid w:val="0037370F"/>
    <w:rsid w:val="00375231"/>
    <w:rsid w:val="00375B36"/>
    <w:rsid w:val="003774C4"/>
    <w:rsid w:val="00377906"/>
    <w:rsid w:val="00380B13"/>
    <w:rsid w:val="003816A4"/>
    <w:rsid w:val="003818A7"/>
    <w:rsid w:val="0038328B"/>
    <w:rsid w:val="0038406F"/>
    <w:rsid w:val="003846C5"/>
    <w:rsid w:val="0038488D"/>
    <w:rsid w:val="00385DCB"/>
    <w:rsid w:val="0038607F"/>
    <w:rsid w:val="00386515"/>
    <w:rsid w:val="00386F4D"/>
    <w:rsid w:val="00387E99"/>
    <w:rsid w:val="00387F6D"/>
    <w:rsid w:val="003906F4"/>
    <w:rsid w:val="0039115F"/>
    <w:rsid w:val="0039172F"/>
    <w:rsid w:val="00392724"/>
    <w:rsid w:val="00392733"/>
    <w:rsid w:val="00393AE3"/>
    <w:rsid w:val="00394AC7"/>
    <w:rsid w:val="0039543E"/>
    <w:rsid w:val="0039551F"/>
    <w:rsid w:val="00396ED2"/>
    <w:rsid w:val="003A224F"/>
    <w:rsid w:val="003A4030"/>
    <w:rsid w:val="003A4918"/>
    <w:rsid w:val="003A51DA"/>
    <w:rsid w:val="003A6AD1"/>
    <w:rsid w:val="003A6DE8"/>
    <w:rsid w:val="003B09CE"/>
    <w:rsid w:val="003B0BE7"/>
    <w:rsid w:val="003B29F8"/>
    <w:rsid w:val="003B305D"/>
    <w:rsid w:val="003B4259"/>
    <w:rsid w:val="003B4AAE"/>
    <w:rsid w:val="003B663B"/>
    <w:rsid w:val="003B6DFD"/>
    <w:rsid w:val="003C0C8A"/>
    <w:rsid w:val="003C11F7"/>
    <w:rsid w:val="003C13B6"/>
    <w:rsid w:val="003C261F"/>
    <w:rsid w:val="003C3004"/>
    <w:rsid w:val="003C31CC"/>
    <w:rsid w:val="003C4204"/>
    <w:rsid w:val="003C56FD"/>
    <w:rsid w:val="003C6B54"/>
    <w:rsid w:val="003C6C5C"/>
    <w:rsid w:val="003C7B34"/>
    <w:rsid w:val="003D0065"/>
    <w:rsid w:val="003D0401"/>
    <w:rsid w:val="003D0FD5"/>
    <w:rsid w:val="003D133A"/>
    <w:rsid w:val="003D1450"/>
    <w:rsid w:val="003D1845"/>
    <w:rsid w:val="003D18E6"/>
    <w:rsid w:val="003D282A"/>
    <w:rsid w:val="003D2E71"/>
    <w:rsid w:val="003D33AD"/>
    <w:rsid w:val="003D3DE4"/>
    <w:rsid w:val="003D3E28"/>
    <w:rsid w:val="003D3E2C"/>
    <w:rsid w:val="003D528C"/>
    <w:rsid w:val="003D5AE9"/>
    <w:rsid w:val="003D6559"/>
    <w:rsid w:val="003D6B9F"/>
    <w:rsid w:val="003D6F52"/>
    <w:rsid w:val="003E041F"/>
    <w:rsid w:val="003E05E4"/>
    <w:rsid w:val="003E0EB0"/>
    <w:rsid w:val="003E17C8"/>
    <w:rsid w:val="003E1860"/>
    <w:rsid w:val="003E1E24"/>
    <w:rsid w:val="003E4046"/>
    <w:rsid w:val="003E5032"/>
    <w:rsid w:val="003E52C9"/>
    <w:rsid w:val="003E5E4A"/>
    <w:rsid w:val="003E604F"/>
    <w:rsid w:val="003E6141"/>
    <w:rsid w:val="003E65C0"/>
    <w:rsid w:val="003E6955"/>
    <w:rsid w:val="003E7744"/>
    <w:rsid w:val="003E7C34"/>
    <w:rsid w:val="003F085A"/>
    <w:rsid w:val="003F1CF2"/>
    <w:rsid w:val="003F258F"/>
    <w:rsid w:val="003F38F6"/>
    <w:rsid w:val="003F4173"/>
    <w:rsid w:val="003F4D8E"/>
    <w:rsid w:val="003F4E16"/>
    <w:rsid w:val="003F5726"/>
    <w:rsid w:val="003F597E"/>
    <w:rsid w:val="003F5C74"/>
    <w:rsid w:val="003F5EEB"/>
    <w:rsid w:val="003F696F"/>
    <w:rsid w:val="003F7A9A"/>
    <w:rsid w:val="003F7AA6"/>
    <w:rsid w:val="0040048C"/>
    <w:rsid w:val="00400B64"/>
    <w:rsid w:val="00401197"/>
    <w:rsid w:val="00401FF3"/>
    <w:rsid w:val="004041D1"/>
    <w:rsid w:val="00404D8F"/>
    <w:rsid w:val="00404FD5"/>
    <w:rsid w:val="00405247"/>
    <w:rsid w:val="004076A1"/>
    <w:rsid w:val="00407AEE"/>
    <w:rsid w:val="00410D63"/>
    <w:rsid w:val="0041162A"/>
    <w:rsid w:val="00411A90"/>
    <w:rsid w:val="00411CBD"/>
    <w:rsid w:val="0041290E"/>
    <w:rsid w:val="00412A59"/>
    <w:rsid w:val="00412B7B"/>
    <w:rsid w:val="0041338C"/>
    <w:rsid w:val="00413641"/>
    <w:rsid w:val="0041414D"/>
    <w:rsid w:val="00414A87"/>
    <w:rsid w:val="00414CB3"/>
    <w:rsid w:val="004155E3"/>
    <w:rsid w:val="0041676E"/>
    <w:rsid w:val="00416ADA"/>
    <w:rsid w:val="0041774A"/>
    <w:rsid w:val="00420463"/>
    <w:rsid w:val="00420FE1"/>
    <w:rsid w:val="0042283E"/>
    <w:rsid w:val="00423B63"/>
    <w:rsid w:val="00425861"/>
    <w:rsid w:val="00426039"/>
    <w:rsid w:val="0042672D"/>
    <w:rsid w:val="00427376"/>
    <w:rsid w:val="004302E8"/>
    <w:rsid w:val="00431035"/>
    <w:rsid w:val="00431515"/>
    <w:rsid w:val="004325ED"/>
    <w:rsid w:val="00432A1F"/>
    <w:rsid w:val="00432B53"/>
    <w:rsid w:val="00432E81"/>
    <w:rsid w:val="00433E1B"/>
    <w:rsid w:val="00434AB9"/>
    <w:rsid w:val="00435651"/>
    <w:rsid w:val="00436B4B"/>
    <w:rsid w:val="00437645"/>
    <w:rsid w:val="004378B2"/>
    <w:rsid w:val="00440DEF"/>
    <w:rsid w:val="00441DAD"/>
    <w:rsid w:val="00441EED"/>
    <w:rsid w:val="00442E44"/>
    <w:rsid w:val="004434F4"/>
    <w:rsid w:val="00443769"/>
    <w:rsid w:val="0044388B"/>
    <w:rsid w:val="004447B5"/>
    <w:rsid w:val="00450029"/>
    <w:rsid w:val="004501E1"/>
    <w:rsid w:val="00450884"/>
    <w:rsid w:val="00451EE9"/>
    <w:rsid w:val="00452C49"/>
    <w:rsid w:val="00452DFF"/>
    <w:rsid w:val="00452E87"/>
    <w:rsid w:val="004533F6"/>
    <w:rsid w:val="00453F61"/>
    <w:rsid w:val="00454B4B"/>
    <w:rsid w:val="00454F03"/>
    <w:rsid w:val="00455B91"/>
    <w:rsid w:val="00455F00"/>
    <w:rsid w:val="0045649E"/>
    <w:rsid w:val="00461A3C"/>
    <w:rsid w:val="00461EF0"/>
    <w:rsid w:val="00463310"/>
    <w:rsid w:val="00463659"/>
    <w:rsid w:val="00464C82"/>
    <w:rsid w:val="00465546"/>
    <w:rsid w:val="004664E3"/>
    <w:rsid w:val="00467474"/>
    <w:rsid w:val="004676E7"/>
    <w:rsid w:val="00467A5E"/>
    <w:rsid w:val="004715A8"/>
    <w:rsid w:val="00471645"/>
    <w:rsid w:val="0047234F"/>
    <w:rsid w:val="0047279D"/>
    <w:rsid w:val="00474E99"/>
    <w:rsid w:val="00474F9B"/>
    <w:rsid w:val="00476CD4"/>
    <w:rsid w:val="00476F32"/>
    <w:rsid w:val="0047797A"/>
    <w:rsid w:val="00480C85"/>
    <w:rsid w:val="004826A8"/>
    <w:rsid w:val="004826FD"/>
    <w:rsid w:val="00483036"/>
    <w:rsid w:val="00484D95"/>
    <w:rsid w:val="00485947"/>
    <w:rsid w:val="00485C17"/>
    <w:rsid w:val="004861D3"/>
    <w:rsid w:val="004861DD"/>
    <w:rsid w:val="004879C1"/>
    <w:rsid w:val="00490154"/>
    <w:rsid w:val="004902C1"/>
    <w:rsid w:val="0049126F"/>
    <w:rsid w:val="0049151D"/>
    <w:rsid w:val="00492983"/>
    <w:rsid w:val="00492F58"/>
    <w:rsid w:val="0049498E"/>
    <w:rsid w:val="00494C8A"/>
    <w:rsid w:val="004970E4"/>
    <w:rsid w:val="004A009D"/>
    <w:rsid w:val="004A0928"/>
    <w:rsid w:val="004A0AD2"/>
    <w:rsid w:val="004A0B9E"/>
    <w:rsid w:val="004A0DB9"/>
    <w:rsid w:val="004A0F37"/>
    <w:rsid w:val="004A2494"/>
    <w:rsid w:val="004A42EF"/>
    <w:rsid w:val="004A4FE2"/>
    <w:rsid w:val="004A52A9"/>
    <w:rsid w:val="004A6E77"/>
    <w:rsid w:val="004A7C03"/>
    <w:rsid w:val="004B029E"/>
    <w:rsid w:val="004B0850"/>
    <w:rsid w:val="004B08E9"/>
    <w:rsid w:val="004B0C4E"/>
    <w:rsid w:val="004B0DAF"/>
    <w:rsid w:val="004B0F23"/>
    <w:rsid w:val="004B2A34"/>
    <w:rsid w:val="004B2C98"/>
    <w:rsid w:val="004B387C"/>
    <w:rsid w:val="004B3EF7"/>
    <w:rsid w:val="004B4109"/>
    <w:rsid w:val="004B4575"/>
    <w:rsid w:val="004B5AC9"/>
    <w:rsid w:val="004B5E51"/>
    <w:rsid w:val="004B6F8C"/>
    <w:rsid w:val="004C0564"/>
    <w:rsid w:val="004C2139"/>
    <w:rsid w:val="004C29CC"/>
    <w:rsid w:val="004C2F2E"/>
    <w:rsid w:val="004C31E0"/>
    <w:rsid w:val="004C3657"/>
    <w:rsid w:val="004C3AA1"/>
    <w:rsid w:val="004C4631"/>
    <w:rsid w:val="004C52F9"/>
    <w:rsid w:val="004C5D7A"/>
    <w:rsid w:val="004C653A"/>
    <w:rsid w:val="004C699D"/>
    <w:rsid w:val="004C7251"/>
    <w:rsid w:val="004C7C00"/>
    <w:rsid w:val="004D043A"/>
    <w:rsid w:val="004D0AD4"/>
    <w:rsid w:val="004D112B"/>
    <w:rsid w:val="004D15BD"/>
    <w:rsid w:val="004D1951"/>
    <w:rsid w:val="004D2729"/>
    <w:rsid w:val="004D2F9F"/>
    <w:rsid w:val="004D4B4F"/>
    <w:rsid w:val="004D562E"/>
    <w:rsid w:val="004D62B1"/>
    <w:rsid w:val="004E0508"/>
    <w:rsid w:val="004E1A57"/>
    <w:rsid w:val="004E1A80"/>
    <w:rsid w:val="004E22A3"/>
    <w:rsid w:val="004E25DB"/>
    <w:rsid w:val="004E2816"/>
    <w:rsid w:val="004E2A8B"/>
    <w:rsid w:val="004E331E"/>
    <w:rsid w:val="004E34F9"/>
    <w:rsid w:val="004E3952"/>
    <w:rsid w:val="004E3A02"/>
    <w:rsid w:val="004E4463"/>
    <w:rsid w:val="004E4D0A"/>
    <w:rsid w:val="004E4F26"/>
    <w:rsid w:val="004E5018"/>
    <w:rsid w:val="004E5073"/>
    <w:rsid w:val="004E5A3A"/>
    <w:rsid w:val="004E68C9"/>
    <w:rsid w:val="004E6D20"/>
    <w:rsid w:val="004E753D"/>
    <w:rsid w:val="004E7900"/>
    <w:rsid w:val="004E7DB9"/>
    <w:rsid w:val="004E7E1F"/>
    <w:rsid w:val="004F0D3D"/>
    <w:rsid w:val="004F1BFA"/>
    <w:rsid w:val="004F1D0D"/>
    <w:rsid w:val="004F1E14"/>
    <w:rsid w:val="004F265A"/>
    <w:rsid w:val="004F26A0"/>
    <w:rsid w:val="004F30C8"/>
    <w:rsid w:val="004F4C73"/>
    <w:rsid w:val="004F53E5"/>
    <w:rsid w:val="004F541B"/>
    <w:rsid w:val="004F5DA8"/>
    <w:rsid w:val="004F6E56"/>
    <w:rsid w:val="004F6EF9"/>
    <w:rsid w:val="004F7A72"/>
    <w:rsid w:val="00500F17"/>
    <w:rsid w:val="0050180C"/>
    <w:rsid w:val="005024D2"/>
    <w:rsid w:val="0050290C"/>
    <w:rsid w:val="0050326D"/>
    <w:rsid w:val="005033D7"/>
    <w:rsid w:val="00505246"/>
    <w:rsid w:val="0050570A"/>
    <w:rsid w:val="00505BB9"/>
    <w:rsid w:val="00505E36"/>
    <w:rsid w:val="00505FB1"/>
    <w:rsid w:val="00506154"/>
    <w:rsid w:val="00511C28"/>
    <w:rsid w:val="005122C7"/>
    <w:rsid w:val="00512614"/>
    <w:rsid w:val="005133A2"/>
    <w:rsid w:val="00515090"/>
    <w:rsid w:val="0051635D"/>
    <w:rsid w:val="00516D6B"/>
    <w:rsid w:val="005215DF"/>
    <w:rsid w:val="00522543"/>
    <w:rsid w:val="00522E89"/>
    <w:rsid w:val="00522E9C"/>
    <w:rsid w:val="005242EE"/>
    <w:rsid w:val="00525B7E"/>
    <w:rsid w:val="00525BB2"/>
    <w:rsid w:val="00531CBA"/>
    <w:rsid w:val="00531F70"/>
    <w:rsid w:val="0053300B"/>
    <w:rsid w:val="005358DE"/>
    <w:rsid w:val="0053651F"/>
    <w:rsid w:val="0053697F"/>
    <w:rsid w:val="00537655"/>
    <w:rsid w:val="00537691"/>
    <w:rsid w:val="00540287"/>
    <w:rsid w:val="0054085D"/>
    <w:rsid w:val="00540D23"/>
    <w:rsid w:val="00540E29"/>
    <w:rsid w:val="00541064"/>
    <w:rsid w:val="00543A02"/>
    <w:rsid w:val="0054468A"/>
    <w:rsid w:val="00547779"/>
    <w:rsid w:val="0055042A"/>
    <w:rsid w:val="00551965"/>
    <w:rsid w:val="005523A1"/>
    <w:rsid w:val="0055310F"/>
    <w:rsid w:val="0055388E"/>
    <w:rsid w:val="00554256"/>
    <w:rsid w:val="00554C49"/>
    <w:rsid w:val="00556DA3"/>
    <w:rsid w:val="0055722E"/>
    <w:rsid w:val="00557424"/>
    <w:rsid w:val="00560BC2"/>
    <w:rsid w:val="00561F59"/>
    <w:rsid w:val="0056349A"/>
    <w:rsid w:val="0056527E"/>
    <w:rsid w:val="00566B23"/>
    <w:rsid w:val="00566E65"/>
    <w:rsid w:val="00567315"/>
    <w:rsid w:val="00567A02"/>
    <w:rsid w:val="00570465"/>
    <w:rsid w:val="00570A11"/>
    <w:rsid w:val="0057126D"/>
    <w:rsid w:val="005724E4"/>
    <w:rsid w:val="005740EF"/>
    <w:rsid w:val="00575A7B"/>
    <w:rsid w:val="00576320"/>
    <w:rsid w:val="00581380"/>
    <w:rsid w:val="005818B6"/>
    <w:rsid w:val="00581B05"/>
    <w:rsid w:val="00581EAA"/>
    <w:rsid w:val="00581ED0"/>
    <w:rsid w:val="00581FB6"/>
    <w:rsid w:val="0058293D"/>
    <w:rsid w:val="00582E13"/>
    <w:rsid w:val="0058310E"/>
    <w:rsid w:val="005846D8"/>
    <w:rsid w:val="00584E6A"/>
    <w:rsid w:val="00587EF1"/>
    <w:rsid w:val="00593263"/>
    <w:rsid w:val="00593A13"/>
    <w:rsid w:val="00593C70"/>
    <w:rsid w:val="00595118"/>
    <w:rsid w:val="00595547"/>
    <w:rsid w:val="00596F39"/>
    <w:rsid w:val="0059700E"/>
    <w:rsid w:val="00597173"/>
    <w:rsid w:val="005A1479"/>
    <w:rsid w:val="005A1EF4"/>
    <w:rsid w:val="005A1F2C"/>
    <w:rsid w:val="005A26B3"/>
    <w:rsid w:val="005A359A"/>
    <w:rsid w:val="005A3F38"/>
    <w:rsid w:val="005A5BB0"/>
    <w:rsid w:val="005A616B"/>
    <w:rsid w:val="005A6804"/>
    <w:rsid w:val="005A7F05"/>
    <w:rsid w:val="005B12FE"/>
    <w:rsid w:val="005B2087"/>
    <w:rsid w:val="005B2D11"/>
    <w:rsid w:val="005B332F"/>
    <w:rsid w:val="005B36B2"/>
    <w:rsid w:val="005B448B"/>
    <w:rsid w:val="005B4A81"/>
    <w:rsid w:val="005B5187"/>
    <w:rsid w:val="005B5D64"/>
    <w:rsid w:val="005B6C23"/>
    <w:rsid w:val="005C004C"/>
    <w:rsid w:val="005C06E1"/>
    <w:rsid w:val="005C152D"/>
    <w:rsid w:val="005C18C8"/>
    <w:rsid w:val="005C2676"/>
    <w:rsid w:val="005C2F65"/>
    <w:rsid w:val="005C3322"/>
    <w:rsid w:val="005C3480"/>
    <w:rsid w:val="005C3B75"/>
    <w:rsid w:val="005C4CB6"/>
    <w:rsid w:val="005C4D76"/>
    <w:rsid w:val="005C4E18"/>
    <w:rsid w:val="005C6200"/>
    <w:rsid w:val="005C624B"/>
    <w:rsid w:val="005C6919"/>
    <w:rsid w:val="005C7A14"/>
    <w:rsid w:val="005D036F"/>
    <w:rsid w:val="005D0CC1"/>
    <w:rsid w:val="005D0F40"/>
    <w:rsid w:val="005D118B"/>
    <w:rsid w:val="005D1845"/>
    <w:rsid w:val="005D1EEB"/>
    <w:rsid w:val="005D3FBA"/>
    <w:rsid w:val="005D47DF"/>
    <w:rsid w:val="005D4D97"/>
    <w:rsid w:val="005D74C9"/>
    <w:rsid w:val="005D7AE4"/>
    <w:rsid w:val="005E19CC"/>
    <w:rsid w:val="005E4289"/>
    <w:rsid w:val="005E5D8D"/>
    <w:rsid w:val="005E6190"/>
    <w:rsid w:val="005F0738"/>
    <w:rsid w:val="005F298A"/>
    <w:rsid w:val="005F29B5"/>
    <w:rsid w:val="005F3BFE"/>
    <w:rsid w:val="005F45AD"/>
    <w:rsid w:val="005F5667"/>
    <w:rsid w:val="005F6F49"/>
    <w:rsid w:val="005F71FD"/>
    <w:rsid w:val="005F7BCE"/>
    <w:rsid w:val="00600676"/>
    <w:rsid w:val="00601618"/>
    <w:rsid w:val="00601A22"/>
    <w:rsid w:val="00601A65"/>
    <w:rsid w:val="00603C03"/>
    <w:rsid w:val="00603FCB"/>
    <w:rsid w:val="006062F5"/>
    <w:rsid w:val="0060650E"/>
    <w:rsid w:val="00607C1F"/>
    <w:rsid w:val="00611B1E"/>
    <w:rsid w:val="006125E9"/>
    <w:rsid w:val="00612CD7"/>
    <w:rsid w:val="00612E78"/>
    <w:rsid w:val="0061305B"/>
    <w:rsid w:val="00613740"/>
    <w:rsid w:val="00613D6E"/>
    <w:rsid w:val="006149E6"/>
    <w:rsid w:val="0061521F"/>
    <w:rsid w:val="00615709"/>
    <w:rsid w:val="006167EF"/>
    <w:rsid w:val="006178A9"/>
    <w:rsid w:val="00617E43"/>
    <w:rsid w:val="0062059A"/>
    <w:rsid w:val="00620A0B"/>
    <w:rsid w:val="00620D9C"/>
    <w:rsid w:val="006215AA"/>
    <w:rsid w:val="00621F79"/>
    <w:rsid w:val="00622FB7"/>
    <w:rsid w:val="0062371C"/>
    <w:rsid w:val="0062383F"/>
    <w:rsid w:val="00624044"/>
    <w:rsid w:val="0062487E"/>
    <w:rsid w:val="006255D6"/>
    <w:rsid w:val="006256FB"/>
    <w:rsid w:val="00627F5C"/>
    <w:rsid w:val="006307F0"/>
    <w:rsid w:val="00632608"/>
    <w:rsid w:val="00632B30"/>
    <w:rsid w:val="00634D10"/>
    <w:rsid w:val="006353E5"/>
    <w:rsid w:val="00636EDF"/>
    <w:rsid w:val="00637633"/>
    <w:rsid w:val="006376A3"/>
    <w:rsid w:val="00637E9F"/>
    <w:rsid w:val="00640E65"/>
    <w:rsid w:val="0064193F"/>
    <w:rsid w:val="00642078"/>
    <w:rsid w:val="00642715"/>
    <w:rsid w:val="006427A9"/>
    <w:rsid w:val="006427CF"/>
    <w:rsid w:val="00642D79"/>
    <w:rsid w:val="00643E1C"/>
    <w:rsid w:val="00646880"/>
    <w:rsid w:val="0064698B"/>
    <w:rsid w:val="006478E0"/>
    <w:rsid w:val="00650C4A"/>
    <w:rsid w:val="00651ADB"/>
    <w:rsid w:val="00651D11"/>
    <w:rsid w:val="006520E3"/>
    <w:rsid w:val="006533D3"/>
    <w:rsid w:val="006538D2"/>
    <w:rsid w:val="006538EE"/>
    <w:rsid w:val="00653AEB"/>
    <w:rsid w:val="0065432A"/>
    <w:rsid w:val="00654840"/>
    <w:rsid w:val="00654FEB"/>
    <w:rsid w:val="00655342"/>
    <w:rsid w:val="0065577C"/>
    <w:rsid w:val="0065585C"/>
    <w:rsid w:val="0065612B"/>
    <w:rsid w:val="006572AB"/>
    <w:rsid w:val="006605ED"/>
    <w:rsid w:val="006615A6"/>
    <w:rsid w:val="006624FF"/>
    <w:rsid w:val="00662A29"/>
    <w:rsid w:val="0066396F"/>
    <w:rsid w:val="00664EAC"/>
    <w:rsid w:val="0066580C"/>
    <w:rsid w:val="00665B95"/>
    <w:rsid w:val="006679F3"/>
    <w:rsid w:val="0067047A"/>
    <w:rsid w:val="00674248"/>
    <w:rsid w:val="006753D5"/>
    <w:rsid w:val="00675635"/>
    <w:rsid w:val="0067567D"/>
    <w:rsid w:val="00675C98"/>
    <w:rsid w:val="00676083"/>
    <w:rsid w:val="00676970"/>
    <w:rsid w:val="00677177"/>
    <w:rsid w:val="00680408"/>
    <w:rsid w:val="00680B0A"/>
    <w:rsid w:val="00681087"/>
    <w:rsid w:val="00681836"/>
    <w:rsid w:val="00682EF5"/>
    <w:rsid w:val="00683C9D"/>
    <w:rsid w:val="006841AF"/>
    <w:rsid w:val="006842E2"/>
    <w:rsid w:val="0068438C"/>
    <w:rsid w:val="006854E0"/>
    <w:rsid w:val="00685893"/>
    <w:rsid w:val="00686AE7"/>
    <w:rsid w:val="006872A3"/>
    <w:rsid w:val="00690672"/>
    <w:rsid w:val="00691C2E"/>
    <w:rsid w:val="00692FF4"/>
    <w:rsid w:val="006931DB"/>
    <w:rsid w:val="006938CF"/>
    <w:rsid w:val="006943E2"/>
    <w:rsid w:val="0069445D"/>
    <w:rsid w:val="00695688"/>
    <w:rsid w:val="00695A68"/>
    <w:rsid w:val="00695C35"/>
    <w:rsid w:val="00697519"/>
    <w:rsid w:val="00697E1A"/>
    <w:rsid w:val="006A2A2F"/>
    <w:rsid w:val="006A3B0F"/>
    <w:rsid w:val="006A3CAE"/>
    <w:rsid w:val="006A46C9"/>
    <w:rsid w:val="006A53DB"/>
    <w:rsid w:val="006A5A1C"/>
    <w:rsid w:val="006A5B23"/>
    <w:rsid w:val="006A5DCC"/>
    <w:rsid w:val="006A6CF8"/>
    <w:rsid w:val="006A7205"/>
    <w:rsid w:val="006A7807"/>
    <w:rsid w:val="006B045E"/>
    <w:rsid w:val="006B09CB"/>
    <w:rsid w:val="006B0A09"/>
    <w:rsid w:val="006B2041"/>
    <w:rsid w:val="006B262B"/>
    <w:rsid w:val="006B26AB"/>
    <w:rsid w:val="006B3710"/>
    <w:rsid w:val="006B3E88"/>
    <w:rsid w:val="006B55FC"/>
    <w:rsid w:val="006B5D44"/>
    <w:rsid w:val="006B6242"/>
    <w:rsid w:val="006B79A9"/>
    <w:rsid w:val="006C1CA9"/>
    <w:rsid w:val="006C1DDD"/>
    <w:rsid w:val="006C1FAF"/>
    <w:rsid w:val="006C34AF"/>
    <w:rsid w:val="006C46F6"/>
    <w:rsid w:val="006C4C45"/>
    <w:rsid w:val="006C4CD0"/>
    <w:rsid w:val="006C568D"/>
    <w:rsid w:val="006C5D16"/>
    <w:rsid w:val="006C73CD"/>
    <w:rsid w:val="006D07D4"/>
    <w:rsid w:val="006D1B5D"/>
    <w:rsid w:val="006D2301"/>
    <w:rsid w:val="006D465B"/>
    <w:rsid w:val="006D4846"/>
    <w:rsid w:val="006D5E94"/>
    <w:rsid w:val="006D5F34"/>
    <w:rsid w:val="006D77CB"/>
    <w:rsid w:val="006D7E08"/>
    <w:rsid w:val="006E0505"/>
    <w:rsid w:val="006E13DE"/>
    <w:rsid w:val="006E4A8A"/>
    <w:rsid w:val="006E5AB1"/>
    <w:rsid w:val="006E5EF9"/>
    <w:rsid w:val="006E71BC"/>
    <w:rsid w:val="006F07F1"/>
    <w:rsid w:val="006F237E"/>
    <w:rsid w:val="006F498D"/>
    <w:rsid w:val="006F4ADC"/>
    <w:rsid w:val="006F4E9C"/>
    <w:rsid w:val="006F5AC2"/>
    <w:rsid w:val="00701106"/>
    <w:rsid w:val="00704B34"/>
    <w:rsid w:val="00705160"/>
    <w:rsid w:val="00705D83"/>
    <w:rsid w:val="007066A2"/>
    <w:rsid w:val="00706B30"/>
    <w:rsid w:val="0070708F"/>
    <w:rsid w:val="00710468"/>
    <w:rsid w:val="0071087D"/>
    <w:rsid w:val="00710AEF"/>
    <w:rsid w:val="00710C51"/>
    <w:rsid w:val="00710F39"/>
    <w:rsid w:val="00712AF1"/>
    <w:rsid w:val="007132D7"/>
    <w:rsid w:val="007149CB"/>
    <w:rsid w:val="007150FF"/>
    <w:rsid w:val="00715A3E"/>
    <w:rsid w:val="007169BB"/>
    <w:rsid w:val="00716D3E"/>
    <w:rsid w:val="00717491"/>
    <w:rsid w:val="00717579"/>
    <w:rsid w:val="0071768E"/>
    <w:rsid w:val="00720AD8"/>
    <w:rsid w:val="007211B6"/>
    <w:rsid w:val="00721345"/>
    <w:rsid w:val="007213C4"/>
    <w:rsid w:val="00723DFD"/>
    <w:rsid w:val="00724703"/>
    <w:rsid w:val="007247A6"/>
    <w:rsid w:val="00724DD2"/>
    <w:rsid w:val="00725ADD"/>
    <w:rsid w:val="007266B6"/>
    <w:rsid w:val="00727B63"/>
    <w:rsid w:val="00730B37"/>
    <w:rsid w:val="00731EDC"/>
    <w:rsid w:val="007325D7"/>
    <w:rsid w:val="00732E2E"/>
    <w:rsid w:val="0073575C"/>
    <w:rsid w:val="007358B4"/>
    <w:rsid w:val="00735F0A"/>
    <w:rsid w:val="0073799A"/>
    <w:rsid w:val="007408A0"/>
    <w:rsid w:val="00741970"/>
    <w:rsid w:val="007422E6"/>
    <w:rsid w:val="00742B1A"/>
    <w:rsid w:val="00743228"/>
    <w:rsid w:val="007469A9"/>
    <w:rsid w:val="00746DA5"/>
    <w:rsid w:val="00747A0C"/>
    <w:rsid w:val="00750038"/>
    <w:rsid w:val="007502DB"/>
    <w:rsid w:val="007504F4"/>
    <w:rsid w:val="00751E19"/>
    <w:rsid w:val="00753726"/>
    <w:rsid w:val="00754433"/>
    <w:rsid w:val="007547B1"/>
    <w:rsid w:val="00755C98"/>
    <w:rsid w:val="00756537"/>
    <w:rsid w:val="007573A7"/>
    <w:rsid w:val="00760D98"/>
    <w:rsid w:val="00761533"/>
    <w:rsid w:val="00762963"/>
    <w:rsid w:val="007637F8"/>
    <w:rsid w:val="00764BD8"/>
    <w:rsid w:val="00770FF7"/>
    <w:rsid w:val="00772C93"/>
    <w:rsid w:val="00772D26"/>
    <w:rsid w:val="007733E0"/>
    <w:rsid w:val="00774770"/>
    <w:rsid w:val="007760B9"/>
    <w:rsid w:val="0077625E"/>
    <w:rsid w:val="0077673C"/>
    <w:rsid w:val="007770CA"/>
    <w:rsid w:val="00777976"/>
    <w:rsid w:val="0078029A"/>
    <w:rsid w:val="007806F0"/>
    <w:rsid w:val="00780AE0"/>
    <w:rsid w:val="007815CE"/>
    <w:rsid w:val="007816AE"/>
    <w:rsid w:val="00784631"/>
    <w:rsid w:val="00785E58"/>
    <w:rsid w:val="00785EC5"/>
    <w:rsid w:val="00786E24"/>
    <w:rsid w:val="007878A6"/>
    <w:rsid w:val="00791515"/>
    <w:rsid w:val="0079194C"/>
    <w:rsid w:val="00792575"/>
    <w:rsid w:val="007933E3"/>
    <w:rsid w:val="00793BB3"/>
    <w:rsid w:val="00795E65"/>
    <w:rsid w:val="00795FDE"/>
    <w:rsid w:val="00796076"/>
    <w:rsid w:val="007961A7"/>
    <w:rsid w:val="007969E7"/>
    <w:rsid w:val="007975E3"/>
    <w:rsid w:val="00797F09"/>
    <w:rsid w:val="007A0F43"/>
    <w:rsid w:val="007A1D3E"/>
    <w:rsid w:val="007A2085"/>
    <w:rsid w:val="007A2DA3"/>
    <w:rsid w:val="007A3383"/>
    <w:rsid w:val="007A3F47"/>
    <w:rsid w:val="007A430D"/>
    <w:rsid w:val="007A4CB9"/>
    <w:rsid w:val="007A4DF4"/>
    <w:rsid w:val="007A5285"/>
    <w:rsid w:val="007A7BC5"/>
    <w:rsid w:val="007B1005"/>
    <w:rsid w:val="007B1E58"/>
    <w:rsid w:val="007B209E"/>
    <w:rsid w:val="007B22C4"/>
    <w:rsid w:val="007B231D"/>
    <w:rsid w:val="007B2841"/>
    <w:rsid w:val="007B32BD"/>
    <w:rsid w:val="007B591F"/>
    <w:rsid w:val="007C0156"/>
    <w:rsid w:val="007C02F4"/>
    <w:rsid w:val="007C132B"/>
    <w:rsid w:val="007C1828"/>
    <w:rsid w:val="007C25D9"/>
    <w:rsid w:val="007C3C10"/>
    <w:rsid w:val="007C4870"/>
    <w:rsid w:val="007C4BB2"/>
    <w:rsid w:val="007C4D45"/>
    <w:rsid w:val="007C5166"/>
    <w:rsid w:val="007C5536"/>
    <w:rsid w:val="007C5C48"/>
    <w:rsid w:val="007C65C7"/>
    <w:rsid w:val="007C6646"/>
    <w:rsid w:val="007C681D"/>
    <w:rsid w:val="007C75FD"/>
    <w:rsid w:val="007C7762"/>
    <w:rsid w:val="007D0C64"/>
    <w:rsid w:val="007D164F"/>
    <w:rsid w:val="007D2B57"/>
    <w:rsid w:val="007D396F"/>
    <w:rsid w:val="007D4C76"/>
    <w:rsid w:val="007D4F42"/>
    <w:rsid w:val="007D562B"/>
    <w:rsid w:val="007D57A0"/>
    <w:rsid w:val="007D5A05"/>
    <w:rsid w:val="007D5BE3"/>
    <w:rsid w:val="007D5C59"/>
    <w:rsid w:val="007E08BF"/>
    <w:rsid w:val="007E0A0F"/>
    <w:rsid w:val="007E0C86"/>
    <w:rsid w:val="007E0FA4"/>
    <w:rsid w:val="007E10B2"/>
    <w:rsid w:val="007E211B"/>
    <w:rsid w:val="007E2A4C"/>
    <w:rsid w:val="007E2BDA"/>
    <w:rsid w:val="007E3999"/>
    <w:rsid w:val="007E5204"/>
    <w:rsid w:val="007E5DB3"/>
    <w:rsid w:val="007E61B6"/>
    <w:rsid w:val="007E69F0"/>
    <w:rsid w:val="007E6BC7"/>
    <w:rsid w:val="007E7059"/>
    <w:rsid w:val="007E7D91"/>
    <w:rsid w:val="007F0B9F"/>
    <w:rsid w:val="007F0D90"/>
    <w:rsid w:val="007F17C4"/>
    <w:rsid w:val="007F22B1"/>
    <w:rsid w:val="007F29C5"/>
    <w:rsid w:val="007F2C6B"/>
    <w:rsid w:val="007F33E6"/>
    <w:rsid w:val="007F42E8"/>
    <w:rsid w:val="007F521D"/>
    <w:rsid w:val="007F5639"/>
    <w:rsid w:val="007F5BBA"/>
    <w:rsid w:val="007F5CA4"/>
    <w:rsid w:val="007F6852"/>
    <w:rsid w:val="007F7D7F"/>
    <w:rsid w:val="00800C6D"/>
    <w:rsid w:val="00801968"/>
    <w:rsid w:val="008020EA"/>
    <w:rsid w:val="00802179"/>
    <w:rsid w:val="00803BF2"/>
    <w:rsid w:val="00804076"/>
    <w:rsid w:val="00804C09"/>
    <w:rsid w:val="00804C63"/>
    <w:rsid w:val="00806389"/>
    <w:rsid w:val="00806DEA"/>
    <w:rsid w:val="0081033D"/>
    <w:rsid w:val="00810E37"/>
    <w:rsid w:val="00810F63"/>
    <w:rsid w:val="00811662"/>
    <w:rsid w:val="00811953"/>
    <w:rsid w:val="00811D46"/>
    <w:rsid w:val="008130FB"/>
    <w:rsid w:val="0081331F"/>
    <w:rsid w:val="0081348A"/>
    <w:rsid w:val="00814833"/>
    <w:rsid w:val="00815352"/>
    <w:rsid w:val="00815724"/>
    <w:rsid w:val="0081734C"/>
    <w:rsid w:val="00817377"/>
    <w:rsid w:val="00820201"/>
    <w:rsid w:val="008203DC"/>
    <w:rsid w:val="008205F1"/>
    <w:rsid w:val="008217DA"/>
    <w:rsid w:val="00821DF8"/>
    <w:rsid w:val="00822828"/>
    <w:rsid w:val="00822906"/>
    <w:rsid w:val="00822D28"/>
    <w:rsid w:val="00822FD4"/>
    <w:rsid w:val="00823496"/>
    <w:rsid w:val="0082504A"/>
    <w:rsid w:val="00826D6F"/>
    <w:rsid w:val="00827477"/>
    <w:rsid w:val="00827731"/>
    <w:rsid w:val="00827748"/>
    <w:rsid w:val="00830C87"/>
    <w:rsid w:val="00830E3B"/>
    <w:rsid w:val="00831E4A"/>
    <w:rsid w:val="008326AD"/>
    <w:rsid w:val="0083290A"/>
    <w:rsid w:val="00832C51"/>
    <w:rsid w:val="008338CE"/>
    <w:rsid w:val="008340C1"/>
    <w:rsid w:val="008341C6"/>
    <w:rsid w:val="0083431D"/>
    <w:rsid w:val="0083486E"/>
    <w:rsid w:val="008350EE"/>
    <w:rsid w:val="0083573D"/>
    <w:rsid w:val="00835A5C"/>
    <w:rsid w:val="00835E7B"/>
    <w:rsid w:val="00835F84"/>
    <w:rsid w:val="0083610D"/>
    <w:rsid w:val="008367AB"/>
    <w:rsid w:val="0083697F"/>
    <w:rsid w:val="00836F55"/>
    <w:rsid w:val="00840036"/>
    <w:rsid w:val="00840C0F"/>
    <w:rsid w:val="008426B5"/>
    <w:rsid w:val="008431B8"/>
    <w:rsid w:val="008432EC"/>
    <w:rsid w:val="00843DA7"/>
    <w:rsid w:val="008451A7"/>
    <w:rsid w:val="0084547D"/>
    <w:rsid w:val="00845952"/>
    <w:rsid w:val="00845CF1"/>
    <w:rsid w:val="00846618"/>
    <w:rsid w:val="008468AB"/>
    <w:rsid w:val="00847C9E"/>
    <w:rsid w:val="0085065C"/>
    <w:rsid w:val="008512F3"/>
    <w:rsid w:val="00851738"/>
    <w:rsid w:val="00851C4B"/>
    <w:rsid w:val="00851F12"/>
    <w:rsid w:val="00852096"/>
    <w:rsid w:val="0085336D"/>
    <w:rsid w:val="0085342D"/>
    <w:rsid w:val="00853BD6"/>
    <w:rsid w:val="00853C2F"/>
    <w:rsid w:val="00855302"/>
    <w:rsid w:val="0085732E"/>
    <w:rsid w:val="00857FEE"/>
    <w:rsid w:val="0086087C"/>
    <w:rsid w:val="00861A0E"/>
    <w:rsid w:val="008620DF"/>
    <w:rsid w:val="0086280D"/>
    <w:rsid w:val="00864AEF"/>
    <w:rsid w:val="00864D70"/>
    <w:rsid w:val="00865222"/>
    <w:rsid w:val="0086568F"/>
    <w:rsid w:val="00865DCB"/>
    <w:rsid w:val="0087236F"/>
    <w:rsid w:val="008723C5"/>
    <w:rsid w:val="00872B70"/>
    <w:rsid w:val="008738F0"/>
    <w:rsid w:val="008742F1"/>
    <w:rsid w:val="00874FA9"/>
    <w:rsid w:val="00875422"/>
    <w:rsid w:val="00876519"/>
    <w:rsid w:val="00880302"/>
    <w:rsid w:val="00880E3E"/>
    <w:rsid w:val="0088196B"/>
    <w:rsid w:val="00882438"/>
    <w:rsid w:val="008824F4"/>
    <w:rsid w:val="0088362A"/>
    <w:rsid w:val="00883914"/>
    <w:rsid w:val="008844FC"/>
    <w:rsid w:val="00884765"/>
    <w:rsid w:val="00885081"/>
    <w:rsid w:val="008856EA"/>
    <w:rsid w:val="00886B19"/>
    <w:rsid w:val="00886DCF"/>
    <w:rsid w:val="008870E9"/>
    <w:rsid w:val="00887B61"/>
    <w:rsid w:val="008910AD"/>
    <w:rsid w:val="008910FF"/>
    <w:rsid w:val="008912CD"/>
    <w:rsid w:val="008912F8"/>
    <w:rsid w:val="00891C1E"/>
    <w:rsid w:val="00892346"/>
    <w:rsid w:val="00892ED5"/>
    <w:rsid w:val="00893C01"/>
    <w:rsid w:val="00894722"/>
    <w:rsid w:val="00894EDD"/>
    <w:rsid w:val="0089631A"/>
    <w:rsid w:val="00896ECE"/>
    <w:rsid w:val="00896F5B"/>
    <w:rsid w:val="008971CC"/>
    <w:rsid w:val="00897A4A"/>
    <w:rsid w:val="00897FDD"/>
    <w:rsid w:val="008A050F"/>
    <w:rsid w:val="008A08E3"/>
    <w:rsid w:val="008A0F19"/>
    <w:rsid w:val="008A1B2A"/>
    <w:rsid w:val="008A1C52"/>
    <w:rsid w:val="008A3001"/>
    <w:rsid w:val="008A3700"/>
    <w:rsid w:val="008A4626"/>
    <w:rsid w:val="008A471F"/>
    <w:rsid w:val="008A4F1D"/>
    <w:rsid w:val="008A5455"/>
    <w:rsid w:val="008A6CB9"/>
    <w:rsid w:val="008B267F"/>
    <w:rsid w:val="008B2ACB"/>
    <w:rsid w:val="008B318C"/>
    <w:rsid w:val="008B4777"/>
    <w:rsid w:val="008B4CB7"/>
    <w:rsid w:val="008B50E9"/>
    <w:rsid w:val="008B581A"/>
    <w:rsid w:val="008B5CAF"/>
    <w:rsid w:val="008B60BC"/>
    <w:rsid w:val="008B6309"/>
    <w:rsid w:val="008B636C"/>
    <w:rsid w:val="008B6641"/>
    <w:rsid w:val="008B6DED"/>
    <w:rsid w:val="008B6EE9"/>
    <w:rsid w:val="008B6F21"/>
    <w:rsid w:val="008B7F2F"/>
    <w:rsid w:val="008C0460"/>
    <w:rsid w:val="008C0694"/>
    <w:rsid w:val="008C0848"/>
    <w:rsid w:val="008C39DC"/>
    <w:rsid w:val="008C4D80"/>
    <w:rsid w:val="008C6225"/>
    <w:rsid w:val="008C65B6"/>
    <w:rsid w:val="008D077E"/>
    <w:rsid w:val="008D1375"/>
    <w:rsid w:val="008D48FD"/>
    <w:rsid w:val="008D4BF7"/>
    <w:rsid w:val="008D6845"/>
    <w:rsid w:val="008E01F5"/>
    <w:rsid w:val="008E18BB"/>
    <w:rsid w:val="008E345B"/>
    <w:rsid w:val="008E3D17"/>
    <w:rsid w:val="008E480A"/>
    <w:rsid w:val="008E5843"/>
    <w:rsid w:val="008E6C7E"/>
    <w:rsid w:val="008E6F07"/>
    <w:rsid w:val="008F0D18"/>
    <w:rsid w:val="008F2445"/>
    <w:rsid w:val="008F2D17"/>
    <w:rsid w:val="008F2EF1"/>
    <w:rsid w:val="008F3848"/>
    <w:rsid w:val="008F3D78"/>
    <w:rsid w:val="008F3EA2"/>
    <w:rsid w:val="008F46D2"/>
    <w:rsid w:val="008F5E16"/>
    <w:rsid w:val="008F7DF6"/>
    <w:rsid w:val="00900844"/>
    <w:rsid w:val="00900FCA"/>
    <w:rsid w:val="00902A0D"/>
    <w:rsid w:val="00902C31"/>
    <w:rsid w:val="009074B3"/>
    <w:rsid w:val="00907E0D"/>
    <w:rsid w:val="00910712"/>
    <w:rsid w:val="00910E76"/>
    <w:rsid w:val="0091196B"/>
    <w:rsid w:val="00912C2F"/>
    <w:rsid w:val="00913789"/>
    <w:rsid w:val="00914A91"/>
    <w:rsid w:val="0091534D"/>
    <w:rsid w:val="00915D0C"/>
    <w:rsid w:val="00916356"/>
    <w:rsid w:val="00920B22"/>
    <w:rsid w:val="009222E8"/>
    <w:rsid w:val="00922668"/>
    <w:rsid w:val="0092275C"/>
    <w:rsid w:val="009233DF"/>
    <w:rsid w:val="009256F9"/>
    <w:rsid w:val="00926A34"/>
    <w:rsid w:val="00926C41"/>
    <w:rsid w:val="00927363"/>
    <w:rsid w:val="009305AC"/>
    <w:rsid w:val="0093221D"/>
    <w:rsid w:val="0093365C"/>
    <w:rsid w:val="00933918"/>
    <w:rsid w:val="00934481"/>
    <w:rsid w:val="00934D5B"/>
    <w:rsid w:val="00934E81"/>
    <w:rsid w:val="009351EF"/>
    <w:rsid w:val="00936175"/>
    <w:rsid w:val="0093659E"/>
    <w:rsid w:val="00936EF6"/>
    <w:rsid w:val="0093737A"/>
    <w:rsid w:val="00940DC6"/>
    <w:rsid w:val="00941562"/>
    <w:rsid w:val="00941FA3"/>
    <w:rsid w:val="0094237E"/>
    <w:rsid w:val="00943A85"/>
    <w:rsid w:val="009444A1"/>
    <w:rsid w:val="009444D9"/>
    <w:rsid w:val="00944A23"/>
    <w:rsid w:val="00944F6E"/>
    <w:rsid w:val="0094510F"/>
    <w:rsid w:val="0094788D"/>
    <w:rsid w:val="00947CC5"/>
    <w:rsid w:val="00947D75"/>
    <w:rsid w:val="00950079"/>
    <w:rsid w:val="009502AB"/>
    <w:rsid w:val="00950B85"/>
    <w:rsid w:val="00951475"/>
    <w:rsid w:val="009518A1"/>
    <w:rsid w:val="00952A69"/>
    <w:rsid w:val="00953B66"/>
    <w:rsid w:val="00953BDC"/>
    <w:rsid w:val="00954DFC"/>
    <w:rsid w:val="00957B5E"/>
    <w:rsid w:val="00957F69"/>
    <w:rsid w:val="00960607"/>
    <w:rsid w:val="00961A13"/>
    <w:rsid w:val="00961D45"/>
    <w:rsid w:val="00963390"/>
    <w:rsid w:val="00963AF2"/>
    <w:rsid w:val="009646EC"/>
    <w:rsid w:val="009647E5"/>
    <w:rsid w:val="00964D10"/>
    <w:rsid w:val="00964D77"/>
    <w:rsid w:val="009654B6"/>
    <w:rsid w:val="009667FB"/>
    <w:rsid w:val="00966A56"/>
    <w:rsid w:val="0096750B"/>
    <w:rsid w:val="00967668"/>
    <w:rsid w:val="0096785F"/>
    <w:rsid w:val="00967E9B"/>
    <w:rsid w:val="00971CED"/>
    <w:rsid w:val="0097250D"/>
    <w:rsid w:val="00972C41"/>
    <w:rsid w:val="00973078"/>
    <w:rsid w:val="00973D95"/>
    <w:rsid w:val="00974B2C"/>
    <w:rsid w:val="00974EA4"/>
    <w:rsid w:val="00975BD2"/>
    <w:rsid w:val="00976559"/>
    <w:rsid w:val="009777F8"/>
    <w:rsid w:val="00977841"/>
    <w:rsid w:val="00977A35"/>
    <w:rsid w:val="00977DA3"/>
    <w:rsid w:val="00980AB7"/>
    <w:rsid w:val="00980F37"/>
    <w:rsid w:val="00981C87"/>
    <w:rsid w:val="009822DB"/>
    <w:rsid w:val="00983271"/>
    <w:rsid w:val="00983A56"/>
    <w:rsid w:val="00983D54"/>
    <w:rsid w:val="00983EDC"/>
    <w:rsid w:val="0098435C"/>
    <w:rsid w:val="00984973"/>
    <w:rsid w:val="009869F6"/>
    <w:rsid w:val="00986BCF"/>
    <w:rsid w:val="00987CB2"/>
    <w:rsid w:val="00991938"/>
    <w:rsid w:val="00991C91"/>
    <w:rsid w:val="00991D3A"/>
    <w:rsid w:val="00992DD5"/>
    <w:rsid w:val="009935D8"/>
    <w:rsid w:val="00993764"/>
    <w:rsid w:val="009939A8"/>
    <w:rsid w:val="00993A37"/>
    <w:rsid w:val="00993DA7"/>
    <w:rsid w:val="00994AA2"/>
    <w:rsid w:val="00994FA2"/>
    <w:rsid w:val="00995F98"/>
    <w:rsid w:val="00996865"/>
    <w:rsid w:val="009A23C7"/>
    <w:rsid w:val="009A3914"/>
    <w:rsid w:val="009A3D07"/>
    <w:rsid w:val="009A3FAA"/>
    <w:rsid w:val="009A6A6B"/>
    <w:rsid w:val="009A74AC"/>
    <w:rsid w:val="009A7A50"/>
    <w:rsid w:val="009B0FAE"/>
    <w:rsid w:val="009B1D53"/>
    <w:rsid w:val="009B37A5"/>
    <w:rsid w:val="009B3821"/>
    <w:rsid w:val="009B412F"/>
    <w:rsid w:val="009B4145"/>
    <w:rsid w:val="009B41D4"/>
    <w:rsid w:val="009B4AD1"/>
    <w:rsid w:val="009B60AD"/>
    <w:rsid w:val="009B65F1"/>
    <w:rsid w:val="009B6D04"/>
    <w:rsid w:val="009B6FDC"/>
    <w:rsid w:val="009C1A0B"/>
    <w:rsid w:val="009C1FBC"/>
    <w:rsid w:val="009C21F6"/>
    <w:rsid w:val="009C5730"/>
    <w:rsid w:val="009C720C"/>
    <w:rsid w:val="009C72C8"/>
    <w:rsid w:val="009D1185"/>
    <w:rsid w:val="009D1251"/>
    <w:rsid w:val="009D1418"/>
    <w:rsid w:val="009D2C12"/>
    <w:rsid w:val="009D33B6"/>
    <w:rsid w:val="009D34FD"/>
    <w:rsid w:val="009D37FB"/>
    <w:rsid w:val="009D3E4D"/>
    <w:rsid w:val="009D5272"/>
    <w:rsid w:val="009D530A"/>
    <w:rsid w:val="009D7A27"/>
    <w:rsid w:val="009E0CC8"/>
    <w:rsid w:val="009E1D63"/>
    <w:rsid w:val="009E1D74"/>
    <w:rsid w:val="009E1FF6"/>
    <w:rsid w:val="009E23FE"/>
    <w:rsid w:val="009E3032"/>
    <w:rsid w:val="009E4154"/>
    <w:rsid w:val="009E6073"/>
    <w:rsid w:val="009E6E57"/>
    <w:rsid w:val="009E7227"/>
    <w:rsid w:val="009E7263"/>
    <w:rsid w:val="009E7330"/>
    <w:rsid w:val="009E7673"/>
    <w:rsid w:val="009E7E6A"/>
    <w:rsid w:val="009F032B"/>
    <w:rsid w:val="009F053A"/>
    <w:rsid w:val="009F18A6"/>
    <w:rsid w:val="009F3800"/>
    <w:rsid w:val="009F3EAB"/>
    <w:rsid w:val="009F400B"/>
    <w:rsid w:val="009F4099"/>
    <w:rsid w:val="009F4AA9"/>
    <w:rsid w:val="009F4E04"/>
    <w:rsid w:val="009F524A"/>
    <w:rsid w:val="009F5290"/>
    <w:rsid w:val="009F5E51"/>
    <w:rsid w:val="009F641E"/>
    <w:rsid w:val="009F682F"/>
    <w:rsid w:val="009F69E5"/>
    <w:rsid w:val="009F79B0"/>
    <w:rsid w:val="009F7D3F"/>
    <w:rsid w:val="00A0068B"/>
    <w:rsid w:val="00A017AA"/>
    <w:rsid w:val="00A02A20"/>
    <w:rsid w:val="00A03D9F"/>
    <w:rsid w:val="00A040EF"/>
    <w:rsid w:val="00A045D8"/>
    <w:rsid w:val="00A046A0"/>
    <w:rsid w:val="00A05047"/>
    <w:rsid w:val="00A05139"/>
    <w:rsid w:val="00A079D9"/>
    <w:rsid w:val="00A10E4A"/>
    <w:rsid w:val="00A11CC9"/>
    <w:rsid w:val="00A12618"/>
    <w:rsid w:val="00A1381D"/>
    <w:rsid w:val="00A14632"/>
    <w:rsid w:val="00A15054"/>
    <w:rsid w:val="00A15777"/>
    <w:rsid w:val="00A15A07"/>
    <w:rsid w:val="00A15F57"/>
    <w:rsid w:val="00A17A0F"/>
    <w:rsid w:val="00A17C68"/>
    <w:rsid w:val="00A206D1"/>
    <w:rsid w:val="00A20A05"/>
    <w:rsid w:val="00A20DDD"/>
    <w:rsid w:val="00A22461"/>
    <w:rsid w:val="00A2265D"/>
    <w:rsid w:val="00A22E6E"/>
    <w:rsid w:val="00A2373D"/>
    <w:rsid w:val="00A245E8"/>
    <w:rsid w:val="00A25186"/>
    <w:rsid w:val="00A2545A"/>
    <w:rsid w:val="00A2571A"/>
    <w:rsid w:val="00A300A5"/>
    <w:rsid w:val="00A300D9"/>
    <w:rsid w:val="00A31821"/>
    <w:rsid w:val="00A320C5"/>
    <w:rsid w:val="00A3268A"/>
    <w:rsid w:val="00A32BDA"/>
    <w:rsid w:val="00A32F0B"/>
    <w:rsid w:val="00A3357C"/>
    <w:rsid w:val="00A33D46"/>
    <w:rsid w:val="00A33E4C"/>
    <w:rsid w:val="00A348E4"/>
    <w:rsid w:val="00A34D78"/>
    <w:rsid w:val="00A36306"/>
    <w:rsid w:val="00A367CA"/>
    <w:rsid w:val="00A36A36"/>
    <w:rsid w:val="00A36C42"/>
    <w:rsid w:val="00A37F04"/>
    <w:rsid w:val="00A42C45"/>
    <w:rsid w:val="00A44172"/>
    <w:rsid w:val="00A441F5"/>
    <w:rsid w:val="00A4500A"/>
    <w:rsid w:val="00A45CB6"/>
    <w:rsid w:val="00A47F4E"/>
    <w:rsid w:val="00A511D4"/>
    <w:rsid w:val="00A514D4"/>
    <w:rsid w:val="00A52451"/>
    <w:rsid w:val="00A5271F"/>
    <w:rsid w:val="00A55D43"/>
    <w:rsid w:val="00A560FB"/>
    <w:rsid w:val="00A56F6B"/>
    <w:rsid w:val="00A574D0"/>
    <w:rsid w:val="00A60C2E"/>
    <w:rsid w:val="00A61376"/>
    <w:rsid w:val="00A64106"/>
    <w:rsid w:val="00A647D9"/>
    <w:rsid w:val="00A64E77"/>
    <w:rsid w:val="00A65C0C"/>
    <w:rsid w:val="00A6615A"/>
    <w:rsid w:val="00A66D90"/>
    <w:rsid w:val="00A674AB"/>
    <w:rsid w:val="00A67749"/>
    <w:rsid w:val="00A67A29"/>
    <w:rsid w:val="00A67C87"/>
    <w:rsid w:val="00A71E23"/>
    <w:rsid w:val="00A721CF"/>
    <w:rsid w:val="00A727EF"/>
    <w:rsid w:val="00A72960"/>
    <w:rsid w:val="00A729EF"/>
    <w:rsid w:val="00A72C56"/>
    <w:rsid w:val="00A74BEB"/>
    <w:rsid w:val="00A756B0"/>
    <w:rsid w:val="00A75AC8"/>
    <w:rsid w:val="00A80501"/>
    <w:rsid w:val="00A81205"/>
    <w:rsid w:val="00A81749"/>
    <w:rsid w:val="00A8275B"/>
    <w:rsid w:val="00A827B7"/>
    <w:rsid w:val="00A82835"/>
    <w:rsid w:val="00A85618"/>
    <w:rsid w:val="00A85A73"/>
    <w:rsid w:val="00A86341"/>
    <w:rsid w:val="00A8661C"/>
    <w:rsid w:val="00A86673"/>
    <w:rsid w:val="00A86B47"/>
    <w:rsid w:val="00A87459"/>
    <w:rsid w:val="00A87FD2"/>
    <w:rsid w:val="00A900E8"/>
    <w:rsid w:val="00A90627"/>
    <w:rsid w:val="00A90B19"/>
    <w:rsid w:val="00A910C2"/>
    <w:rsid w:val="00A91152"/>
    <w:rsid w:val="00A91BBC"/>
    <w:rsid w:val="00A91C4B"/>
    <w:rsid w:val="00A938D8"/>
    <w:rsid w:val="00A94254"/>
    <w:rsid w:val="00A9451E"/>
    <w:rsid w:val="00A94E81"/>
    <w:rsid w:val="00A953D2"/>
    <w:rsid w:val="00A95E2A"/>
    <w:rsid w:val="00A96952"/>
    <w:rsid w:val="00A9720D"/>
    <w:rsid w:val="00AA1131"/>
    <w:rsid w:val="00AA1780"/>
    <w:rsid w:val="00AA1A7D"/>
    <w:rsid w:val="00AA1BC2"/>
    <w:rsid w:val="00AA21C6"/>
    <w:rsid w:val="00AA27AD"/>
    <w:rsid w:val="00AA2EEF"/>
    <w:rsid w:val="00AA4129"/>
    <w:rsid w:val="00AA44BA"/>
    <w:rsid w:val="00AA4E34"/>
    <w:rsid w:val="00AA5376"/>
    <w:rsid w:val="00AA5AF1"/>
    <w:rsid w:val="00AA75BA"/>
    <w:rsid w:val="00AB0D14"/>
    <w:rsid w:val="00AB0ED9"/>
    <w:rsid w:val="00AB1774"/>
    <w:rsid w:val="00AB1CC2"/>
    <w:rsid w:val="00AB27AB"/>
    <w:rsid w:val="00AB32E1"/>
    <w:rsid w:val="00AB55A3"/>
    <w:rsid w:val="00AB5C47"/>
    <w:rsid w:val="00AB6F62"/>
    <w:rsid w:val="00AC09D1"/>
    <w:rsid w:val="00AC0A6E"/>
    <w:rsid w:val="00AC1ABB"/>
    <w:rsid w:val="00AC1ED8"/>
    <w:rsid w:val="00AC244D"/>
    <w:rsid w:val="00AC4627"/>
    <w:rsid w:val="00AC7B8B"/>
    <w:rsid w:val="00AD0585"/>
    <w:rsid w:val="00AD09C3"/>
    <w:rsid w:val="00AD0D90"/>
    <w:rsid w:val="00AD1C6A"/>
    <w:rsid w:val="00AD1CE4"/>
    <w:rsid w:val="00AD3049"/>
    <w:rsid w:val="00AD3EB8"/>
    <w:rsid w:val="00AD408E"/>
    <w:rsid w:val="00AD47FA"/>
    <w:rsid w:val="00AD58F6"/>
    <w:rsid w:val="00AD5AAA"/>
    <w:rsid w:val="00AD5DD3"/>
    <w:rsid w:val="00AD7761"/>
    <w:rsid w:val="00AD789E"/>
    <w:rsid w:val="00AE0754"/>
    <w:rsid w:val="00AE0FF1"/>
    <w:rsid w:val="00AE18B6"/>
    <w:rsid w:val="00AE18E0"/>
    <w:rsid w:val="00AE386C"/>
    <w:rsid w:val="00AE5082"/>
    <w:rsid w:val="00AE520F"/>
    <w:rsid w:val="00AE5EE8"/>
    <w:rsid w:val="00AF0101"/>
    <w:rsid w:val="00AF0899"/>
    <w:rsid w:val="00AF40CF"/>
    <w:rsid w:val="00B00310"/>
    <w:rsid w:val="00B00343"/>
    <w:rsid w:val="00B02969"/>
    <w:rsid w:val="00B04182"/>
    <w:rsid w:val="00B06170"/>
    <w:rsid w:val="00B07A8F"/>
    <w:rsid w:val="00B11B5A"/>
    <w:rsid w:val="00B11E4C"/>
    <w:rsid w:val="00B13E94"/>
    <w:rsid w:val="00B14E99"/>
    <w:rsid w:val="00B150C4"/>
    <w:rsid w:val="00B1606A"/>
    <w:rsid w:val="00B16B58"/>
    <w:rsid w:val="00B16D34"/>
    <w:rsid w:val="00B16FB2"/>
    <w:rsid w:val="00B20992"/>
    <w:rsid w:val="00B20E8D"/>
    <w:rsid w:val="00B20F73"/>
    <w:rsid w:val="00B21A53"/>
    <w:rsid w:val="00B22591"/>
    <w:rsid w:val="00B233F0"/>
    <w:rsid w:val="00B25943"/>
    <w:rsid w:val="00B25A3D"/>
    <w:rsid w:val="00B26543"/>
    <w:rsid w:val="00B27638"/>
    <w:rsid w:val="00B31CD2"/>
    <w:rsid w:val="00B31EBB"/>
    <w:rsid w:val="00B3210E"/>
    <w:rsid w:val="00B32C74"/>
    <w:rsid w:val="00B32EF8"/>
    <w:rsid w:val="00B3392C"/>
    <w:rsid w:val="00B34683"/>
    <w:rsid w:val="00B34C66"/>
    <w:rsid w:val="00B34D2E"/>
    <w:rsid w:val="00B357B1"/>
    <w:rsid w:val="00B40CF6"/>
    <w:rsid w:val="00B4100D"/>
    <w:rsid w:val="00B41F12"/>
    <w:rsid w:val="00B430F2"/>
    <w:rsid w:val="00B44CE0"/>
    <w:rsid w:val="00B451EB"/>
    <w:rsid w:val="00B45C2E"/>
    <w:rsid w:val="00B46CB4"/>
    <w:rsid w:val="00B47E79"/>
    <w:rsid w:val="00B50F3F"/>
    <w:rsid w:val="00B521FD"/>
    <w:rsid w:val="00B529FF"/>
    <w:rsid w:val="00B52DEB"/>
    <w:rsid w:val="00B53198"/>
    <w:rsid w:val="00B535FD"/>
    <w:rsid w:val="00B539DC"/>
    <w:rsid w:val="00B55181"/>
    <w:rsid w:val="00B564A2"/>
    <w:rsid w:val="00B567D0"/>
    <w:rsid w:val="00B569AC"/>
    <w:rsid w:val="00B578FF"/>
    <w:rsid w:val="00B613E6"/>
    <w:rsid w:val="00B61422"/>
    <w:rsid w:val="00B62072"/>
    <w:rsid w:val="00B6228C"/>
    <w:rsid w:val="00B626D8"/>
    <w:rsid w:val="00B655C7"/>
    <w:rsid w:val="00B66506"/>
    <w:rsid w:val="00B66E80"/>
    <w:rsid w:val="00B67496"/>
    <w:rsid w:val="00B67CA0"/>
    <w:rsid w:val="00B67EE8"/>
    <w:rsid w:val="00B71C05"/>
    <w:rsid w:val="00B7335C"/>
    <w:rsid w:val="00B7405B"/>
    <w:rsid w:val="00B74687"/>
    <w:rsid w:val="00B74D69"/>
    <w:rsid w:val="00B74E2A"/>
    <w:rsid w:val="00B755E1"/>
    <w:rsid w:val="00B758FA"/>
    <w:rsid w:val="00B76207"/>
    <w:rsid w:val="00B76B78"/>
    <w:rsid w:val="00B771EA"/>
    <w:rsid w:val="00B775B8"/>
    <w:rsid w:val="00B80401"/>
    <w:rsid w:val="00B80FB2"/>
    <w:rsid w:val="00B81188"/>
    <w:rsid w:val="00B8156F"/>
    <w:rsid w:val="00B8174F"/>
    <w:rsid w:val="00B8219C"/>
    <w:rsid w:val="00B834C3"/>
    <w:rsid w:val="00B83754"/>
    <w:rsid w:val="00B86E6D"/>
    <w:rsid w:val="00B8759F"/>
    <w:rsid w:val="00B87CC8"/>
    <w:rsid w:val="00B90FBD"/>
    <w:rsid w:val="00B9185B"/>
    <w:rsid w:val="00B91F1C"/>
    <w:rsid w:val="00B922AB"/>
    <w:rsid w:val="00B92C87"/>
    <w:rsid w:val="00B92E76"/>
    <w:rsid w:val="00B93100"/>
    <w:rsid w:val="00B94494"/>
    <w:rsid w:val="00B9643D"/>
    <w:rsid w:val="00B965D8"/>
    <w:rsid w:val="00B977AF"/>
    <w:rsid w:val="00B97A3C"/>
    <w:rsid w:val="00BA0093"/>
    <w:rsid w:val="00BA0203"/>
    <w:rsid w:val="00BA0803"/>
    <w:rsid w:val="00BA1DDB"/>
    <w:rsid w:val="00BA39A0"/>
    <w:rsid w:val="00BA4BC0"/>
    <w:rsid w:val="00BA521E"/>
    <w:rsid w:val="00BA6502"/>
    <w:rsid w:val="00BB0093"/>
    <w:rsid w:val="00BB0CE2"/>
    <w:rsid w:val="00BB128D"/>
    <w:rsid w:val="00BB1F3F"/>
    <w:rsid w:val="00BB277C"/>
    <w:rsid w:val="00BB4914"/>
    <w:rsid w:val="00BB7C9D"/>
    <w:rsid w:val="00BC1F3E"/>
    <w:rsid w:val="00BC4427"/>
    <w:rsid w:val="00BC4C91"/>
    <w:rsid w:val="00BC53B5"/>
    <w:rsid w:val="00BC6FE2"/>
    <w:rsid w:val="00BD00E3"/>
    <w:rsid w:val="00BD0C4D"/>
    <w:rsid w:val="00BD1285"/>
    <w:rsid w:val="00BD2534"/>
    <w:rsid w:val="00BD32F3"/>
    <w:rsid w:val="00BD37FA"/>
    <w:rsid w:val="00BD41E7"/>
    <w:rsid w:val="00BD42DD"/>
    <w:rsid w:val="00BD4989"/>
    <w:rsid w:val="00BD4B69"/>
    <w:rsid w:val="00BD5219"/>
    <w:rsid w:val="00BD6403"/>
    <w:rsid w:val="00BD670F"/>
    <w:rsid w:val="00BE089B"/>
    <w:rsid w:val="00BE0BA5"/>
    <w:rsid w:val="00BE1F89"/>
    <w:rsid w:val="00BE20D1"/>
    <w:rsid w:val="00BE3C69"/>
    <w:rsid w:val="00BE4A6B"/>
    <w:rsid w:val="00BE5427"/>
    <w:rsid w:val="00BE5A40"/>
    <w:rsid w:val="00BE6354"/>
    <w:rsid w:val="00BE67B3"/>
    <w:rsid w:val="00BE6B3F"/>
    <w:rsid w:val="00BE7596"/>
    <w:rsid w:val="00BE75F0"/>
    <w:rsid w:val="00BE7D5D"/>
    <w:rsid w:val="00BF34BC"/>
    <w:rsid w:val="00BF3773"/>
    <w:rsid w:val="00BF3E3C"/>
    <w:rsid w:val="00BF42A6"/>
    <w:rsid w:val="00BF5EF1"/>
    <w:rsid w:val="00BF763A"/>
    <w:rsid w:val="00BF7D4A"/>
    <w:rsid w:val="00C01020"/>
    <w:rsid w:val="00C01CC5"/>
    <w:rsid w:val="00C01D5D"/>
    <w:rsid w:val="00C01FFB"/>
    <w:rsid w:val="00C022F7"/>
    <w:rsid w:val="00C0326F"/>
    <w:rsid w:val="00C04251"/>
    <w:rsid w:val="00C04902"/>
    <w:rsid w:val="00C05193"/>
    <w:rsid w:val="00C05CF5"/>
    <w:rsid w:val="00C0689E"/>
    <w:rsid w:val="00C0737B"/>
    <w:rsid w:val="00C074BA"/>
    <w:rsid w:val="00C109F0"/>
    <w:rsid w:val="00C121B8"/>
    <w:rsid w:val="00C12DA4"/>
    <w:rsid w:val="00C140D2"/>
    <w:rsid w:val="00C14336"/>
    <w:rsid w:val="00C14B14"/>
    <w:rsid w:val="00C14BB0"/>
    <w:rsid w:val="00C15618"/>
    <w:rsid w:val="00C172F9"/>
    <w:rsid w:val="00C215F3"/>
    <w:rsid w:val="00C218BC"/>
    <w:rsid w:val="00C2219E"/>
    <w:rsid w:val="00C222D8"/>
    <w:rsid w:val="00C22CB4"/>
    <w:rsid w:val="00C23235"/>
    <w:rsid w:val="00C24BFD"/>
    <w:rsid w:val="00C26D0F"/>
    <w:rsid w:val="00C27242"/>
    <w:rsid w:val="00C27375"/>
    <w:rsid w:val="00C274F5"/>
    <w:rsid w:val="00C27B4F"/>
    <w:rsid w:val="00C27E95"/>
    <w:rsid w:val="00C27EC9"/>
    <w:rsid w:val="00C30BD9"/>
    <w:rsid w:val="00C30E42"/>
    <w:rsid w:val="00C32259"/>
    <w:rsid w:val="00C33641"/>
    <w:rsid w:val="00C33F50"/>
    <w:rsid w:val="00C34415"/>
    <w:rsid w:val="00C3465D"/>
    <w:rsid w:val="00C34E77"/>
    <w:rsid w:val="00C35E88"/>
    <w:rsid w:val="00C35F4A"/>
    <w:rsid w:val="00C37059"/>
    <w:rsid w:val="00C37522"/>
    <w:rsid w:val="00C37844"/>
    <w:rsid w:val="00C40A2B"/>
    <w:rsid w:val="00C41861"/>
    <w:rsid w:val="00C41F02"/>
    <w:rsid w:val="00C41F65"/>
    <w:rsid w:val="00C42E18"/>
    <w:rsid w:val="00C43E4C"/>
    <w:rsid w:val="00C449C3"/>
    <w:rsid w:val="00C461EA"/>
    <w:rsid w:val="00C4689C"/>
    <w:rsid w:val="00C47C4D"/>
    <w:rsid w:val="00C5256C"/>
    <w:rsid w:val="00C525F7"/>
    <w:rsid w:val="00C52DC1"/>
    <w:rsid w:val="00C55D7C"/>
    <w:rsid w:val="00C55E5D"/>
    <w:rsid w:val="00C562BA"/>
    <w:rsid w:val="00C57A01"/>
    <w:rsid w:val="00C57CB2"/>
    <w:rsid w:val="00C57E49"/>
    <w:rsid w:val="00C60F12"/>
    <w:rsid w:val="00C613A5"/>
    <w:rsid w:val="00C6149B"/>
    <w:rsid w:val="00C6188C"/>
    <w:rsid w:val="00C61BBE"/>
    <w:rsid w:val="00C625C6"/>
    <w:rsid w:val="00C62697"/>
    <w:rsid w:val="00C62D82"/>
    <w:rsid w:val="00C62EEA"/>
    <w:rsid w:val="00C62EF1"/>
    <w:rsid w:val="00C63AF7"/>
    <w:rsid w:val="00C645DA"/>
    <w:rsid w:val="00C64AA0"/>
    <w:rsid w:val="00C6551C"/>
    <w:rsid w:val="00C65A82"/>
    <w:rsid w:val="00C65C22"/>
    <w:rsid w:val="00C661E2"/>
    <w:rsid w:val="00C67671"/>
    <w:rsid w:val="00C710F5"/>
    <w:rsid w:val="00C7151F"/>
    <w:rsid w:val="00C73226"/>
    <w:rsid w:val="00C7424D"/>
    <w:rsid w:val="00C75319"/>
    <w:rsid w:val="00C75C54"/>
    <w:rsid w:val="00C75EBB"/>
    <w:rsid w:val="00C761D2"/>
    <w:rsid w:val="00C76298"/>
    <w:rsid w:val="00C76386"/>
    <w:rsid w:val="00C76A7A"/>
    <w:rsid w:val="00C77844"/>
    <w:rsid w:val="00C7793B"/>
    <w:rsid w:val="00C77F8C"/>
    <w:rsid w:val="00C805FC"/>
    <w:rsid w:val="00C80FCA"/>
    <w:rsid w:val="00C8408D"/>
    <w:rsid w:val="00C841C6"/>
    <w:rsid w:val="00C84922"/>
    <w:rsid w:val="00C84A5D"/>
    <w:rsid w:val="00C87258"/>
    <w:rsid w:val="00C87DAC"/>
    <w:rsid w:val="00C87E81"/>
    <w:rsid w:val="00C90C34"/>
    <w:rsid w:val="00C90C9A"/>
    <w:rsid w:val="00C90D7B"/>
    <w:rsid w:val="00C92B3C"/>
    <w:rsid w:val="00C93115"/>
    <w:rsid w:val="00C9344A"/>
    <w:rsid w:val="00C94849"/>
    <w:rsid w:val="00C953D6"/>
    <w:rsid w:val="00C95545"/>
    <w:rsid w:val="00C962CF"/>
    <w:rsid w:val="00C968DC"/>
    <w:rsid w:val="00C96A69"/>
    <w:rsid w:val="00C970A5"/>
    <w:rsid w:val="00C97668"/>
    <w:rsid w:val="00C97BDC"/>
    <w:rsid w:val="00C97FCB"/>
    <w:rsid w:val="00CA10C3"/>
    <w:rsid w:val="00CA1B15"/>
    <w:rsid w:val="00CA2D30"/>
    <w:rsid w:val="00CA3D35"/>
    <w:rsid w:val="00CA57B0"/>
    <w:rsid w:val="00CA5E6A"/>
    <w:rsid w:val="00CA6B57"/>
    <w:rsid w:val="00CA773F"/>
    <w:rsid w:val="00CB0EEE"/>
    <w:rsid w:val="00CB2029"/>
    <w:rsid w:val="00CB2482"/>
    <w:rsid w:val="00CB248E"/>
    <w:rsid w:val="00CB2AC1"/>
    <w:rsid w:val="00CB4229"/>
    <w:rsid w:val="00CB44F0"/>
    <w:rsid w:val="00CB4610"/>
    <w:rsid w:val="00CB6561"/>
    <w:rsid w:val="00CB77C4"/>
    <w:rsid w:val="00CC08AC"/>
    <w:rsid w:val="00CC09F8"/>
    <w:rsid w:val="00CC18AF"/>
    <w:rsid w:val="00CC1D4B"/>
    <w:rsid w:val="00CC26DE"/>
    <w:rsid w:val="00CC2BDB"/>
    <w:rsid w:val="00CC3F27"/>
    <w:rsid w:val="00CC4801"/>
    <w:rsid w:val="00CC522F"/>
    <w:rsid w:val="00CC5925"/>
    <w:rsid w:val="00CC5B8D"/>
    <w:rsid w:val="00CC5F46"/>
    <w:rsid w:val="00CC73ED"/>
    <w:rsid w:val="00CC74BC"/>
    <w:rsid w:val="00CC788F"/>
    <w:rsid w:val="00CC7EBA"/>
    <w:rsid w:val="00CD0334"/>
    <w:rsid w:val="00CD0AA2"/>
    <w:rsid w:val="00CD1F13"/>
    <w:rsid w:val="00CD2164"/>
    <w:rsid w:val="00CD26B7"/>
    <w:rsid w:val="00CD3298"/>
    <w:rsid w:val="00CD32E2"/>
    <w:rsid w:val="00CD3529"/>
    <w:rsid w:val="00CD3622"/>
    <w:rsid w:val="00CD4A48"/>
    <w:rsid w:val="00CD6254"/>
    <w:rsid w:val="00CD6F58"/>
    <w:rsid w:val="00CD7629"/>
    <w:rsid w:val="00CD79F2"/>
    <w:rsid w:val="00CD7CD2"/>
    <w:rsid w:val="00CE0AC4"/>
    <w:rsid w:val="00CE0B58"/>
    <w:rsid w:val="00CE1266"/>
    <w:rsid w:val="00CE3716"/>
    <w:rsid w:val="00CE44CA"/>
    <w:rsid w:val="00CE4554"/>
    <w:rsid w:val="00CE4A6D"/>
    <w:rsid w:val="00CE4D0B"/>
    <w:rsid w:val="00CE76F2"/>
    <w:rsid w:val="00CF0477"/>
    <w:rsid w:val="00CF0A51"/>
    <w:rsid w:val="00CF0CC4"/>
    <w:rsid w:val="00CF1180"/>
    <w:rsid w:val="00CF153A"/>
    <w:rsid w:val="00CF19B7"/>
    <w:rsid w:val="00CF23AA"/>
    <w:rsid w:val="00CF4892"/>
    <w:rsid w:val="00CF4C67"/>
    <w:rsid w:val="00CF5B23"/>
    <w:rsid w:val="00CF779F"/>
    <w:rsid w:val="00CF7B80"/>
    <w:rsid w:val="00D00525"/>
    <w:rsid w:val="00D00B1F"/>
    <w:rsid w:val="00D011B7"/>
    <w:rsid w:val="00D0212A"/>
    <w:rsid w:val="00D025B0"/>
    <w:rsid w:val="00D02D4A"/>
    <w:rsid w:val="00D0366D"/>
    <w:rsid w:val="00D03D37"/>
    <w:rsid w:val="00D05848"/>
    <w:rsid w:val="00D064E5"/>
    <w:rsid w:val="00D1055A"/>
    <w:rsid w:val="00D105DC"/>
    <w:rsid w:val="00D10B70"/>
    <w:rsid w:val="00D1149E"/>
    <w:rsid w:val="00D11A88"/>
    <w:rsid w:val="00D125CB"/>
    <w:rsid w:val="00D12BD5"/>
    <w:rsid w:val="00D139C5"/>
    <w:rsid w:val="00D13D03"/>
    <w:rsid w:val="00D14A82"/>
    <w:rsid w:val="00D15774"/>
    <w:rsid w:val="00D1578B"/>
    <w:rsid w:val="00D168E2"/>
    <w:rsid w:val="00D16D77"/>
    <w:rsid w:val="00D17FB5"/>
    <w:rsid w:val="00D20CD1"/>
    <w:rsid w:val="00D22369"/>
    <w:rsid w:val="00D23A8F"/>
    <w:rsid w:val="00D23DD2"/>
    <w:rsid w:val="00D245D4"/>
    <w:rsid w:val="00D2600D"/>
    <w:rsid w:val="00D26114"/>
    <w:rsid w:val="00D26360"/>
    <w:rsid w:val="00D26EF8"/>
    <w:rsid w:val="00D2724D"/>
    <w:rsid w:val="00D27B61"/>
    <w:rsid w:val="00D27EE5"/>
    <w:rsid w:val="00D30AFA"/>
    <w:rsid w:val="00D30E92"/>
    <w:rsid w:val="00D31002"/>
    <w:rsid w:val="00D31B0F"/>
    <w:rsid w:val="00D31F46"/>
    <w:rsid w:val="00D3223B"/>
    <w:rsid w:val="00D32D18"/>
    <w:rsid w:val="00D330F9"/>
    <w:rsid w:val="00D33CFF"/>
    <w:rsid w:val="00D369E7"/>
    <w:rsid w:val="00D42522"/>
    <w:rsid w:val="00D427F5"/>
    <w:rsid w:val="00D42D37"/>
    <w:rsid w:val="00D44E7C"/>
    <w:rsid w:val="00D4551A"/>
    <w:rsid w:val="00D45A9F"/>
    <w:rsid w:val="00D45C07"/>
    <w:rsid w:val="00D464F8"/>
    <w:rsid w:val="00D50483"/>
    <w:rsid w:val="00D51D3D"/>
    <w:rsid w:val="00D52B3E"/>
    <w:rsid w:val="00D53488"/>
    <w:rsid w:val="00D537AC"/>
    <w:rsid w:val="00D53F51"/>
    <w:rsid w:val="00D54140"/>
    <w:rsid w:val="00D5455E"/>
    <w:rsid w:val="00D55F4F"/>
    <w:rsid w:val="00D5657F"/>
    <w:rsid w:val="00D56A5F"/>
    <w:rsid w:val="00D57599"/>
    <w:rsid w:val="00D60ABE"/>
    <w:rsid w:val="00D6117A"/>
    <w:rsid w:val="00D61E99"/>
    <w:rsid w:val="00D62BB1"/>
    <w:rsid w:val="00D63BD5"/>
    <w:rsid w:val="00D63D57"/>
    <w:rsid w:val="00D64A02"/>
    <w:rsid w:val="00D653A0"/>
    <w:rsid w:val="00D657E8"/>
    <w:rsid w:val="00D71630"/>
    <w:rsid w:val="00D71AD4"/>
    <w:rsid w:val="00D72ACC"/>
    <w:rsid w:val="00D72FC8"/>
    <w:rsid w:val="00D73181"/>
    <w:rsid w:val="00D7356A"/>
    <w:rsid w:val="00D74212"/>
    <w:rsid w:val="00D742A8"/>
    <w:rsid w:val="00D767A4"/>
    <w:rsid w:val="00D771BA"/>
    <w:rsid w:val="00D7723E"/>
    <w:rsid w:val="00D77843"/>
    <w:rsid w:val="00D80EE6"/>
    <w:rsid w:val="00D82102"/>
    <w:rsid w:val="00D8390D"/>
    <w:rsid w:val="00D83BC7"/>
    <w:rsid w:val="00D8457B"/>
    <w:rsid w:val="00D857D5"/>
    <w:rsid w:val="00D8749D"/>
    <w:rsid w:val="00D87644"/>
    <w:rsid w:val="00D87F1D"/>
    <w:rsid w:val="00D90AF2"/>
    <w:rsid w:val="00D90C44"/>
    <w:rsid w:val="00D90C9B"/>
    <w:rsid w:val="00D91128"/>
    <w:rsid w:val="00D91C01"/>
    <w:rsid w:val="00D93C24"/>
    <w:rsid w:val="00D94142"/>
    <w:rsid w:val="00D94566"/>
    <w:rsid w:val="00D965E4"/>
    <w:rsid w:val="00D96D95"/>
    <w:rsid w:val="00D977A8"/>
    <w:rsid w:val="00DA243F"/>
    <w:rsid w:val="00DA335E"/>
    <w:rsid w:val="00DA35C6"/>
    <w:rsid w:val="00DA48BC"/>
    <w:rsid w:val="00DA4F44"/>
    <w:rsid w:val="00DA5118"/>
    <w:rsid w:val="00DA5879"/>
    <w:rsid w:val="00DA605C"/>
    <w:rsid w:val="00DB0ABA"/>
    <w:rsid w:val="00DB0D1E"/>
    <w:rsid w:val="00DB1364"/>
    <w:rsid w:val="00DB29B7"/>
    <w:rsid w:val="00DB42BE"/>
    <w:rsid w:val="00DB498E"/>
    <w:rsid w:val="00DB557F"/>
    <w:rsid w:val="00DB5939"/>
    <w:rsid w:val="00DB693E"/>
    <w:rsid w:val="00DB6A60"/>
    <w:rsid w:val="00DB775C"/>
    <w:rsid w:val="00DC0675"/>
    <w:rsid w:val="00DC120C"/>
    <w:rsid w:val="00DC2AF5"/>
    <w:rsid w:val="00DC57F5"/>
    <w:rsid w:val="00DC637D"/>
    <w:rsid w:val="00DC7732"/>
    <w:rsid w:val="00DC77F9"/>
    <w:rsid w:val="00DC7B32"/>
    <w:rsid w:val="00DD0815"/>
    <w:rsid w:val="00DD12CE"/>
    <w:rsid w:val="00DD1BAD"/>
    <w:rsid w:val="00DD2035"/>
    <w:rsid w:val="00DD31E6"/>
    <w:rsid w:val="00DD47AE"/>
    <w:rsid w:val="00DD47C9"/>
    <w:rsid w:val="00DD56C6"/>
    <w:rsid w:val="00DD58BD"/>
    <w:rsid w:val="00DD5F5F"/>
    <w:rsid w:val="00DD6828"/>
    <w:rsid w:val="00DE043C"/>
    <w:rsid w:val="00DE0CE6"/>
    <w:rsid w:val="00DE128C"/>
    <w:rsid w:val="00DE19E8"/>
    <w:rsid w:val="00DE40B3"/>
    <w:rsid w:val="00DE4547"/>
    <w:rsid w:val="00DE4585"/>
    <w:rsid w:val="00DE6869"/>
    <w:rsid w:val="00DE72DE"/>
    <w:rsid w:val="00DF099B"/>
    <w:rsid w:val="00DF1163"/>
    <w:rsid w:val="00DF17FB"/>
    <w:rsid w:val="00DF48BF"/>
    <w:rsid w:val="00DF698C"/>
    <w:rsid w:val="00DF776E"/>
    <w:rsid w:val="00DF797B"/>
    <w:rsid w:val="00E01104"/>
    <w:rsid w:val="00E01B2F"/>
    <w:rsid w:val="00E02D51"/>
    <w:rsid w:val="00E02EF5"/>
    <w:rsid w:val="00E03580"/>
    <w:rsid w:val="00E054A0"/>
    <w:rsid w:val="00E06F10"/>
    <w:rsid w:val="00E10336"/>
    <w:rsid w:val="00E10918"/>
    <w:rsid w:val="00E10AF8"/>
    <w:rsid w:val="00E117B4"/>
    <w:rsid w:val="00E13317"/>
    <w:rsid w:val="00E13E36"/>
    <w:rsid w:val="00E1432C"/>
    <w:rsid w:val="00E1433E"/>
    <w:rsid w:val="00E148A2"/>
    <w:rsid w:val="00E155FB"/>
    <w:rsid w:val="00E156E8"/>
    <w:rsid w:val="00E1750E"/>
    <w:rsid w:val="00E2002B"/>
    <w:rsid w:val="00E20E2E"/>
    <w:rsid w:val="00E213DE"/>
    <w:rsid w:val="00E215A4"/>
    <w:rsid w:val="00E21DBE"/>
    <w:rsid w:val="00E21E58"/>
    <w:rsid w:val="00E22B2A"/>
    <w:rsid w:val="00E26468"/>
    <w:rsid w:val="00E27BA9"/>
    <w:rsid w:val="00E27E69"/>
    <w:rsid w:val="00E308DF"/>
    <w:rsid w:val="00E30932"/>
    <w:rsid w:val="00E31B98"/>
    <w:rsid w:val="00E3226E"/>
    <w:rsid w:val="00E33818"/>
    <w:rsid w:val="00E34CDB"/>
    <w:rsid w:val="00E34D0D"/>
    <w:rsid w:val="00E357E8"/>
    <w:rsid w:val="00E363C9"/>
    <w:rsid w:val="00E36758"/>
    <w:rsid w:val="00E37F27"/>
    <w:rsid w:val="00E4216E"/>
    <w:rsid w:val="00E4338E"/>
    <w:rsid w:val="00E43B69"/>
    <w:rsid w:val="00E44AF9"/>
    <w:rsid w:val="00E44CAB"/>
    <w:rsid w:val="00E4594C"/>
    <w:rsid w:val="00E4643C"/>
    <w:rsid w:val="00E472FF"/>
    <w:rsid w:val="00E50416"/>
    <w:rsid w:val="00E50D6D"/>
    <w:rsid w:val="00E52AC1"/>
    <w:rsid w:val="00E53DD4"/>
    <w:rsid w:val="00E546C9"/>
    <w:rsid w:val="00E54B07"/>
    <w:rsid w:val="00E54EEF"/>
    <w:rsid w:val="00E55D13"/>
    <w:rsid w:val="00E55E3E"/>
    <w:rsid w:val="00E56187"/>
    <w:rsid w:val="00E56771"/>
    <w:rsid w:val="00E56849"/>
    <w:rsid w:val="00E5782E"/>
    <w:rsid w:val="00E57A36"/>
    <w:rsid w:val="00E57E1F"/>
    <w:rsid w:val="00E60310"/>
    <w:rsid w:val="00E6096A"/>
    <w:rsid w:val="00E610AC"/>
    <w:rsid w:val="00E62107"/>
    <w:rsid w:val="00E62E74"/>
    <w:rsid w:val="00E630EF"/>
    <w:rsid w:val="00E636DC"/>
    <w:rsid w:val="00E64527"/>
    <w:rsid w:val="00E6515D"/>
    <w:rsid w:val="00E6517F"/>
    <w:rsid w:val="00E65D14"/>
    <w:rsid w:val="00E66D23"/>
    <w:rsid w:val="00E70549"/>
    <w:rsid w:val="00E70D4F"/>
    <w:rsid w:val="00E70F3B"/>
    <w:rsid w:val="00E718ED"/>
    <w:rsid w:val="00E71AE7"/>
    <w:rsid w:val="00E7249F"/>
    <w:rsid w:val="00E731BD"/>
    <w:rsid w:val="00E7326A"/>
    <w:rsid w:val="00E76987"/>
    <w:rsid w:val="00E810B9"/>
    <w:rsid w:val="00E817F6"/>
    <w:rsid w:val="00E81FD0"/>
    <w:rsid w:val="00E83910"/>
    <w:rsid w:val="00E83CA6"/>
    <w:rsid w:val="00E83DF2"/>
    <w:rsid w:val="00E8445E"/>
    <w:rsid w:val="00E847CC"/>
    <w:rsid w:val="00E85035"/>
    <w:rsid w:val="00E85AE6"/>
    <w:rsid w:val="00E85F5C"/>
    <w:rsid w:val="00E86D83"/>
    <w:rsid w:val="00E86EE9"/>
    <w:rsid w:val="00E86FA7"/>
    <w:rsid w:val="00E907D8"/>
    <w:rsid w:val="00E91AFD"/>
    <w:rsid w:val="00E929F9"/>
    <w:rsid w:val="00E94CB5"/>
    <w:rsid w:val="00E95084"/>
    <w:rsid w:val="00E95EFB"/>
    <w:rsid w:val="00E96D22"/>
    <w:rsid w:val="00E96D23"/>
    <w:rsid w:val="00E97038"/>
    <w:rsid w:val="00E973A1"/>
    <w:rsid w:val="00E97902"/>
    <w:rsid w:val="00EA0432"/>
    <w:rsid w:val="00EA1621"/>
    <w:rsid w:val="00EA18BC"/>
    <w:rsid w:val="00EA2043"/>
    <w:rsid w:val="00EA216A"/>
    <w:rsid w:val="00EA237E"/>
    <w:rsid w:val="00EA2675"/>
    <w:rsid w:val="00EA3697"/>
    <w:rsid w:val="00EA3992"/>
    <w:rsid w:val="00EA3AEF"/>
    <w:rsid w:val="00EA4043"/>
    <w:rsid w:val="00EA4097"/>
    <w:rsid w:val="00EA4172"/>
    <w:rsid w:val="00EA478D"/>
    <w:rsid w:val="00EA4E07"/>
    <w:rsid w:val="00EA5C0F"/>
    <w:rsid w:val="00EA5CC3"/>
    <w:rsid w:val="00EA64AD"/>
    <w:rsid w:val="00EA6E69"/>
    <w:rsid w:val="00EA76A7"/>
    <w:rsid w:val="00EB00D7"/>
    <w:rsid w:val="00EB07AC"/>
    <w:rsid w:val="00EB1BD2"/>
    <w:rsid w:val="00EB24F7"/>
    <w:rsid w:val="00EB35D8"/>
    <w:rsid w:val="00EB3C2D"/>
    <w:rsid w:val="00EB451A"/>
    <w:rsid w:val="00EB458A"/>
    <w:rsid w:val="00EB7D72"/>
    <w:rsid w:val="00EC0277"/>
    <w:rsid w:val="00EC062C"/>
    <w:rsid w:val="00EC0A79"/>
    <w:rsid w:val="00EC0BF6"/>
    <w:rsid w:val="00EC14F1"/>
    <w:rsid w:val="00EC2052"/>
    <w:rsid w:val="00EC216A"/>
    <w:rsid w:val="00EC21C3"/>
    <w:rsid w:val="00EC24EC"/>
    <w:rsid w:val="00EC35F9"/>
    <w:rsid w:val="00EC422D"/>
    <w:rsid w:val="00EC49EC"/>
    <w:rsid w:val="00EC502E"/>
    <w:rsid w:val="00EC5AD5"/>
    <w:rsid w:val="00EC5BE0"/>
    <w:rsid w:val="00EC5D2F"/>
    <w:rsid w:val="00EC6EFF"/>
    <w:rsid w:val="00ED0299"/>
    <w:rsid w:val="00ED031C"/>
    <w:rsid w:val="00ED0616"/>
    <w:rsid w:val="00ED078A"/>
    <w:rsid w:val="00ED0EBC"/>
    <w:rsid w:val="00ED12D8"/>
    <w:rsid w:val="00ED12E1"/>
    <w:rsid w:val="00ED2F4D"/>
    <w:rsid w:val="00ED3440"/>
    <w:rsid w:val="00ED52BF"/>
    <w:rsid w:val="00ED5A90"/>
    <w:rsid w:val="00ED6DFC"/>
    <w:rsid w:val="00ED75B3"/>
    <w:rsid w:val="00ED7E23"/>
    <w:rsid w:val="00ED7F1F"/>
    <w:rsid w:val="00ED7F68"/>
    <w:rsid w:val="00EE007E"/>
    <w:rsid w:val="00EE0AD3"/>
    <w:rsid w:val="00EE1032"/>
    <w:rsid w:val="00EE141C"/>
    <w:rsid w:val="00EE16EE"/>
    <w:rsid w:val="00EE1817"/>
    <w:rsid w:val="00EE1B44"/>
    <w:rsid w:val="00EE1C79"/>
    <w:rsid w:val="00EE2F41"/>
    <w:rsid w:val="00EE32E2"/>
    <w:rsid w:val="00EE356F"/>
    <w:rsid w:val="00EE4B62"/>
    <w:rsid w:val="00EE6474"/>
    <w:rsid w:val="00EE74E2"/>
    <w:rsid w:val="00EF0423"/>
    <w:rsid w:val="00EF06C0"/>
    <w:rsid w:val="00EF10EE"/>
    <w:rsid w:val="00EF2A37"/>
    <w:rsid w:val="00EF31DA"/>
    <w:rsid w:val="00EF3CB8"/>
    <w:rsid w:val="00EF455E"/>
    <w:rsid w:val="00F00B3E"/>
    <w:rsid w:val="00F00EF6"/>
    <w:rsid w:val="00F00F2A"/>
    <w:rsid w:val="00F02257"/>
    <w:rsid w:val="00F03259"/>
    <w:rsid w:val="00F038BC"/>
    <w:rsid w:val="00F03E64"/>
    <w:rsid w:val="00F05697"/>
    <w:rsid w:val="00F0785F"/>
    <w:rsid w:val="00F105D7"/>
    <w:rsid w:val="00F1163F"/>
    <w:rsid w:val="00F121D1"/>
    <w:rsid w:val="00F12670"/>
    <w:rsid w:val="00F129A5"/>
    <w:rsid w:val="00F1315B"/>
    <w:rsid w:val="00F132E1"/>
    <w:rsid w:val="00F13FF8"/>
    <w:rsid w:val="00F15612"/>
    <w:rsid w:val="00F15C7A"/>
    <w:rsid w:val="00F15F8E"/>
    <w:rsid w:val="00F16166"/>
    <w:rsid w:val="00F16E46"/>
    <w:rsid w:val="00F1778B"/>
    <w:rsid w:val="00F20BEC"/>
    <w:rsid w:val="00F210CA"/>
    <w:rsid w:val="00F21593"/>
    <w:rsid w:val="00F22009"/>
    <w:rsid w:val="00F22436"/>
    <w:rsid w:val="00F235B2"/>
    <w:rsid w:val="00F23B89"/>
    <w:rsid w:val="00F23B9C"/>
    <w:rsid w:val="00F24190"/>
    <w:rsid w:val="00F250DE"/>
    <w:rsid w:val="00F25A5C"/>
    <w:rsid w:val="00F25D11"/>
    <w:rsid w:val="00F274C9"/>
    <w:rsid w:val="00F31C1A"/>
    <w:rsid w:val="00F32317"/>
    <w:rsid w:val="00F32631"/>
    <w:rsid w:val="00F32AFC"/>
    <w:rsid w:val="00F33788"/>
    <w:rsid w:val="00F34642"/>
    <w:rsid w:val="00F34753"/>
    <w:rsid w:val="00F365A5"/>
    <w:rsid w:val="00F3769A"/>
    <w:rsid w:val="00F40012"/>
    <w:rsid w:val="00F401FF"/>
    <w:rsid w:val="00F4020A"/>
    <w:rsid w:val="00F413CA"/>
    <w:rsid w:val="00F4390F"/>
    <w:rsid w:val="00F43A3B"/>
    <w:rsid w:val="00F4456E"/>
    <w:rsid w:val="00F44748"/>
    <w:rsid w:val="00F44999"/>
    <w:rsid w:val="00F453DD"/>
    <w:rsid w:val="00F45552"/>
    <w:rsid w:val="00F4755F"/>
    <w:rsid w:val="00F5107E"/>
    <w:rsid w:val="00F51C63"/>
    <w:rsid w:val="00F52EA6"/>
    <w:rsid w:val="00F531E9"/>
    <w:rsid w:val="00F5393B"/>
    <w:rsid w:val="00F53C9C"/>
    <w:rsid w:val="00F5419C"/>
    <w:rsid w:val="00F5529D"/>
    <w:rsid w:val="00F563C7"/>
    <w:rsid w:val="00F56757"/>
    <w:rsid w:val="00F5769C"/>
    <w:rsid w:val="00F57EA1"/>
    <w:rsid w:val="00F60132"/>
    <w:rsid w:val="00F6090B"/>
    <w:rsid w:val="00F61074"/>
    <w:rsid w:val="00F6200C"/>
    <w:rsid w:val="00F62272"/>
    <w:rsid w:val="00F62758"/>
    <w:rsid w:val="00F638C0"/>
    <w:rsid w:val="00F64E3F"/>
    <w:rsid w:val="00F64FD5"/>
    <w:rsid w:val="00F653AE"/>
    <w:rsid w:val="00F67994"/>
    <w:rsid w:val="00F67B61"/>
    <w:rsid w:val="00F67F1F"/>
    <w:rsid w:val="00F722FC"/>
    <w:rsid w:val="00F73333"/>
    <w:rsid w:val="00F73496"/>
    <w:rsid w:val="00F737FE"/>
    <w:rsid w:val="00F73E52"/>
    <w:rsid w:val="00F7593D"/>
    <w:rsid w:val="00F75E77"/>
    <w:rsid w:val="00F75EFC"/>
    <w:rsid w:val="00F7604E"/>
    <w:rsid w:val="00F76AF0"/>
    <w:rsid w:val="00F774FA"/>
    <w:rsid w:val="00F80215"/>
    <w:rsid w:val="00F827A4"/>
    <w:rsid w:val="00F82A3E"/>
    <w:rsid w:val="00F83A53"/>
    <w:rsid w:val="00F848B2"/>
    <w:rsid w:val="00F84D6A"/>
    <w:rsid w:val="00F84ED9"/>
    <w:rsid w:val="00F85477"/>
    <w:rsid w:val="00F86B81"/>
    <w:rsid w:val="00F8729D"/>
    <w:rsid w:val="00F87564"/>
    <w:rsid w:val="00F87D58"/>
    <w:rsid w:val="00F90118"/>
    <w:rsid w:val="00F91674"/>
    <w:rsid w:val="00F91BC3"/>
    <w:rsid w:val="00F92680"/>
    <w:rsid w:val="00F932E2"/>
    <w:rsid w:val="00F93F03"/>
    <w:rsid w:val="00F94645"/>
    <w:rsid w:val="00F94BD8"/>
    <w:rsid w:val="00F96443"/>
    <w:rsid w:val="00F969E6"/>
    <w:rsid w:val="00F96A34"/>
    <w:rsid w:val="00F9798D"/>
    <w:rsid w:val="00F97B61"/>
    <w:rsid w:val="00FA01FD"/>
    <w:rsid w:val="00FA082F"/>
    <w:rsid w:val="00FA0987"/>
    <w:rsid w:val="00FA18DD"/>
    <w:rsid w:val="00FA458F"/>
    <w:rsid w:val="00FA560B"/>
    <w:rsid w:val="00FA6522"/>
    <w:rsid w:val="00FA7561"/>
    <w:rsid w:val="00FA7B42"/>
    <w:rsid w:val="00FA7BF7"/>
    <w:rsid w:val="00FB0AA5"/>
    <w:rsid w:val="00FB16F7"/>
    <w:rsid w:val="00FB1C56"/>
    <w:rsid w:val="00FB3DA0"/>
    <w:rsid w:val="00FB4313"/>
    <w:rsid w:val="00FB452B"/>
    <w:rsid w:val="00FB4A68"/>
    <w:rsid w:val="00FB58E0"/>
    <w:rsid w:val="00FB59E3"/>
    <w:rsid w:val="00FB5C3E"/>
    <w:rsid w:val="00FB76DD"/>
    <w:rsid w:val="00FC0115"/>
    <w:rsid w:val="00FC0765"/>
    <w:rsid w:val="00FC0A1C"/>
    <w:rsid w:val="00FC11B8"/>
    <w:rsid w:val="00FC200A"/>
    <w:rsid w:val="00FC562E"/>
    <w:rsid w:val="00FC5A01"/>
    <w:rsid w:val="00FC6877"/>
    <w:rsid w:val="00FC74BE"/>
    <w:rsid w:val="00FD08AF"/>
    <w:rsid w:val="00FD0DF5"/>
    <w:rsid w:val="00FD225D"/>
    <w:rsid w:val="00FD34FB"/>
    <w:rsid w:val="00FD37E9"/>
    <w:rsid w:val="00FD3B09"/>
    <w:rsid w:val="00FD3C79"/>
    <w:rsid w:val="00FD47DB"/>
    <w:rsid w:val="00FD5068"/>
    <w:rsid w:val="00FD6B1C"/>
    <w:rsid w:val="00FD76B3"/>
    <w:rsid w:val="00FE1EA3"/>
    <w:rsid w:val="00FE2B0F"/>
    <w:rsid w:val="00FE41E1"/>
    <w:rsid w:val="00FE5D19"/>
    <w:rsid w:val="00FE61E1"/>
    <w:rsid w:val="00FE695A"/>
    <w:rsid w:val="00FE77A0"/>
    <w:rsid w:val="00FF03A3"/>
    <w:rsid w:val="00FF07E7"/>
    <w:rsid w:val="00FF0CFB"/>
    <w:rsid w:val="00FF1D2D"/>
    <w:rsid w:val="00FF1E57"/>
    <w:rsid w:val="00FF22CA"/>
    <w:rsid w:val="00FF338F"/>
    <w:rsid w:val="00FF36E2"/>
    <w:rsid w:val="00FF465D"/>
    <w:rsid w:val="00FF4EA0"/>
    <w:rsid w:val="00FF56D5"/>
    <w:rsid w:val="00FF5F9A"/>
    <w:rsid w:val="00FF61C6"/>
    <w:rsid w:val="00FF7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FB747"/>
  <w14:defaultImageDpi w14:val="32767"/>
  <w15:chartTrackingRefBased/>
  <w15:docId w15:val="{5D9D9E8D-4DB7-8049-B4D7-C8ABBA68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056732"/>
    <w:rPr>
      <w:rFonts w:ascii="Times New Roman" w:eastAsia="Times New Roman" w:hAnsi="Times New Roman" w:cs="Times New Roman"/>
    </w:rPr>
  </w:style>
  <w:style w:type="paragraph" w:styleId="Heading1">
    <w:name w:val="heading 1"/>
    <w:basedOn w:val="Normal"/>
    <w:next w:val="Normal"/>
    <w:link w:val="Heading1Char"/>
    <w:uiPriority w:val="9"/>
    <w:qFormat/>
    <w:rsid w:val="00B265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C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0C5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0C5D"/>
    <w:rPr>
      <w:rFonts w:eastAsiaTheme="minorHAnsi"/>
      <w:i/>
      <w:iCs/>
      <w:color w:val="44546A" w:themeColor="text2"/>
      <w:sz w:val="18"/>
      <w:szCs w:val="18"/>
    </w:rPr>
  </w:style>
  <w:style w:type="table" w:styleId="TableGrid">
    <w:name w:val="Table Grid"/>
    <w:basedOn w:val="TableNormal"/>
    <w:uiPriority w:val="39"/>
    <w:rsid w:val="00030C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0C5D"/>
  </w:style>
  <w:style w:type="character" w:customStyle="1" w:styleId="Heading2Char">
    <w:name w:val="Heading 2 Char"/>
    <w:basedOn w:val="DefaultParagraphFont"/>
    <w:link w:val="Heading2"/>
    <w:uiPriority w:val="9"/>
    <w:rsid w:val="00030C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0C5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30C5D"/>
    <w:rPr>
      <w:color w:val="0563C1" w:themeColor="hyperlink"/>
      <w:u w:val="single"/>
    </w:rPr>
  </w:style>
  <w:style w:type="paragraph" w:styleId="Header">
    <w:name w:val="header"/>
    <w:basedOn w:val="Normal"/>
    <w:link w:val="HeaderChar"/>
    <w:uiPriority w:val="99"/>
    <w:unhideWhenUsed/>
    <w:rsid w:val="00030C5D"/>
    <w:pPr>
      <w:tabs>
        <w:tab w:val="center" w:pos="4680"/>
        <w:tab w:val="right" w:pos="9360"/>
      </w:tabs>
    </w:pPr>
  </w:style>
  <w:style w:type="character" w:customStyle="1" w:styleId="HeaderChar">
    <w:name w:val="Header Char"/>
    <w:basedOn w:val="DefaultParagraphFont"/>
    <w:link w:val="Header"/>
    <w:uiPriority w:val="99"/>
    <w:rsid w:val="00030C5D"/>
    <w:rPr>
      <w:rFonts w:eastAsiaTheme="minorEastAsia"/>
      <w:sz w:val="22"/>
      <w:szCs w:val="22"/>
    </w:rPr>
  </w:style>
  <w:style w:type="paragraph" w:styleId="Footer">
    <w:name w:val="footer"/>
    <w:basedOn w:val="Normal"/>
    <w:link w:val="FooterChar"/>
    <w:uiPriority w:val="99"/>
    <w:unhideWhenUsed/>
    <w:rsid w:val="00030C5D"/>
    <w:pPr>
      <w:tabs>
        <w:tab w:val="center" w:pos="4680"/>
        <w:tab w:val="right" w:pos="9360"/>
      </w:tabs>
    </w:pPr>
  </w:style>
  <w:style w:type="character" w:customStyle="1" w:styleId="FooterChar">
    <w:name w:val="Footer Char"/>
    <w:basedOn w:val="DefaultParagraphFont"/>
    <w:link w:val="Footer"/>
    <w:uiPriority w:val="99"/>
    <w:rsid w:val="00030C5D"/>
    <w:rPr>
      <w:rFonts w:eastAsiaTheme="minorEastAsia"/>
      <w:sz w:val="22"/>
      <w:szCs w:val="22"/>
    </w:rPr>
  </w:style>
  <w:style w:type="character" w:styleId="PageNumber">
    <w:name w:val="page number"/>
    <w:basedOn w:val="DefaultParagraphFont"/>
    <w:uiPriority w:val="99"/>
    <w:semiHidden/>
    <w:unhideWhenUsed/>
    <w:rsid w:val="00030C5D"/>
  </w:style>
  <w:style w:type="paragraph" w:styleId="BalloonText">
    <w:name w:val="Balloon Text"/>
    <w:basedOn w:val="Normal"/>
    <w:link w:val="BalloonTextChar"/>
    <w:uiPriority w:val="99"/>
    <w:semiHidden/>
    <w:unhideWhenUsed/>
    <w:rsid w:val="00030C5D"/>
    <w:rPr>
      <w:sz w:val="18"/>
      <w:szCs w:val="18"/>
    </w:rPr>
  </w:style>
  <w:style w:type="character" w:customStyle="1" w:styleId="BalloonTextChar">
    <w:name w:val="Balloon Text Char"/>
    <w:basedOn w:val="DefaultParagraphFont"/>
    <w:link w:val="BalloonText"/>
    <w:uiPriority w:val="99"/>
    <w:semiHidden/>
    <w:rsid w:val="00030C5D"/>
    <w:rPr>
      <w:rFonts w:ascii="Times New Roman" w:eastAsiaTheme="minorEastAsia" w:hAnsi="Times New Roman" w:cs="Times New Roman"/>
      <w:sz w:val="18"/>
      <w:szCs w:val="18"/>
    </w:rPr>
  </w:style>
  <w:style w:type="paragraph" w:styleId="NoSpacing">
    <w:name w:val="No Spacing"/>
    <w:uiPriority w:val="1"/>
    <w:qFormat/>
    <w:rsid w:val="00855302"/>
    <w:rPr>
      <w:rFonts w:eastAsiaTheme="minorEastAsia"/>
      <w:sz w:val="22"/>
      <w:szCs w:val="22"/>
    </w:rPr>
  </w:style>
  <w:style w:type="character" w:styleId="PlaceholderText">
    <w:name w:val="Placeholder Text"/>
    <w:basedOn w:val="DefaultParagraphFont"/>
    <w:uiPriority w:val="99"/>
    <w:semiHidden/>
    <w:rsid w:val="00E71AE7"/>
    <w:rPr>
      <w:color w:val="808080"/>
    </w:rPr>
  </w:style>
  <w:style w:type="character" w:customStyle="1" w:styleId="Heading1Char">
    <w:name w:val="Heading 1 Char"/>
    <w:basedOn w:val="DefaultParagraphFont"/>
    <w:link w:val="Heading1"/>
    <w:uiPriority w:val="9"/>
    <w:rsid w:val="00B26543"/>
    <w:rPr>
      <w:rFonts w:asciiTheme="majorHAnsi" w:eastAsiaTheme="majorEastAsia" w:hAnsiTheme="majorHAnsi" w:cstheme="majorBidi"/>
      <w:color w:val="2F5496" w:themeColor="accent1" w:themeShade="BF"/>
      <w:sz w:val="32"/>
      <w:szCs w:val="32"/>
    </w:rPr>
  </w:style>
  <w:style w:type="character" w:styleId="Mention">
    <w:name w:val="Mention"/>
    <w:basedOn w:val="DefaultParagraphFont"/>
    <w:uiPriority w:val="99"/>
    <w:semiHidden/>
    <w:unhideWhenUsed/>
    <w:rsid w:val="00AF40CF"/>
    <w:rPr>
      <w:color w:val="2B579A"/>
      <w:shd w:val="clear" w:color="auto" w:fill="E6E6E6"/>
    </w:rPr>
  </w:style>
  <w:style w:type="character" w:styleId="CommentReference">
    <w:name w:val="annotation reference"/>
    <w:basedOn w:val="DefaultParagraphFont"/>
    <w:uiPriority w:val="99"/>
    <w:semiHidden/>
    <w:unhideWhenUsed/>
    <w:rsid w:val="00D369E7"/>
    <w:rPr>
      <w:sz w:val="16"/>
      <w:szCs w:val="16"/>
    </w:rPr>
  </w:style>
  <w:style w:type="paragraph" w:styleId="CommentText">
    <w:name w:val="annotation text"/>
    <w:basedOn w:val="Normal"/>
    <w:link w:val="CommentTextChar"/>
    <w:uiPriority w:val="99"/>
    <w:unhideWhenUsed/>
    <w:rsid w:val="00D369E7"/>
    <w:rPr>
      <w:sz w:val="20"/>
      <w:szCs w:val="20"/>
    </w:rPr>
  </w:style>
  <w:style w:type="character" w:customStyle="1" w:styleId="CommentTextChar">
    <w:name w:val="Comment Text Char"/>
    <w:basedOn w:val="DefaultParagraphFont"/>
    <w:link w:val="CommentText"/>
    <w:uiPriority w:val="99"/>
    <w:rsid w:val="00D369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369E7"/>
    <w:rPr>
      <w:b/>
      <w:bCs/>
    </w:rPr>
  </w:style>
  <w:style w:type="character" w:customStyle="1" w:styleId="CommentSubjectChar">
    <w:name w:val="Comment Subject Char"/>
    <w:basedOn w:val="CommentTextChar"/>
    <w:link w:val="CommentSubject"/>
    <w:uiPriority w:val="99"/>
    <w:semiHidden/>
    <w:rsid w:val="00D369E7"/>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977DA3"/>
  </w:style>
  <w:style w:type="paragraph" w:styleId="Revision">
    <w:name w:val="Revision"/>
    <w:hidden/>
    <w:uiPriority w:val="99"/>
    <w:semiHidden/>
    <w:rsid w:val="007502D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778">
      <w:bodyDiv w:val="1"/>
      <w:marLeft w:val="0"/>
      <w:marRight w:val="0"/>
      <w:marTop w:val="0"/>
      <w:marBottom w:val="0"/>
      <w:divBdr>
        <w:top w:val="none" w:sz="0" w:space="0" w:color="auto"/>
        <w:left w:val="none" w:sz="0" w:space="0" w:color="auto"/>
        <w:bottom w:val="none" w:sz="0" w:space="0" w:color="auto"/>
        <w:right w:val="none" w:sz="0" w:space="0" w:color="auto"/>
      </w:divBdr>
      <w:divsChild>
        <w:div w:id="1928611161">
          <w:marLeft w:val="480"/>
          <w:marRight w:val="0"/>
          <w:marTop w:val="0"/>
          <w:marBottom w:val="0"/>
          <w:divBdr>
            <w:top w:val="none" w:sz="0" w:space="0" w:color="auto"/>
            <w:left w:val="none" w:sz="0" w:space="0" w:color="auto"/>
            <w:bottom w:val="none" w:sz="0" w:space="0" w:color="auto"/>
            <w:right w:val="none" w:sz="0" w:space="0" w:color="auto"/>
          </w:divBdr>
          <w:divsChild>
            <w:div w:id="6210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776">
      <w:bodyDiv w:val="1"/>
      <w:marLeft w:val="0"/>
      <w:marRight w:val="0"/>
      <w:marTop w:val="0"/>
      <w:marBottom w:val="0"/>
      <w:divBdr>
        <w:top w:val="none" w:sz="0" w:space="0" w:color="auto"/>
        <w:left w:val="none" w:sz="0" w:space="0" w:color="auto"/>
        <w:bottom w:val="none" w:sz="0" w:space="0" w:color="auto"/>
        <w:right w:val="none" w:sz="0" w:space="0" w:color="auto"/>
      </w:divBdr>
      <w:divsChild>
        <w:div w:id="351733904">
          <w:marLeft w:val="0"/>
          <w:marRight w:val="0"/>
          <w:marTop w:val="0"/>
          <w:marBottom w:val="0"/>
          <w:divBdr>
            <w:top w:val="none" w:sz="0" w:space="0" w:color="auto"/>
            <w:left w:val="none" w:sz="0" w:space="0" w:color="auto"/>
            <w:bottom w:val="none" w:sz="0" w:space="0" w:color="auto"/>
            <w:right w:val="none" w:sz="0" w:space="0" w:color="auto"/>
          </w:divBdr>
          <w:divsChild>
            <w:div w:id="423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849">
      <w:bodyDiv w:val="1"/>
      <w:marLeft w:val="0"/>
      <w:marRight w:val="0"/>
      <w:marTop w:val="0"/>
      <w:marBottom w:val="0"/>
      <w:divBdr>
        <w:top w:val="none" w:sz="0" w:space="0" w:color="auto"/>
        <w:left w:val="none" w:sz="0" w:space="0" w:color="auto"/>
        <w:bottom w:val="none" w:sz="0" w:space="0" w:color="auto"/>
        <w:right w:val="none" w:sz="0" w:space="0" w:color="auto"/>
      </w:divBdr>
      <w:divsChild>
        <w:div w:id="1648509560">
          <w:marLeft w:val="480"/>
          <w:marRight w:val="0"/>
          <w:marTop w:val="0"/>
          <w:marBottom w:val="0"/>
          <w:divBdr>
            <w:top w:val="none" w:sz="0" w:space="0" w:color="auto"/>
            <w:left w:val="none" w:sz="0" w:space="0" w:color="auto"/>
            <w:bottom w:val="none" w:sz="0" w:space="0" w:color="auto"/>
            <w:right w:val="none" w:sz="0" w:space="0" w:color="auto"/>
          </w:divBdr>
          <w:divsChild>
            <w:div w:id="524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3447">
      <w:bodyDiv w:val="1"/>
      <w:marLeft w:val="0"/>
      <w:marRight w:val="0"/>
      <w:marTop w:val="0"/>
      <w:marBottom w:val="0"/>
      <w:divBdr>
        <w:top w:val="none" w:sz="0" w:space="0" w:color="auto"/>
        <w:left w:val="none" w:sz="0" w:space="0" w:color="auto"/>
        <w:bottom w:val="none" w:sz="0" w:space="0" w:color="auto"/>
        <w:right w:val="none" w:sz="0" w:space="0" w:color="auto"/>
      </w:divBdr>
      <w:divsChild>
        <w:div w:id="651569692">
          <w:marLeft w:val="0"/>
          <w:marRight w:val="0"/>
          <w:marTop w:val="0"/>
          <w:marBottom w:val="0"/>
          <w:divBdr>
            <w:top w:val="none" w:sz="0" w:space="0" w:color="auto"/>
            <w:left w:val="none" w:sz="0" w:space="0" w:color="auto"/>
            <w:bottom w:val="none" w:sz="0" w:space="0" w:color="auto"/>
            <w:right w:val="none" w:sz="0" w:space="0" w:color="auto"/>
          </w:divBdr>
          <w:divsChild>
            <w:div w:id="694305000">
              <w:marLeft w:val="0"/>
              <w:marRight w:val="0"/>
              <w:marTop w:val="0"/>
              <w:marBottom w:val="0"/>
              <w:divBdr>
                <w:top w:val="none" w:sz="0" w:space="0" w:color="auto"/>
                <w:left w:val="none" w:sz="0" w:space="0" w:color="auto"/>
                <w:bottom w:val="none" w:sz="0" w:space="0" w:color="auto"/>
                <w:right w:val="none" w:sz="0" w:space="0" w:color="auto"/>
              </w:divBdr>
            </w:div>
            <w:div w:id="560096847">
              <w:marLeft w:val="0"/>
              <w:marRight w:val="0"/>
              <w:marTop w:val="0"/>
              <w:marBottom w:val="0"/>
              <w:divBdr>
                <w:top w:val="none" w:sz="0" w:space="0" w:color="auto"/>
                <w:left w:val="none" w:sz="0" w:space="0" w:color="auto"/>
                <w:bottom w:val="none" w:sz="0" w:space="0" w:color="auto"/>
                <w:right w:val="none" w:sz="0" w:space="0" w:color="auto"/>
              </w:divBdr>
            </w:div>
            <w:div w:id="453403738">
              <w:marLeft w:val="0"/>
              <w:marRight w:val="0"/>
              <w:marTop w:val="0"/>
              <w:marBottom w:val="0"/>
              <w:divBdr>
                <w:top w:val="none" w:sz="0" w:space="0" w:color="auto"/>
                <w:left w:val="none" w:sz="0" w:space="0" w:color="auto"/>
                <w:bottom w:val="none" w:sz="0" w:space="0" w:color="auto"/>
                <w:right w:val="none" w:sz="0" w:space="0" w:color="auto"/>
              </w:divBdr>
            </w:div>
            <w:div w:id="1925603023">
              <w:marLeft w:val="0"/>
              <w:marRight w:val="0"/>
              <w:marTop w:val="0"/>
              <w:marBottom w:val="0"/>
              <w:divBdr>
                <w:top w:val="none" w:sz="0" w:space="0" w:color="auto"/>
                <w:left w:val="none" w:sz="0" w:space="0" w:color="auto"/>
                <w:bottom w:val="none" w:sz="0" w:space="0" w:color="auto"/>
                <w:right w:val="none" w:sz="0" w:space="0" w:color="auto"/>
              </w:divBdr>
            </w:div>
            <w:div w:id="15713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096">
      <w:bodyDiv w:val="1"/>
      <w:marLeft w:val="0"/>
      <w:marRight w:val="0"/>
      <w:marTop w:val="0"/>
      <w:marBottom w:val="0"/>
      <w:divBdr>
        <w:top w:val="none" w:sz="0" w:space="0" w:color="auto"/>
        <w:left w:val="none" w:sz="0" w:space="0" w:color="auto"/>
        <w:bottom w:val="none" w:sz="0" w:space="0" w:color="auto"/>
        <w:right w:val="none" w:sz="0" w:space="0" w:color="auto"/>
      </w:divBdr>
      <w:divsChild>
        <w:div w:id="1046611976">
          <w:marLeft w:val="480"/>
          <w:marRight w:val="0"/>
          <w:marTop w:val="0"/>
          <w:marBottom w:val="0"/>
          <w:divBdr>
            <w:top w:val="none" w:sz="0" w:space="0" w:color="auto"/>
            <w:left w:val="none" w:sz="0" w:space="0" w:color="auto"/>
            <w:bottom w:val="none" w:sz="0" w:space="0" w:color="auto"/>
            <w:right w:val="none" w:sz="0" w:space="0" w:color="auto"/>
          </w:divBdr>
          <w:divsChild>
            <w:div w:id="15146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4590">
      <w:bodyDiv w:val="1"/>
      <w:marLeft w:val="0"/>
      <w:marRight w:val="0"/>
      <w:marTop w:val="0"/>
      <w:marBottom w:val="0"/>
      <w:divBdr>
        <w:top w:val="none" w:sz="0" w:space="0" w:color="auto"/>
        <w:left w:val="none" w:sz="0" w:space="0" w:color="auto"/>
        <w:bottom w:val="none" w:sz="0" w:space="0" w:color="auto"/>
        <w:right w:val="none" w:sz="0" w:space="0" w:color="auto"/>
      </w:divBdr>
      <w:divsChild>
        <w:div w:id="213280305">
          <w:marLeft w:val="480"/>
          <w:marRight w:val="0"/>
          <w:marTop w:val="0"/>
          <w:marBottom w:val="0"/>
          <w:divBdr>
            <w:top w:val="none" w:sz="0" w:space="0" w:color="auto"/>
            <w:left w:val="none" w:sz="0" w:space="0" w:color="auto"/>
            <w:bottom w:val="none" w:sz="0" w:space="0" w:color="auto"/>
            <w:right w:val="none" w:sz="0" w:space="0" w:color="auto"/>
          </w:divBdr>
          <w:divsChild>
            <w:div w:id="15713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440">
      <w:bodyDiv w:val="1"/>
      <w:marLeft w:val="0"/>
      <w:marRight w:val="0"/>
      <w:marTop w:val="0"/>
      <w:marBottom w:val="0"/>
      <w:divBdr>
        <w:top w:val="none" w:sz="0" w:space="0" w:color="auto"/>
        <w:left w:val="none" w:sz="0" w:space="0" w:color="auto"/>
        <w:bottom w:val="none" w:sz="0" w:space="0" w:color="auto"/>
        <w:right w:val="none" w:sz="0" w:space="0" w:color="auto"/>
      </w:divBdr>
      <w:divsChild>
        <w:div w:id="861549052">
          <w:marLeft w:val="480"/>
          <w:marRight w:val="0"/>
          <w:marTop w:val="0"/>
          <w:marBottom w:val="0"/>
          <w:divBdr>
            <w:top w:val="none" w:sz="0" w:space="0" w:color="auto"/>
            <w:left w:val="none" w:sz="0" w:space="0" w:color="auto"/>
            <w:bottom w:val="none" w:sz="0" w:space="0" w:color="auto"/>
            <w:right w:val="none" w:sz="0" w:space="0" w:color="auto"/>
          </w:divBdr>
          <w:divsChild>
            <w:div w:id="19920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0388">
      <w:bodyDiv w:val="1"/>
      <w:marLeft w:val="0"/>
      <w:marRight w:val="0"/>
      <w:marTop w:val="0"/>
      <w:marBottom w:val="0"/>
      <w:divBdr>
        <w:top w:val="none" w:sz="0" w:space="0" w:color="auto"/>
        <w:left w:val="none" w:sz="0" w:space="0" w:color="auto"/>
        <w:bottom w:val="none" w:sz="0" w:space="0" w:color="auto"/>
        <w:right w:val="none" w:sz="0" w:space="0" w:color="auto"/>
      </w:divBdr>
    </w:div>
    <w:div w:id="593515263">
      <w:bodyDiv w:val="1"/>
      <w:marLeft w:val="0"/>
      <w:marRight w:val="0"/>
      <w:marTop w:val="0"/>
      <w:marBottom w:val="0"/>
      <w:divBdr>
        <w:top w:val="none" w:sz="0" w:space="0" w:color="auto"/>
        <w:left w:val="none" w:sz="0" w:space="0" w:color="auto"/>
        <w:bottom w:val="none" w:sz="0" w:space="0" w:color="auto"/>
        <w:right w:val="none" w:sz="0" w:space="0" w:color="auto"/>
      </w:divBdr>
      <w:divsChild>
        <w:div w:id="1795634688">
          <w:marLeft w:val="480"/>
          <w:marRight w:val="0"/>
          <w:marTop w:val="0"/>
          <w:marBottom w:val="0"/>
          <w:divBdr>
            <w:top w:val="none" w:sz="0" w:space="0" w:color="auto"/>
            <w:left w:val="none" w:sz="0" w:space="0" w:color="auto"/>
            <w:bottom w:val="none" w:sz="0" w:space="0" w:color="auto"/>
            <w:right w:val="none" w:sz="0" w:space="0" w:color="auto"/>
          </w:divBdr>
          <w:divsChild>
            <w:div w:id="13095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1530">
      <w:bodyDiv w:val="1"/>
      <w:marLeft w:val="0"/>
      <w:marRight w:val="0"/>
      <w:marTop w:val="0"/>
      <w:marBottom w:val="0"/>
      <w:divBdr>
        <w:top w:val="none" w:sz="0" w:space="0" w:color="auto"/>
        <w:left w:val="none" w:sz="0" w:space="0" w:color="auto"/>
        <w:bottom w:val="none" w:sz="0" w:space="0" w:color="auto"/>
        <w:right w:val="none" w:sz="0" w:space="0" w:color="auto"/>
      </w:divBdr>
    </w:div>
    <w:div w:id="693312898">
      <w:bodyDiv w:val="1"/>
      <w:marLeft w:val="0"/>
      <w:marRight w:val="0"/>
      <w:marTop w:val="0"/>
      <w:marBottom w:val="0"/>
      <w:divBdr>
        <w:top w:val="none" w:sz="0" w:space="0" w:color="auto"/>
        <w:left w:val="none" w:sz="0" w:space="0" w:color="auto"/>
        <w:bottom w:val="none" w:sz="0" w:space="0" w:color="auto"/>
        <w:right w:val="none" w:sz="0" w:space="0" w:color="auto"/>
      </w:divBdr>
    </w:div>
    <w:div w:id="700516350">
      <w:bodyDiv w:val="1"/>
      <w:marLeft w:val="0"/>
      <w:marRight w:val="0"/>
      <w:marTop w:val="0"/>
      <w:marBottom w:val="0"/>
      <w:divBdr>
        <w:top w:val="none" w:sz="0" w:space="0" w:color="auto"/>
        <w:left w:val="none" w:sz="0" w:space="0" w:color="auto"/>
        <w:bottom w:val="none" w:sz="0" w:space="0" w:color="auto"/>
        <w:right w:val="none" w:sz="0" w:space="0" w:color="auto"/>
      </w:divBdr>
      <w:divsChild>
        <w:div w:id="797145067">
          <w:marLeft w:val="480"/>
          <w:marRight w:val="0"/>
          <w:marTop w:val="0"/>
          <w:marBottom w:val="0"/>
          <w:divBdr>
            <w:top w:val="none" w:sz="0" w:space="0" w:color="auto"/>
            <w:left w:val="none" w:sz="0" w:space="0" w:color="auto"/>
            <w:bottom w:val="none" w:sz="0" w:space="0" w:color="auto"/>
            <w:right w:val="none" w:sz="0" w:space="0" w:color="auto"/>
          </w:divBdr>
          <w:divsChild>
            <w:div w:id="3311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7103">
      <w:bodyDiv w:val="1"/>
      <w:marLeft w:val="0"/>
      <w:marRight w:val="0"/>
      <w:marTop w:val="0"/>
      <w:marBottom w:val="0"/>
      <w:divBdr>
        <w:top w:val="none" w:sz="0" w:space="0" w:color="auto"/>
        <w:left w:val="none" w:sz="0" w:space="0" w:color="auto"/>
        <w:bottom w:val="none" w:sz="0" w:space="0" w:color="auto"/>
        <w:right w:val="none" w:sz="0" w:space="0" w:color="auto"/>
      </w:divBdr>
    </w:div>
    <w:div w:id="836305759">
      <w:bodyDiv w:val="1"/>
      <w:marLeft w:val="0"/>
      <w:marRight w:val="0"/>
      <w:marTop w:val="0"/>
      <w:marBottom w:val="0"/>
      <w:divBdr>
        <w:top w:val="none" w:sz="0" w:space="0" w:color="auto"/>
        <w:left w:val="none" w:sz="0" w:space="0" w:color="auto"/>
        <w:bottom w:val="none" w:sz="0" w:space="0" w:color="auto"/>
        <w:right w:val="none" w:sz="0" w:space="0" w:color="auto"/>
      </w:divBdr>
      <w:divsChild>
        <w:div w:id="1015376104">
          <w:marLeft w:val="480"/>
          <w:marRight w:val="0"/>
          <w:marTop w:val="0"/>
          <w:marBottom w:val="0"/>
          <w:divBdr>
            <w:top w:val="none" w:sz="0" w:space="0" w:color="auto"/>
            <w:left w:val="none" w:sz="0" w:space="0" w:color="auto"/>
            <w:bottom w:val="none" w:sz="0" w:space="0" w:color="auto"/>
            <w:right w:val="none" w:sz="0" w:space="0" w:color="auto"/>
          </w:divBdr>
          <w:divsChild>
            <w:div w:id="7387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2927">
      <w:bodyDiv w:val="1"/>
      <w:marLeft w:val="0"/>
      <w:marRight w:val="0"/>
      <w:marTop w:val="0"/>
      <w:marBottom w:val="0"/>
      <w:divBdr>
        <w:top w:val="none" w:sz="0" w:space="0" w:color="auto"/>
        <w:left w:val="none" w:sz="0" w:space="0" w:color="auto"/>
        <w:bottom w:val="none" w:sz="0" w:space="0" w:color="auto"/>
        <w:right w:val="none" w:sz="0" w:space="0" w:color="auto"/>
      </w:divBdr>
      <w:divsChild>
        <w:div w:id="428504671">
          <w:marLeft w:val="480"/>
          <w:marRight w:val="0"/>
          <w:marTop w:val="0"/>
          <w:marBottom w:val="0"/>
          <w:divBdr>
            <w:top w:val="none" w:sz="0" w:space="0" w:color="auto"/>
            <w:left w:val="none" w:sz="0" w:space="0" w:color="auto"/>
            <w:bottom w:val="none" w:sz="0" w:space="0" w:color="auto"/>
            <w:right w:val="none" w:sz="0" w:space="0" w:color="auto"/>
          </w:divBdr>
          <w:divsChild>
            <w:div w:id="3758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2492">
      <w:bodyDiv w:val="1"/>
      <w:marLeft w:val="0"/>
      <w:marRight w:val="0"/>
      <w:marTop w:val="0"/>
      <w:marBottom w:val="0"/>
      <w:divBdr>
        <w:top w:val="none" w:sz="0" w:space="0" w:color="auto"/>
        <w:left w:val="none" w:sz="0" w:space="0" w:color="auto"/>
        <w:bottom w:val="none" w:sz="0" w:space="0" w:color="auto"/>
        <w:right w:val="none" w:sz="0" w:space="0" w:color="auto"/>
      </w:divBdr>
    </w:div>
    <w:div w:id="1227112167">
      <w:bodyDiv w:val="1"/>
      <w:marLeft w:val="0"/>
      <w:marRight w:val="0"/>
      <w:marTop w:val="0"/>
      <w:marBottom w:val="0"/>
      <w:divBdr>
        <w:top w:val="none" w:sz="0" w:space="0" w:color="auto"/>
        <w:left w:val="none" w:sz="0" w:space="0" w:color="auto"/>
        <w:bottom w:val="none" w:sz="0" w:space="0" w:color="auto"/>
        <w:right w:val="none" w:sz="0" w:space="0" w:color="auto"/>
      </w:divBdr>
      <w:divsChild>
        <w:div w:id="980886866">
          <w:marLeft w:val="480"/>
          <w:marRight w:val="0"/>
          <w:marTop w:val="0"/>
          <w:marBottom w:val="0"/>
          <w:divBdr>
            <w:top w:val="none" w:sz="0" w:space="0" w:color="auto"/>
            <w:left w:val="none" w:sz="0" w:space="0" w:color="auto"/>
            <w:bottom w:val="none" w:sz="0" w:space="0" w:color="auto"/>
            <w:right w:val="none" w:sz="0" w:space="0" w:color="auto"/>
          </w:divBdr>
          <w:divsChild>
            <w:div w:id="118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6054">
      <w:bodyDiv w:val="1"/>
      <w:marLeft w:val="0"/>
      <w:marRight w:val="0"/>
      <w:marTop w:val="0"/>
      <w:marBottom w:val="0"/>
      <w:divBdr>
        <w:top w:val="none" w:sz="0" w:space="0" w:color="auto"/>
        <w:left w:val="none" w:sz="0" w:space="0" w:color="auto"/>
        <w:bottom w:val="none" w:sz="0" w:space="0" w:color="auto"/>
        <w:right w:val="none" w:sz="0" w:space="0" w:color="auto"/>
      </w:divBdr>
      <w:divsChild>
        <w:div w:id="1708145777">
          <w:marLeft w:val="0"/>
          <w:marRight w:val="0"/>
          <w:marTop w:val="0"/>
          <w:marBottom w:val="0"/>
          <w:divBdr>
            <w:top w:val="none" w:sz="0" w:space="0" w:color="auto"/>
            <w:left w:val="none" w:sz="0" w:space="0" w:color="auto"/>
            <w:bottom w:val="none" w:sz="0" w:space="0" w:color="auto"/>
            <w:right w:val="none" w:sz="0" w:space="0" w:color="auto"/>
          </w:divBdr>
          <w:divsChild>
            <w:div w:id="13635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674">
      <w:bodyDiv w:val="1"/>
      <w:marLeft w:val="0"/>
      <w:marRight w:val="0"/>
      <w:marTop w:val="0"/>
      <w:marBottom w:val="0"/>
      <w:divBdr>
        <w:top w:val="none" w:sz="0" w:space="0" w:color="auto"/>
        <w:left w:val="none" w:sz="0" w:space="0" w:color="auto"/>
        <w:bottom w:val="none" w:sz="0" w:space="0" w:color="auto"/>
        <w:right w:val="none" w:sz="0" w:space="0" w:color="auto"/>
      </w:divBdr>
      <w:divsChild>
        <w:div w:id="204752710">
          <w:marLeft w:val="480"/>
          <w:marRight w:val="0"/>
          <w:marTop w:val="0"/>
          <w:marBottom w:val="0"/>
          <w:divBdr>
            <w:top w:val="none" w:sz="0" w:space="0" w:color="auto"/>
            <w:left w:val="none" w:sz="0" w:space="0" w:color="auto"/>
            <w:bottom w:val="none" w:sz="0" w:space="0" w:color="auto"/>
            <w:right w:val="none" w:sz="0" w:space="0" w:color="auto"/>
          </w:divBdr>
          <w:divsChild>
            <w:div w:id="2592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4292">
      <w:bodyDiv w:val="1"/>
      <w:marLeft w:val="0"/>
      <w:marRight w:val="0"/>
      <w:marTop w:val="0"/>
      <w:marBottom w:val="0"/>
      <w:divBdr>
        <w:top w:val="none" w:sz="0" w:space="0" w:color="auto"/>
        <w:left w:val="none" w:sz="0" w:space="0" w:color="auto"/>
        <w:bottom w:val="none" w:sz="0" w:space="0" w:color="auto"/>
        <w:right w:val="none" w:sz="0" w:space="0" w:color="auto"/>
      </w:divBdr>
      <w:divsChild>
        <w:div w:id="1659653401">
          <w:marLeft w:val="480"/>
          <w:marRight w:val="0"/>
          <w:marTop w:val="0"/>
          <w:marBottom w:val="0"/>
          <w:divBdr>
            <w:top w:val="none" w:sz="0" w:space="0" w:color="auto"/>
            <w:left w:val="none" w:sz="0" w:space="0" w:color="auto"/>
            <w:bottom w:val="none" w:sz="0" w:space="0" w:color="auto"/>
            <w:right w:val="none" w:sz="0" w:space="0" w:color="auto"/>
          </w:divBdr>
          <w:divsChild>
            <w:div w:id="16026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439">
      <w:bodyDiv w:val="1"/>
      <w:marLeft w:val="0"/>
      <w:marRight w:val="0"/>
      <w:marTop w:val="0"/>
      <w:marBottom w:val="0"/>
      <w:divBdr>
        <w:top w:val="none" w:sz="0" w:space="0" w:color="auto"/>
        <w:left w:val="none" w:sz="0" w:space="0" w:color="auto"/>
        <w:bottom w:val="none" w:sz="0" w:space="0" w:color="auto"/>
        <w:right w:val="none" w:sz="0" w:space="0" w:color="auto"/>
      </w:divBdr>
      <w:divsChild>
        <w:div w:id="1622226416">
          <w:marLeft w:val="480"/>
          <w:marRight w:val="0"/>
          <w:marTop w:val="0"/>
          <w:marBottom w:val="0"/>
          <w:divBdr>
            <w:top w:val="none" w:sz="0" w:space="0" w:color="auto"/>
            <w:left w:val="none" w:sz="0" w:space="0" w:color="auto"/>
            <w:bottom w:val="none" w:sz="0" w:space="0" w:color="auto"/>
            <w:right w:val="none" w:sz="0" w:space="0" w:color="auto"/>
          </w:divBdr>
          <w:divsChild>
            <w:div w:id="4917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5862">
          <w:marLeft w:val="0"/>
          <w:marRight w:val="0"/>
          <w:marTop w:val="0"/>
          <w:marBottom w:val="0"/>
          <w:divBdr>
            <w:top w:val="none" w:sz="0" w:space="0" w:color="auto"/>
            <w:left w:val="none" w:sz="0" w:space="0" w:color="auto"/>
            <w:bottom w:val="none" w:sz="0" w:space="0" w:color="auto"/>
            <w:right w:val="none" w:sz="0" w:space="0" w:color="auto"/>
          </w:divBdr>
          <w:divsChild>
            <w:div w:id="16426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4211">
      <w:bodyDiv w:val="1"/>
      <w:marLeft w:val="0"/>
      <w:marRight w:val="0"/>
      <w:marTop w:val="0"/>
      <w:marBottom w:val="0"/>
      <w:divBdr>
        <w:top w:val="none" w:sz="0" w:space="0" w:color="auto"/>
        <w:left w:val="none" w:sz="0" w:space="0" w:color="auto"/>
        <w:bottom w:val="none" w:sz="0" w:space="0" w:color="auto"/>
        <w:right w:val="none" w:sz="0" w:space="0" w:color="auto"/>
      </w:divBdr>
      <w:divsChild>
        <w:div w:id="66461407">
          <w:marLeft w:val="480"/>
          <w:marRight w:val="0"/>
          <w:marTop w:val="0"/>
          <w:marBottom w:val="0"/>
          <w:divBdr>
            <w:top w:val="none" w:sz="0" w:space="0" w:color="auto"/>
            <w:left w:val="none" w:sz="0" w:space="0" w:color="auto"/>
            <w:bottom w:val="none" w:sz="0" w:space="0" w:color="auto"/>
            <w:right w:val="none" w:sz="0" w:space="0" w:color="auto"/>
          </w:divBdr>
          <w:divsChild>
            <w:div w:id="6430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8361">
      <w:bodyDiv w:val="1"/>
      <w:marLeft w:val="0"/>
      <w:marRight w:val="0"/>
      <w:marTop w:val="0"/>
      <w:marBottom w:val="0"/>
      <w:divBdr>
        <w:top w:val="none" w:sz="0" w:space="0" w:color="auto"/>
        <w:left w:val="none" w:sz="0" w:space="0" w:color="auto"/>
        <w:bottom w:val="none" w:sz="0" w:space="0" w:color="auto"/>
        <w:right w:val="none" w:sz="0" w:space="0" w:color="auto"/>
      </w:divBdr>
    </w:div>
    <w:div w:id="1641809760">
      <w:bodyDiv w:val="1"/>
      <w:marLeft w:val="0"/>
      <w:marRight w:val="0"/>
      <w:marTop w:val="0"/>
      <w:marBottom w:val="0"/>
      <w:divBdr>
        <w:top w:val="none" w:sz="0" w:space="0" w:color="auto"/>
        <w:left w:val="none" w:sz="0" w:space="0" w:color="auto"/>
        <w:bottom w:val="none" w:sz="0" w:space="0" w:color="auto"/>
        <w:right w:val="none" w:sz="0" w:space="0" w:color="auto"/>
      </w:divBdr>
      <w:divsChild>
        <w:div w:id="2067798684">
          <w:marLeft w:val="480"/>
          <w:marRight w:val="0"/>
          <w:marTop w:val="0"/>
          <w:marBottom w:val="0"/>
          <w:divBdr>
            <w:top w:val="none" w:sz="0" w:space="0" w:color="auto"/>
            <w:left w:val="none" w:sz="0" w:space="0" w:color="auto"/>
            <w:bottom w:val="none" w:sz="0" w:space="0" w:color="auto"/>
            <w:right w:val="none" w:sz="0" w:space="0" w:color="auto"/>
          </w:divBdr>
          <w:divsChild>
            <w:div w:id="15257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0784">
      <w:bodyDiv w:val="1"/>
      <w:marLeft w:val="0"/>
      <w:marRight w:val="0"/>
      <w:marTop w:val="0"/>
      <w:marBottom w:val="0"/>
      <w:divBdr>
        <w:top w:val="none" w:sz="0" w:space="0" w:color="auto"/>
        <w:left w:val="none" w:sz="0" w:space="0" w:color="auto"/>
        <w:bottom w:val="none" w:sz="0" w:space="0" w:color="auto"/>
        <w:right w:val="none" w:sz="0" w:space="0" w:color="auto"/>
      </w:divBdr>
    </w:div>
    <w:div w:id="1767649278">
      <w:bodyDiv w:val="1"/>
      <w:marLeft w:val="0"/>
      <w:marRight w:val="0"/>
      <w:marTop w:val="0"/>
      <w:marBottom w:val="0"/>
      <w:divBdr>
        <w:top w:val="none" w:sz="0" w:space="0" w:color="auto"/>
        <w:left w:val="none" w:sz="0" w:space="0" w:color="auto"/>
        <w:bottom w:val="none" w:sz="0" w:space="0" w:color="auto"/>
        <w:right w:val="none" w:sz="0" w:space="0" w:color="auto"/>
      </w:divBdr>
    </w:div>
    <w:div w:id="1893348653">
      <w:bodyDiv w:val="1"/>
      <w:marLeft w:val="0"/>
      <w:marRight w:val="0"/>
      <w:marTop w:val="0"/>
      <w:marBottom w:val="0"/>
      <w:divBdr>
        <w:top w:val="none" w:sz="0" w:space="0" w:color="auto"/>
        <w:left w:val="none" w:sz="0" w:space="0" w:color="auto"/>
        <w:bottom w:val="none" w:sz="0" w:space="0" w:color="auto"/>
        <w:right w:val="none" w:sz="0" w:space="0" w:color="auto"/>
      </w:divBdr>
      <w:divsChild>
        <w:div w:id="461773432">
          <w:marLeft w:val="0"/>
          <w:marRight w:val="0"/>
          <w:marTop w:val="0"/>
          <w:marBottom w:val="0"/>
          <w:divBdr>
            <w:top w:val="none" w:sz="0" w:space="0" w:color="auto"/>
            <w:left w:val="none" w:sz="0" w:space="0" w:color="auto"/>
            <w:bottom w:val="none" w:sz="0" w:space="0" w:color="auto"/>
            <w:right w:val="none" w:sz="0" w:space="0" w:color="auto"/>
          </w:divBdr>
          <w:divsChild>
            <w:div w:id="705956431">
              <w:marLeft w:val="0"/>
              <w:marRight w:val="0"/>
              <w:marTop w:val="0"/>
              <w:marBottom w:val="0"/>
              <w:divBdr>
                <w:top w:val="none" w:sz="0" w:space="0" w:color="auto"/>
                <w:left w:val="none" w:sz="0" w:space="0" w:color="auto"/>
                <w:bottom w:val="none" w:sz="0" w:space="0" w:color="auto"/>
                <w:right w:val="none" w:sz="0" w:space="0" w:color="auto"/>
              </w:divBdr>
            </w:div>
            <w:div w:id="199512630">
              <w:marLeft w:val="0"/>
              <w:marRight w:val="0"/>
              <w:marTop w:val="0"/>
              <w:marBottom w:val="0"/>
              <w:divBdr>
                <w:top w:val="none" w:sz="0" w:space="0" w:color="auto"/>
                <w:left w:val="none" w:sz="0" w:space="0" w:color="auto"/>
                <w:bottom w:val="none" w:sz="0" w:space="0" w:color="auto"/>
                <w:right w:val="none" w:sz="0" w:space="0" w:color="auto"/>
              </w:divBdr>
            </w:div>
            <w:div w:id="324168049">
              <w:marLeft w:val="0"/>
              <w:marRight w:val="0"/>
              <w:marTop w:val="0"/>
              <w:marBottom w:val="0"/>
              <w:divBdr>
                <w:top w:val="none" w:sz="0" w:space="0" w:color="auto"/>
                <w:left w:val="none" w:sz="0" w:space="0" w:color="auto"/>
                <w:bottom w:val="none" w:sz="0" w:space="0" w:color="auto"/>
                <w:right w:val="none" w:sz="0" w:space="0" w:color="auto"/>
              </w:divBdr>
            </w:div>
            <w:div w:id="699628019">
              <w:marLeft w:val="0"/>
              <w:marRight w:val="0"/>
              <w:marTop w:val="0"/>
              <w:marBottom w:val="0"/>
              <w:divBdr>
                <w:top w:val="none" w:sz="0" w:space="0" w:color="auto"/>
                <w:left w:val="none" w:sz="0" w:space="0" w:color="auto"/>
                <w:bottom w:val="none" w:sz="0" w:space="0" w:color="auto"/>
                <w:right w:val="none" w:sz="0" w:space="0" w:color="auto"/>
              </w:divBdr>
            </w:div>
            <w:div w:id="91821801">
              <w:marLeft w:val="0"/>
              <w:marRight w:val="0"/>
              <w:marTop w:val="0"/>
              <w:marBottom w:val="0"/>
              <w:divBdr>
                <w:top w:val="none" w:sz="0" w:space="0" w:color="auto"/>
                <w:left w:val="none" w:sz="0" w:space="0" w:color="auto"/>
                <w:bottom w:val="none" w:sz="0" w:space="0" w:color="auto"/>
                <w:right w:val="none" w:sz="0" w:space="0" w:color="auto"/>
              </w:divBdr>
            </w:div>
            <w:div w:id="109134360">
              <w:marLeft w:val="0"/>
              <w:marRight w:val="0"/>
              <w:marTop w:val="0"/>
              <w:marBottom w:val="0"/>
              <w:divBdr>
                <w:top w:val="none" w:sz="0" w:space="0" w:color="auto"/>
                <w:left w:val="none" w:sz="0" w:space="0" w:color="auto"/>
                <w:bottom w:val="none" w:sz="0" w:space="0" w:color="auto"/>
                <w:right w:val="none" w:sz="0" w:space="0" w:color="auto"/>
              </w:divBdr>
            </w:div>
            <w:div w:id="5229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8806">
      <w:bodyDiv w:val="1"/>
      <w:marLeft w:val="0"/>
      <w:marRight w:val="0"/>
      <w:marTop w:val="0"/>
      <w:marBottom w:val="0"/>
      <w:divBdr>
        <w:top w:val="none" w:sz="0" w:space="0" w:color="auto"/>
        <w:left w:val="none" w:sz="0" w:space="0" w:color="auto"/>
        <w:bottom w:val="none" w:sz="0" w:space="0" w:color="auto"/>
        <w:right w:val="none" w:sz="0" w:space="0" w:color="auto"/>
      </w:divBdr>
    </w:div>
    <w:div w:id="1924799740">
      <w:bodyDiv w:val="1"/>
      <w:marLeft w:val="0"/>
      <w:marRight w:val="0"/>
      <w:marTop w:val="0"/>
      <w:marBottom w:val="0"/>
      <w:divBdr>
        <w:top w:val="none" w:sz="0" w:space="0" w:color="auto"/>
        <w:left w:val="none" w:sz="0" w:space="0" w:color="auto"/>
        <w:bottom w:val="none" w:sz="0" w:space="0" w:color="auto"/>
        <w:right w:val="none" w:sz="0" w:space="0" w:color="auto"/>
      </w:divBdr>
      <w:divsChild>
        <w:div w:id="727799947">
          <w:marLeft w:val="0"/>
          <w:marRight w:val="0"/>
          <w:marTop w:val="0"/>
          <w:marBottom w:val="0"/>
          <w:divBdr>
            <w:top w:val="none" w:sz="0" w:space="0" w:color="auto"/>
            <w:left w:val="none" w:sz="0" w:space="0" w:color="auto"/>
            <w:bottom w:val="none" w:sz="0" w:space="0" w:color="auto"/>
            <w:right w:val="none" w:sz="0" w:space="0" w:color="auto"/>
          </w:divBdr>
          <w:divsChild>
            <w:div w:id="1724521089">
              <w:marLeft w:val="0"/>
              <w:marRight w:val="0"/>
              <w:marTop w:val="0"/>
              <w:marBottom w:val="0"/>
              <w:divBdr>
                <w:top w:val="none" w:sz="0" w:space="0" w:color="auto"/>
                <w:left w:val="none" w:sz="0" w:space="0" w:color="auto"/>
                <w:bottom w:val="none" w:sz="0" w:space="0" w:color="auto"/>
                <w:right w:val="none" w:sz="0" w:space="0" w:color="auto"/>
              </w:divBdr>
            </w:div>
            <w:div w:id="17672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6844">
      <w:bodyDiv w:val="1"/>
      <w:marLeft w:val="0"/>
      <w:marRight w:val="0"/>
      <w:marTop w:val="0"/>
      <w:marBottom w:val="0"/>
      <w:divBdr>
        <w:top w:val="none" w:sz="0" w:space="0" w:color="auto"/>
        <w:left w:val="none" w:sz="0" w:space="0" w:color="auto"/>
        <w:bottom w:val="none" w:sz="0" w:space="0" w:color="auto"/>
        <w:right w:val="none" w:sz="0" w:space="0" w:color="auto"/>
      </w:divBdr>
      <w:divsChild>
        <w:div w:id="1119255217">
          <w:marLeft w:val="480"/>
          <w:marRight w:val="0"/>
          <w:marTop w:val="0"/>
          <w:marBottom w:val="0"/>
          <w:divBdr>
            <w:top w:val="none" w:sz="0" w:space="0" w:color="auto"/>
            <w:left w:val="none" w:sz="0" w:space="0" w:color="auto"/>
            <w:bottom w:val="none" w:sz="0" w:space="0" w:color="auto"/>
            <w:right w:val="none" w:sz="0" w:space="0" w:color="auto"/>
          </w:divBdr>
          <w:divsChild>
            <w:div w:id="2172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805">
      <w:bodyDiv w:val="1"/>
      <w:marLeft w:val="0"/>
      <w:marRight w:val="0"/>
      <w:marTop w:val="0"/>
      <w:marBottom w:val="0"/>
      <w:divBdr>
        <w:top w:val="none" w:sz="0" w:space="0" w:color="auto"/>
        <w:left w:val="none" w:sz="0" w:space="0" w:color="auto"/>
        <w:bottom w:val="none" w:sz="0" w:space="0" w:color="auto"/>
        <w:right w:val="none" w:sz="0" w:space="0" w:color="auto"/>
      </w:divBdr>
      <w:divsChild>
        <w:div w:id="1814568004">
          <w:marLeft w:val="480"/>
          <w:marRight w:val="0"/>
          <w:marTop w:val="0"/>
          <w:marBottom w:val="0"/>
          <w:divBdr>
            <w:top w:val="none" w:sz="0" w:space="0" w:color="auto"/>
            <w:left w:val="none" w:sz="0" w:space="0" w:color="auto"/>
            <w:bottom w:val="none" w:sz="0" w:space="0" w:color="auto"/>
            <w:right w:val="none" w:sz="0" w:space="0" w:color="auto"/>
          </w:divBdr>
          <w:divsChild>
            <w:div w:id="2008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482">
      <w:bodyDiv w:val="1"/>
      <w:marLeft w:val="0"/>
      <w:marRight w:val="0"/>
      <w:marTop w:val="0"/>
      <w:marBottom w:val="0"/>
      <w:divBdr>
        <w:top w:val="none" w:sz="0" w:space="0" w:color="auto"/>
        <w:left w:val="none" w:sz="0" w:space="0" w:color="auto"/>
        <w:bottom w:val="none" w:sz="0" w:space="0" w:color="auto"/>
        <w:right w:val="none" w:sz="0" w:space="0" w:color="auto"/>
      </w:divBdr>
    </w:div>
    <w:div w:id="213355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3B687-2D5D-7248-BA03-857CDB64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6</Pages>
  <Words>4954</Words>
  <Characters>28244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McDonald</dc:creator>
  <cp:keywords/>
  <dc:description/>
  <cp:lastModifiedBy>Taylor, Liam</cp:lastModifiedBy>
  <cp:revision>3103</cp:revision>
  <cp:lastPrinted>2020-12-09T16:31:00Z</cp:lastPrinted>
  <dcterms:created xsi:type="dcterms:W3CDTF">2023-03-23T14:37:00Z</dcterms:created>
  <dcterms:modified xsi:type="dcterms:W3CDTF">2023-04-06T16:04:00Z</dcterms:modified>
</cp:coreProperties>
</file>