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0C665" w14:textId="3499BA4D" w:rsidR="008F1E39" w:rsidRPr="006F5EE8" w:rsidRDefault="008F1E39" w:rsidP="008F1E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EE8">
        <w:rPr>
          <w:rFonts w:ascii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cs="Times New Roman"/>
          <w:b/>
          <w:bCs/>
          <w:sz w:val="24"/>
          <w:szCs w:val="24"/>
        </w:rPr>
        <w:t>_2_Analysis</w:t>
      </w:r>
      <w:r w:rsidRPr="006F5EE8">
        <w:rPr>
          <w:rFonts w:ascii="Times New Roman" w:hAnsi="Times New Roman" w:cs="Times New Roman"/>
          <w:b/>
          <w:bCs/>
          <w:sz w:val="24"/>
          <w:szCs w:val="24"/>
        </w:rPr>
        <w:t xml:space="preserve"> Files</w:t>
      </w:r>
    </w:p>
    <w:p w14:paraId="2E863C96" w14:textId="2EC1D3B6" w:rsidR="008F1E39" w:rsidRDefault="008F1E39" w:rsidP="008F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folder includes the process</w:t>
      </w:r>
      <w:r w:rsidR="00B80FD4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dataset, stan model, and R code necessary to perform the analysis for Example 2.</w:t>
      </w:r>
    </w:p>
    <w:p w14:paraId="6ECF17F0" w14:textId="05A89E92" w:rsidR="008F1E39" w:rsidRDefault="008F1E39" w:rsidP="008F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ex2.Rda</w:t>
      </w:r>
    </w:p>
    <w:p w14:paraId="19D63D0A" w14:textId="1313BACC" w:rsidR="008F1E39" w:rsidRDefault="008F1E39" w:rsidP="008F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contains the process</w:t>
      </w:r>
      <w:r w:rsidR="00E265F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dataset. Each row relates to a unique transect.</w:t>
      </w:r>
      <w:r w:rsidR="003D667A">
        <w:rPr>
          <w:rFonts w:ascii="Times New Roman" w:hAnsi="Times New Roman" w:cs="Times New Roman"/>
          <w:sz w:val="24"/>
          <w:szCs w:val="24"/>
        </w:rPr>
        <w:t xml:space="preserve"> There are 9</w:t>
      </w:r>
      <w:r w:rsidR="00475E45">
        <w:rPr>
          <w:rFonts w:ascii="Times New Roman" w:hAnsi="Times New Roman" w:cs="Times New Roman"/>
          <w:sz w:val="24"/>
          <w:szCs w:val="24"/>
        </w:rPr>
        <w:t>6</w:t>
      </w:r>
      <w:r w:rsidR="00DC6C72">
        <w:rPr>
          <w:rFonts w:ascii="Times New Roman" w:hAnsi="Times New Roman" w:cs="Times New Roman"/>
          <w:sz w:val="24"/>
          <w:szCs w:val="24"/>
        </w:rPr>
        <w:t>95</w:t>
      </w:r>
      <w:r w:rsidR="003D667A">
        <w:rPr>
          <w:rFonts w:ascii="Times New Roman" w:hAnsi="Times New Roman" w:cs="Times New Roman"/>
          <w:sz w:val="24"/>
          <w:szCs w:val="24"/>
        </w:rPr>
        <w:t xml:space="preserve"> transects.</w:t>
      </w:r>
      <w:r>
        <w:rPr>
          <w:rFonts w:ascii="Times New Roman" w:hAnsi="Times New Roman" w:cs="Times New Roman"/>
          <w:sz w:val="24"/>
          <w:szCs w:val="24"/>
        </w:rPr>
        <w:t xml:space="preserve"> The columns are described below:</w:t>
      </w:r>
    </w:p>
    <w:p w14:paraId="4AF05D02" w14:textId="3621B872" w:rsidR="008F1E39" w:rsidRDefault="009A5FEA" w:rsidP="008F1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8F1E39" w:rsidRPr="00EB160F">
        <w:rPr>
          <w:rFonts w:ascii="Times New Roman" w:hAnsi="Times New Roman" w:cs="Times New Roman"/>
          <w:sz w:val="24"/>
          <w:szCs w:val="24"/>
        </w:rPr>
        <w:t xml:space="preserve">: the </w:t>
      </w:r>
      <w:proofErr w:type="gramStart"/>
      <w:r w:rsidR="008F1E39" w:rsidRPr="00EB160F">
        <w:rPr>
          <w:rFonts w:ascii="Times New Roman" w:hAnsi="Times New Roman" w:cs="Times New Roman"/>
          <w:sz w:val="24"/>
          <w:szCs w:val="24"/>
        </w:rPr>
        <w:t>percent</w:t>
      </w:r>
      <w:proofErr w:type="gramEnd"/>
      <w:r w:rsidR="008F1E39" w:rsidRPr="00EB160F">
        <w:rPr>
          <w:rFonts w:ascii="Times New Roman" w:hAnsi="Times New Roman" w:cs="Times New Roman"/>
          <w:sz w:val="24"/>
          <w:szCs w:val="24"/>
        </w:rPr>
        <w:t xml:space="preserve"> </w:t>
      </w:r>
      <w:r w:rsidR="008F1E39">
        <w:rPr>
          <w:rFonts w:ascii="Times New Roman" w:hAnsi="Times New Roman" w:cs="Times New Roman"/>
          <w:sz w:val="24"/>
          <w:szCs w:val="24"/>
        </w:rPr>
        <w:t>total gap</w:t>
      </w:r>
      <w:r w:rsidR="008F1E39" w:rsidRPr="00EB160F">
        <w:rPr>
          <w:rFonts w:ascii="Times New Roman" w:hAnsi="Times New Roman" w:cs="Times New Roman"/>
          <w:sz w:val="24"/>
          <w:szCs w:val="24"/>
        </w:rPr>
        <w:t xml:space="preserve"> cover for each transect</w:t>
      </w:r>
      <w:r w:rsidR="008F1E39">
        <w:rPr>
          <w:rFonts w:ascii="Times New Roman" w:hAnsi="Times New Roman" w:cs="Times New Roman"/>
          <w:sz w:val="24"/>
          <w:szCs w:val="24"/>
        </w:rPr>
        <w:t>.</w:t>
      </w:r>
    </w:p>
    <w:p w14:paraId="777CAA94" w14:textId="1AA5EEC2" w:rsidR="008F1E39" w:rsidRPr="003D667A" w:rsidRDefault="008F1E39" w:rsidP="008F1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plot</w:t>
      </w:r>
      <w:r w:rsidRPr="00EB160F">
        <w:rPr>
          <w:rFonts w:ascii="Times New Roman" w:hAnsi="Times New Roman" w:cs="Times New Roman"/>
          <w:sz w:val="24"/>
          <w:szCs w:val="24"/>
        </w:rPr>
        <w:t>: the unique plot each transect</w:t>
      </w:r>
      <w:r>
        <w:rPr>
          <w:rFonts w:ascii="Times New Roman" w:hAnsi="Times New Roman" w:cs="Times New Roman"/>
          <w:sz w:val="24"/>
          <w:szCs w:val="24"/>
        </w:rPr>
        <w:t xml:space="preserve"> is within</w:t>
      </w:r>
      <w:r w:rsidRPr="00EB160F">
        <w:rPr>
          <w:rFonts w:ascii="Times New Roman" w:hAnsi="Times New Roman" w:cs="Times New Roman"/>
          <w:sz w:val="24"/>
          <w:szCs w:val="24"/>
        </w:rPr>
        <w:t xml:space="preserve">. </w:t>
      </w:r>
      <w:r w:rsidRPr="003D667A">
        <w:rPr>
          <w:rFonts w:ascii="Times New Roman" w:hAnsi="Times New Roman" w:cs="Times New Roman"/>
          <w:sz w:val="24"/>
          <w:szCs w:val="24"/>
        </w:rPr>
        <w:t xml:space="preserve">Each plot is presented as </w:t>
      </w:r>
      <w:r w:rsidR="00FA358E">
        <w:rPr>
          <w:rFonts w:ascii="Times New Roman" w:hAnsi="Times New Roman" w:cs="Times New Roman"/>
          <w:sz w:val="24"/>
          <w:szCs w:val="24"/>
        </w:rPr>
        <w:t xml:space="preserve">a </w:t>
      </w:r>
      <w:r w:rsidRPr="003D667A">
        <w:rPr>
          <w:rFonts w:ascii="Times New Roman" w:hAnsi="Times New Roman" w:cs="Times New Roman"/>
          <w:sz w:val="24"/>
          <w:szCs w:val="24"/>
        </w:rPr>
        <w:t xml:space="preserve">number. There are </w:t>
      </w:r>
      <w:r w:rsidR="003D667A" w:rsidRPr="003D667A">
        <w:rPr>
          <w:rFonts w:ascii="Times New Roman" w:hAnsi="Times New Roman" w:cs="Times New Roman"/>
          <w:sz w:val="24"/>
          <w:szCs w:val="24"/>
        </w:rPr>
        <w:t>3256</w:t>
      </w:r>
      <w:r w:rsidRPr="003D667A">
        <w:rPr>
          <w:rFonts w:ascii="Times New Roman" w:hAnsi="Times New Roman" w:cs="Times New Roman"/>
          <w:sz w:val="24"/>
          <w:szCs w:val="24"/>
        </w:rPr>
        <w:t xml:space="preserve"> different plots. </w:t>
      </w:r>
    </w:p>
    <w:p w14:paraId="7107D6E6" w14:textId="26B47990" w:rsidR="008F1E39" w:rsidRDefault="008F1E39" w:rsidP="008F1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67A">
        <w:rPr>
          <w:rFonts w:ascii="Times New Roman" w:hAnsi="Times New Roman" w:cs="Times New Roman"/>
          <w:i/>
          <w:iCs/>
          <w:sz w:val="24"/>
          <w:szCs w:val="24"/>
        </w:rPr>
        <w:t>obs</w:t>
      </w:r>
      <w:r w:rsidRPr="003D667A">
        <w:rPr>
          <w:rFonts w:ascii="Times New Roman" w:hAnsi="Times New Roman" w:cs="Times New Roman"/>
          <w:sz w:val="24"/>
          <w:szCs w:val="24"/>
        </w:rPr>
        <w:t>: the observer who collected cover data at each transect. Each observer is presented as</w:t>
      </w:r>
      <w:r w:rsidR="00F0665D">
        <w:rPr>
          <w:rFonts w:ascii="Times New Roman" w:hAnsi="Times New Roman" w:cs="Times New Roman"/>
          <w:sz w:val="24"/>
          <w:szCs w:val="24"/>
        </w:rPr>
        <w:t xml:space="preserve"> a number to protect privacy</w:t>
      </w:r>
      <w:r w:rsidRPr="003D667A">
        <w:rPr>
          <w:rFonts w:ascii="Times New Roman" w:hAnsi="Times New Roman" w:cs="Times New Roman"/>
          <w:sz w:val="24"/>
          <w:szCs w:val="24"/>
        </w:rPr>
        <w:t xml:space="preserve">. There are </w:t>
      </w:r>
      <w:r w:rsidR="00DC6C72">
        <w:rPr>
          <w:rFonts w:ascii="Times New Roman" w:hAnsi="Times New Roman" w:cs="Times New Roman"/>
          <w:sz w:val="24"/>
          <w:szCs w:val="24"/>
        </w:rPr>
        <w:t>199</w:t>
      </w:r>
      <w:r w:rsidRPr="003D667A">
        <w:rPr>
          <w:rFonts w:ascii="Times New Roman" w:hAnsi="Times New Roman" w:cs="Times New Roman"/>
          <w:sz w:val="24"/>
          <w:szCs w:val="24"/>
        </w:rPr>
        <w:t xml:space="preserve"> different observers. </w:t>
      </w:r>
    </w:p>
    <w:p w14:paraId="39FD95D5" w14:textId="77777777" w:rsidR="00177BF4" w:rsidRPr="00EC7C2C" w:rsidRDefault="00177BF4" w:rsidP="0017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1,e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2,e3</w:t>
      </w:r>
      <w:r w:rsidRPr="00EB160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“1” in the column designates </w:t>
      </w:r>
      <w:r w:rsidRPr="00EB160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Level III EPA eco</w:t>
      </w:r>
      <w:r w:rsidRPr="00EB160F">
        <w:rPr>
          <w:rFonts w:ascii="Times New Roman" w:hAnsi="Times New Roman" w:cs="Times New Roman"/>
          <w:sz w:val="24"/>
          <w:szCs w:val="24"/>
        </w:rPr>
        <w:t xml:space="preserve">region the transect is located </w:t>
      </w:r>
      <w:r w:rsidRPr="00F24570">
        <w:rPr>
          <w:rFonts w:ascii="Times New Roman" w:hAnsi="Times New Roman" w:cs="Times New Roman"/>
          <w:sz w:val="24"/>
          <w:szCs w:val="24"/>
        </w:rPr>
        <w:t xml:space="preserve">in. </w:t>
      </w:r>
      <w:r>
        <w:rPr>
          <w:rFonts w:ascii="Times New Roman" w:hAnsi="Times New Roman" w:cs="Times New Roman"/>
          <w:sz w:val="24"/>
          <w:szCs w:val="24"/>
        </w:rPr>
        <w:t xml:space="preserve">e1 </w:t>
      </w:r>
      <w:r w:rsidRPr="00F24570">
        <w:rPr>
          <w:rFonts w:ascii="Times New Roman" w:hAnsi="Times New Roman" w:cs="Times New Roman"/>
          <w:sz w:val="24"/>
          <w:szCs w:val="24"/>
        </w:rPr>
        <w:t>refers to the Central ecoregion, e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24570">
        <w:rPr>
          <w:rFonts w:ascii="Times New Roman" w:hAnsi="Times New Roman" w:cs="Times New Roman"/>
          <w:sz w:val="24"/>
          <w:szCs w:val="24"/>
        </w:rPr>
        <w:t xml:space="preserve"> refers to the Mojave ecoregion, and e3 refers to the Northern ecoregion. </w:t>
      </w:r>
    </w:p>
    <w:p w14:paraId="384D0A20" w14:textId="471583A7" w:rsidR="009F0D3C" w:rsidRPr="006F5EE8" w:rsidRDefault="00F213D4" w:rsidP="009F0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y1, y2, y3, y4, y5, y6, y7, y8</w:t>
      </w:r>
      <w:r w:rsidR="009F0D3C" w:rsidRPr="008F1E39">
        <w:rPr>
          <w:rFonts w:ascii="Times New Roman" w:hAnsi="Times New Roman" w:cs="Times New Roman"/>
          <w:sz w:val="24"/>
          <w:szCs w:val="24"/>
        </w:rPr>
        <w:t>:</w:t>
      </w:r>
      <w:r w:rsidR="009F0D3C">
        <w:rPr>
          <w:rFonts w:ascii="Times New Roman" w:hAnsi="Times New Roman" w:cs="Times New Roman"/>
          <w:sz w:val="24"/>
          <w:szCs w:val="24"/>
        </w:rPr>
        <w:t xml:space="preserve"> </w:t>
      </w:r>
      <w:r w:rsidR="00206F57">
        <w:rPr>
          <w:rFonts w:ascii="Times New Roman" w:hAnsi="Times New Roman" w:cs="Times New Roman"/>
          <w:sz w:val="24"/>
          <w:szCs w:val="24"/>
        </w:rPr>
        <w:t xml:space="preserve">a </w:t>
      </w:r>
      <w:r w:rsidR="00A043D7">
        <w:rPr>
          <w:rFonts w:ascii="Times New Roman" w:hAnsi="Times New Roman" w:cs="Times New Roman"/>
          <w:sz w:val="24"/>
          <w:szCs w:val="24"/>
        </w:rPr>
        <w:t>“</w:t>
      </w:r>
      <w:r w:rsidR="00206F57">
        <w:rPr>
          <w:rFonts w:ascii="Times New Roman" w:hAnsi="Times New Roman" w:cs="Times New Roman"/>
          <w:sz w:val="24"/>
          <w:szCs w:val="24"/>
        </w:rPr>
        <w:t>1</w:t>
      </w:r>
      <w:r w:rsidR="00A043D7">
        <w:rPr>
          <w:rFonts w:ascii="Times New Roman" w:hAnsi="Times New Roman" w:cs="Times New Roman"/>
          <w:sz w:val="24"/>
          <w:szCs w:val="24"/>
        </w:rPr>
        <w:t>”</w:t>
      </w:r>
      <w:r w:rsidR="00206F57">
        <w:rPr>
          <w:rFonts w:ascii="Times New Roman" w:hAnsi="Times New Roman" w:cs="Times New Roman"/>
          <w:sz w:val="24"/>
          <w:szCs w:val="24"/>
        </w:rPr>
        <w:t xml:space="preserve"> in the column designates the year data was collected at the transect.</w:t>
      </w:r>
      <w:r w:rsidR="00A043D7">
        <w:rPr>
          <w:rFonts w:ascii="Times New Roman" w:hAnsi="Times New Roman" w:cs="Times New Roman"/>
          <w:sz w:val="24"/>
          <w:szCs w:val="24"/>
        </w:rPr>
        <w:t xml:space="preserve"> </w:t>
      </w:r>
      <w:r w:rsidR="009F0D3C">
        <w:rPr>
          <w:rFonts w:ascii="Times New Roman" w:hAnsi="Times New Roman" w:cs="Times New Roman"/>
          <w:sz w:val="24"/>
          <w:szCs w:val="24"/>
        </w:rPr>
        <w:t xml:space="preserve">These are recorded as years </w:t>
      </w:r>
      <w:r w:rsidR="00A043D7">
        <w:rPr>
          <w:rFonts w:ascii="Times New Roman" w:hAnsi="Times New Roman" w:cs="Times New Roman"/>
          <w:sz w:val="24"/>
          <w:szCs w:val="24"/>
        </w:rPr>
        <w:t>y</w:t>
      </w:r>
      <w:r w:rsidR="009F0D3C">
        <w:rPr>
          <w:rFonts w:ascii="Times New Roman" w:hAnsi="Times New Roman" w:cs="Times New Roman"/>
          <w:sz w:val="24"/>
          <w:szCs w:val="24"/>
        </w:rPr>
        <w:t xml:space="preserve">1 to </w:t>
      </w:r>
      <w:r w:rsidR="00A043D7">
        <w:rPr>
          <w:rFonts w:ascii="Times New Roman" w:hAnsi="Times New Roman" w:cs="Times New Roman"/>
          <w:sz w:val="24"/>
          <w:szCs w:val="24"/>
        </w:rPr>
        <w:t>y</w:t>
      </w:r>
      <w:r w:rsidR="009F0D3C">
        <w:rPr>
          <w:rFonts w:ascii="Times New Roman" w:hAnsi="Times New Roman" w:cs="Times New Roman"/>
          <w:sz w:val="24"/>
          <w:szCs w:val="24"/>
        </w:rPr>
        <w:t xml:space="preserve">8 referring to 2011 to 2018 respectively.  </w:t>
      </w:r>
    </w:p>
    <w:p w14:paraId="15607DE9" w14:textId="695C47AA" w:rsidR="008F1E39" w:rsidRDefault="008F1E39" w:rsidP="008F1E3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ex2_heterogeneous_variance_mixed_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effects.stan</w:t>
      </w:r>
      <w:proofErr w:type="gramEnd"/>
    </w:p>
    <w:p w14:paraId="31CB01BA" w14:textId="77777777" w:rsidR="008F1E39" w:rsidRPr="00EB160F" w:rsidRDefault="008F1E39" w:rsidP="008F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contains the stan model for the heterogeneous-variance mixed-effects model. See the comments within the code for more details on the model. </w:t>
      </w:r>
    </w:p>
    <w:p w14:paraId="173DDC76" w14:textId="0BAF8E62" w:rsidR="001726E4" w:rsidRPr="003D667A" w:rsidRDefault="001726E4" w:rsidP="001726E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D667A">
        <w:rPr>
          <w:rFonts w:ascii="Times New Roman" w:hAnsi="Times New Roman" w:cs="Times New Roman"/>
          <w:i/>
          <w:iCs/>
          <w:sz w:val="24"/>
          <w:szCs w:val="24"/>
        </w:rPr>
        <w:t>ex2_heterogeneous_variance_mixed_</w:t>
      </w:r>
      <w:proofErr w:type="gramStart"/>
      <w:r w:rsidRPr="003D667A">
        <w:rPr>
          <w:rFonts w:ascii="Times New Roman" w:hAnsi="Times New Roman" w:cs="Times New Roman"/>
          <w:i/>
          <w:iCs/>
          <w:sz w:val="24"/>
          <w:szCs w:val="24"/>
        </w:rPr>
        <w:t>effects.R</w:t>
      </w:r>
      <w:proofErr w:type="gramEnd"/>
    </w:p>
    <w:p w14:paraId="3B3F4A13" w14:textId="2BBE817A" w:rsidR="001726E4" w:rsidRPr="00EB160F" w:rsidRDefault="001726E4" w:rsidP="0017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contains the R code to run the heterogeneous-variance mixed-effects analysis. It includes the necessary packages, further data set up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formatting, </w:t>
      </w:r>
      <w:r w:rsidR="009643A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9643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uploading and fitting the stan model which draws samples of the posterior distribution. See comments within the Rscript for more details. </w:t>
      </w:r>
    </w:p>
    <w:p w14:paraId="3138C4DE" w14:textId="77777777" w:rsidR="00391A12" w:rsidRDefault="00391A12"/>
    <w:sectPr w:rsidR="0039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C06172"/>
    <w:multiLevelType w:val="hybridMultilevel"/>
    <w:tmpl w:val="44A60A42"/>
    <w:lvl w:ilvl="0" w:tplc="0D9A32D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45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39"/>
    <w:rsid w:val="001726E4"/>
    <w:rsid w:val="00177BF4"/>
    <w:rsid w:val="00206F57"/>
    <w:rsid w:val="002D24BB"/>
    <w:rsid w:val="00391A12"/>
    <w:rsid w:val="003D667A"/>
    <w:rsid w:val="00461791"/>
    <w:rsid w:val="00475E45"/>
    <w:rsid w:val="005C7216"/>
    <w:rsid w:val="006A4134"/>
    <w:rsid w:val="007640C9"/>
    <w:rsid w:val="00884165"/>
    <w:rsid w:val="008B7646"/>
    <w:rsid w:val="008F1E39"/>
    <w:rsid w:val="00963550"/>
    <w:rsid w:val="009641DA"/>
    <w:rsid w:val="009643A4"/>
    <w:rsid w:val="009A5FEA"/>
    <w:rsid w:val="009F0D3C"/>
    <w:rsid w:val="00A043D7"/>
    <w:rsid w:val="00B80FD4"/>
    <w:rsid w:val="00BD6986"/>
    <w:rsid w:val="00D56F6E"/>
    <w:rsid w:val="00DC6C72"/>
    <w:rsid w:val="00E265F8"/>
    <w:rsid w:val="00EC7C2C"/>
    <w:rsid w:val="00ED2390"/>
    <w:rsid w:val="00F0665D"/>
    <w:rsid w:val="00F213D4"/>
    <w:rsid w:val="00F24570"/>
    <w:rsid w:val="00F718E5"/>
    <w:rsid w:val="00FA358E"/>
    <w:rsid w:val="00FC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3287"/>
  <w15:chartTrackingRefBased/>
  <w15:docId w15:val="{0DA774FA-013A-47A2-A75D-2BABD625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E39"/>
  </w:style>
  <w:style w:type="paragraph" w:styleId="Heading1">
    <w:name w:val="heading 1"/>
    <w:basedOn w:val="Normal"/>
    <w:next w:val="Normal"/>
    <w:link w:val="Heading1Char"/>
    <w:uiPriority w:val="9"/>
    <w:qFormat/>
    <w:rsid w:val="008F1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Dreesmann, Leah (leahd@uidaho.edu)</dc:creator>
  <cp:keywords/>
  <dc:description/>
  <cp:lastModifiedBy>Dreesmann, Leah (leahd@uidaho.edu)</cp:lastModifiedBy>
  <cp:revision>27</cp:revision>
  <dcterms:created xsi:type="dcterms:W3CDTF">2024-07-23T17:19:00Z</dcterms:created>
  <dcterms:modified xsi:type="dcterms:W3CDTF">2024-12-06T22:05:00Z</dcterms:modified>
</cp:coreProperties>
</file>