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8"/>
          <w:szCs w:val="28"/>
          <w:rtl w:val="0"/>
        </w:rPr>
        <w:t xml:space="preserve">Applying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The Scrum-Agile team consisted of the Product Owner, Scrum Master, and Development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Product Owner — prioritized the backlog and ensured the team focused on features with the highest business value, such as user booking and destination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Scrum Master — facilitated sprint planning, standups, and retrospectives while removing blockers.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Development Team — implemented and tested features incrementally.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>
          <w:rFonts w:ascii="Calibri" w:cs="Calibri" w:eastAsia="Calibri" w:hAnsi="Calibri"/>
          <w:color w:val="0a0a0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Each role contributed directly to project success by maintaining structure, collaboration, and delivery focus.</w:t>
      </w:r>
    </w:p>
    <w:p w:rsidR="00000000" w:rsidDel="00000000" w:rsidP="00000000" w:rsidRDefault="00000000" w:rsidRPr="00000000" w14:paraId="00000009">
      <w:pPr>
        <w:spacing w:after="80" w:before="80" w:lineRule="auto"/>
        <w:rPr>
          <w:rFonts w:ascii="Calibri" w:cs="Calibri" w:eastAsia="Calibri" w:hAnsi="Calibri"/>
          <w:color w:val="0a0a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8"/>
          <w:szCs w:val="28"/>
          <w:rtl w:val="0"/>
        </w:rPr>
        <w:t xml:space="preserve">Completing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Agile supported user story completion by breaking work into manageable sprint tasks. This iterative approach allowed progress tracking and faster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8d4"/>
          <w:sz w:val="22"/>
          <w:szCs w:val="22"/>
          <w:rtl w:val="0"/>
        </w:rPr>
        <w:t xml:space="preserve">Example user story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Story: "As a traveler, I want to search destinations"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Frontend UI design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Backend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Testing and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8"/>
          <w:szCs w:val="28"/>
          <w:rtl w:val="0"/>
        </w:rPr>
        <w:t xml:space="preserve">Handling Interruptions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During development, requirements shifted when stakeholders requested a mobile-friendly booking interface. Using Agile, the backlog was reprioritized and the team adjusted in the next sprint instead of disrupting the entire project timeline. This flexibility significantly reduced delays.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0078d4" w:space="8" w:sz="18" w:val="single"/>
        </w:pBdr>
        <w:shd w:fill="e8f4fd" w:val="clear"/>
        <w:spacing w:after="100" w:before="100" w:lineRule="auto"/>
        <w:ind w:left="280" w:right="2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5a9e"/>
          <w:sz w:val="20"/>
          <w:szCs w:val="20"/>
          <w:rtl w:val="0"/>
        </w:rPr>
        <w:t xml:space="preserve">Agile Advantage: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Sprint-based planning allowed the team to absorb scope changes without derailing delivery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8"/>
          <w:szCs w:val="28"/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Communication occurred through daily standups, sprint planning, and backlog refinement sessions. These ceremonies ensured early identification of blockers and promoted team-wide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8d4"/>
          <w:sz w:val="22"/>
          <w:szCs w:val="22"/>
          <w:rtl w:val="0"/>
        </w:rPr>
        <w:t xml:space="preserve">Example standup exchange: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80" w:lineRule="auto"/>
        <w:ind w:left="5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8d4"/>
          <w:sz w:val="22"/>
          <w:szCs w:val="22"/>
          <w:rtl w:val="0"/>
        </w:rPr>
        <w:t xml:space="preserve">Developer: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"The API integration is blocked due to authentication issues."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80" w:lineRule="auto"/>
        <w:ind w:left="5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8d4"/>
          <w:sz w:val="22"/>
          <w:szCs w:val="22"/>
          <w:rtl w:val="0"/>
        </w:rPr>
        <w:t xml:space="preserve">Scrum Master: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"I'll coordinate with infrastructure to resolve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This communication was effective because it identified blockers early and promoted transparency across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8"/>
          <w:szCs w:val="28"/>
          <w:rtl w:val="0"/>
        </w:rPr>
        <w:t xml:space="preserve">Organizational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The team leveraged industry-standard Agile tools and ceremonies to maintain visibility and accountability throughout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40"/>
        <w:tblGridChange w:id="0">
          <w:tblGrid>
            <w:gridCol w:w="220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0078d4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 /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000000" w:space="0" w:sz="0" w:val="nil"/>
              <w:bottom w:color="d0d8e8" w:space="0" w:sz="4" w:val="single"/>
              <w:right w:color="d0d8e8" w:space="0" w:sz="4" w:val="single"/>
            </w:tcBorders>
            <w:shd w:fill="e8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a9e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000000" w:space="0" w:sz="0" w:val="nil"/>
            </w:tcBorders>
            <w:shd w:fill="e8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20"/>
                <w:szCs w:val="20"/>
                <w:rtl w:val="0"/>
              </w:rPr>
              <w:t xml:space="preserve">Backlog management, sprint boards, and user story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000000" w:space="0" w:sz="0" w:val="nil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a9e"/>
                <w:sz w:val="20"/>
                <w:szCs w:val="20"/>
                <w:rtl w:val="0"/>
              </w:rPr>
              <w:t xml:space="preserve">Burndown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20"/>
                <w:szCs w:val="20"/>
                <w:rtl w:val="0"/>
              </w:rPr>
              <w:t xml:space="preserve">Measured sprint velocity and remaining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000000" w:space="0" w:sz="0" w:val="nil"/>
              <w:bottom w:color="d0d8e8" w:space="0" w:sz="4" w:val="single"/>
              <w:right w:color="d0d8e8" w:space="0" w:sz="4" w:val="single"/>
            </w:tcBorders>
            <w:shd w:fill="e8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a9e"/>
                <w:sz w:val="20"/>
                <w:szCs w:val="20"/>
                <w:rtl w:val="0"/>
              </w:rPr>
              <w:t xml:space="preserve">Sprint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000000" w:space="0" w:sz="0" w:val="nil"/>
            </w:tcBorders>
            <w:shd w:fill="e8f4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20"/>
                <w:szCs w:val="20"/>
                <w:rtl w:val="0"/>
              </w:rPr>
              <w:t xml:space="preserve">Demo completed work and gather stakeholder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000000" w:space="0" w:sz="0" w:val="nil"/>
              <w:bottom w:color="d0d8e8" w:space="0" w:sz="4" w:val="single"/>
              <w:right w:color="d0d8e8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5a9e"/>
                <w:sz w:val="20"/>
                <w:szCs w:val="20"/>
                <w:rtl w:val="0"/>
              </w:rPr>
              <w:t xml:space="preserve">Retrospectives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a0a0a"/>
                <w:sz w:val="20"/>
                <w:szCs w:val="20"/>
                <w:rtl w:val="0"/>
              </w:rPr>
              <w:t xml:space="preserve">Reflect on team process and identify improvements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a0a0a"/>
          <w:sz w:val="28"/>
          <w:szCs w:val="28"/>
          <w:rtl w:val="0"/>
        </w:rPr>
        <w:t xml:space="preserve">Evaluating Agile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0a0a0a"/>
          <w:sz w:val="22"/>
          <w:szCs w:val="22"/>
          <w:rtl w:val="0"/>
        </w:rPr>
        <w:t xml:space="preserve">The Agile process improved flexibility, collaboration, and incremental delivery throughout the SNHU Travel project. For this project, Agile was the best approach because changing client requirements required iterative adjustments.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20"/>
        <w:gridCol w:w="4520"/>
        <w:tblGridChange w:id="0">
          <w:tblGrid>
            <w:gridCol w:w="4520"/>
            <w:gridCol w:w="4520"/>
          </w:tblGrid>
        </w:tblGridChange>
      </w:tblGrid>
      <w:tr>
        <w:trPr>
          <w:cantSplit w:val="0"/>
          <w:tblHeader w:val="0"/>
        </w:trPr>
        <w:tc>
          <w:tcPr>
            <w:shd w:fill="0078d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✔  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0a0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✘  Disadvantages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8" w:space="0" w:sz="4" w:val="single"/>
              <w:left w:color="000000" w:space="0" w:sz="0" w:val="nil"/>
              <w:bottom w:color="d0d8e8" w:space="0" w:sz="4" w:val="single"/>
              <w:right w:color="d0d8e8" w:space="0" w:sz="4" w:val="single"/>
            </w:tcBorders>
            <w:shd w:fill="e8f4fd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Faster feedback loops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Adaptability to changing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Stronger team 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Incremental value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8" w:space="0" w:sz="4" w:val="single"/>
              <w:left w:color="d0d8e8" w:space="0" w:sz="4" w:val="single"/>
              <w:bottom w:color="d0d8e8" w:space="0" w:sz="4" w:val="single"/>
              <w:right w:color="000000" w:space="0" w:sz="0" w:val="nil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Risk of scope creep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Requires constant stakeholder involvement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Difficult to estimate timelines upfront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a0a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Demands strong team commitment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Overall, Agile's iterative nature made it the ideal methodology for the SNHU Travel project — enabling the team to deliver value continuously while staying aligned with evolving stakeholder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00" w:top="12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color="0078d4" w:space="4" w:sz="6" w:val="single"/>
      </w:pBdr>
      <w:spacing w:before="120" w:lineRule="auto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555555"/>
        <w:sz w:val="16"/>
        <w:szCs w:val="16"/>
        <w:rtl w:val="0"/>
      </w:rPr>
      <w:t xml:space="preserve">Delivering Solutions. Driving Innovation.   |   SNHU Travel Website Project   |   ChadaTech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Bdr>
        <w:top w:color="0078d4" w:space="4" w:sz="6" w:val="single"/>
      </w:pBdr>
      <w:spacing w:before="1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85"/>
      <w:gridCol w:w="7875"/>
      <w:gridCol w:w="1200"/>
      <w:tblGridChange w:id="0">
        <w:tblGrid>
          <w:gridCol w:w="285"/>
          <w:gridCol w:w="7875"/>
          <w:gridCol w:w="1200"/>
        </w:tblGrid>
      </w:tblGridChange>
    </w:tblGrid>
    <w:tr>
      <w:trPr>
        <w:cantSplit w:val="0"/>
        <w:tblHeader w:val="0"/>
      </w:trPr>
      <w:tc>
        <w:tcPr>
          <w:shd w:fill="0078d4" w:val="clear"/>
          <w:tcMar>
            <w:top w:w="80.0" w:type="dxa"/>
            <w:left w:w="120.0" w:type="dxa"/>
            <w:bottom w:w="8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040">
          <w:pPr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0a0a0a" w:val="clear"/>
          <w:tcMar>
            <w:top w:w="80.0" w:type="dxa"/>
            <w:left w:w="200.0" w:type="dxa"/>
            <w:bottom w:w="8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041">
          <w:pPr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ffffff"/>
              <w:sz w:val="26"/>
              <w:szCs w:val="26"/>
              <w:rtl w:val="0"/>
            </w:rPr>
            <w:t xml:space="preserve">CHADA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0078d4"/>
              <w:sz w:val="26"/>
              <w:szCs w:val="26"/>
              <w:rtl w:val="0"/>
            </w:rPr>
            <w:t xml:space="preserve">TECH</w:t>
          </w:r>
          <w:r w:rsidDel="00000000" w:rsidR="00000000" w:rsidRPr="00000000">
            <w:rPr>
              <w:rFonts w:ascii="Calibri" w:cs="Calibri" w:eastAsia="Calibri" w:hAnsi="Calibri"/>
              <w:color w:val="aaaaaa"/>
              <w:sz w:val="20"/>
              <w:szCs w:val="20"/>
              <w:rtl w:val="0"/>
            </w:rPr>
            <w:t xml:space="preserve">   |   Sprint Review &amp; Retrospective</w:t>
          </w:r>
          <w:r w:rsidDel="00000000" w:rsidR="00000000" w:rsidRPr="00000000">
            <w:rPr>
              <w:rtl w:val="0"/>
            </w:rPr>
          </w:r>
        </w:p>
      </w:tc>
      <w:tc>
        <w:tcPr>
          <w:shd w:fill="0a0a0a" w:val="clear"/>
          <w:tcMar>
            <w:top w:w="80.0" w:type="dxa"/>
            <w:left w:w="80.0" w:type="dxa"/>
            <w:bottom w:w="8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042">
          <w:pPr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aaaaaa"/>
              <w:sz w:val="18"/>
              <w:szCs w:val="18"/>
              <w:rtl w:val="0"/>
            </w:rPr>
            <w:t xml:space="preserve">Pg. </w:t>
          </w:r>
          <w:r w:rsidDel="00000000" w:rsidR="00000000" w:rsidRPr="00000000">
            <w:rPr>
              <w:rFonts w:ascii="Calibri" w:cs="Calibri" w:eastAsia="Calibri" w:hAnsi="Calibri"/>
              <w:color w:val="ffffff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spacing w:after="0" w:before="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540" w:hanging="360"/>
      </w:pPr>
      <w:rPr>
        <w:color w:val="0078d4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