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834A" w14:textId="77777777" w:rsidR="00C321EB" w:rsidRPr="00C321EB" w:rsidRDefault="00C321EB" w:rsidP="00C321E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321E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IM Executive Committee (</w:t>
      </w:r>
      <w:proofErr w:type="spellStart"/>
      <w:r w:rsidRPr="00C321E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IMExec</w:t>
      </w:r>
      <w:proofErr w:type="spellEnd"/>
      <w:r w:rsidRPr="00C321E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)</w:t>
      </w:r>
    </w:p>
    <w:p w14:paraId="1BC58002" w14:textId="77777777" w:rsidR="00C321EB" w:rsidRPr="00C321EB" w:rsidRDefault="00C321EB" w:rsidP="00C321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Current </w:t>
      </w:r>
      <w:proofErr w:type="spellStart"/>
      <w:r w:rsidRPr="00C321EB">
        <w:rPr>
          <w:rFonts w:ascii="Arial" w:eastAsia="Times New Roman" w:hAnsi="Arial" w:cs="Arial"/>
          <w:b/>
          <w:bCs/>
          <w:color w:val="000000"/>
          <w:sz w:val="27"/>
          <w:szCs w:val="27"/>
        </w:rPr>
        <w:t>IMexec</w:t>
      </w:r>
      <w:proofErr w:type="spellEnd"/>
      <w:r w:rsidRPr="00C321EB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Membership</w:t>
      </w:r>
      <w:r w:rsidRPr="00C321EB">
        <w:rPr>
          <w:rFonts w:ascii="Arial" w:eastAsia="Times New Roman" w:hAnsi="Arial" w:cs="Arial"/>
          <w:color w:val="000000"/>
          <w:sz w:val="27"/>
          <w:szCs w:val="27"/>
        </w:rPr>
        <w:br/>
        <w:t>IMC co-Chairs: Suzanne Remillard (AND, 202x), Stevan Earl (CAP, 20xx)</w:t>
      </w:r>
    </w:p>
    <w:p w14:paraId="02CC8334" w14:textId="77777777" w:rsidR="00C321EB" w:rsidRPr="00C321EB" w:rsidRDefault="00C321EB" w:rsidP="00C321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21EB">
        <w:rPr>
          <w:rFonts w:ascii="Arial" w:eastAsia="Times New Roman" w:hAnsi="Arial" w:cs="Arial"/>
          <w:color w:val="000000"/>
          <w:sz w:val="27"/>
          <w:szCs w:val="27"/>
        </w:rPr>
        <w:t>IMExec</w:t>
      </w:r>
      <w:proofErr w:type="spellEnd"/>
      <w:r w:rsidRPr="00C321EB">
        <w:rPr>
          <w:rFonts w:ascii="Arial" w:eastAsia="Times New Roman" w:hAnsi="Arial" w:cs="Arial"/>
          <w:color w:val="000000"/>
          <w:sz w:val="27"/>
          <w:szCs w:val="27"/>
        </w:rPr>
        <w:t xml:space="preserve"> Members: Jason Downing (BNZ, 2020), Tim Whiteaker (BLE, 2021), Renée Brown (MCM, 2021)</w:t>
      </w:r>
    </w:p>
    <w:p w14:paraId="7AD21763" w14:textId="77777777" w:rsidR="00C321EB" w:rsidRPr="00C321EB" w:rsidRDefault="00C321EB" w:rsidP="00C321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Ex officio member: Dan Bahauddin (CDR, 2021, EB Representative), Marty Downs (LNCO), Kristin Vanderbilt (FCE, EDI Representative)</w:t>
      </w:r>
    </w:p>
    <w:p w14:paraId="68D82554" w14:textId="77777777" w:rsidR="00C321EB" w:rsidRPr="00C321EB" w:rsidRDefault="00C321EB" w:rsidP="00C321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21EB">
        <w:rPr>
          <w:rFonts w:ascii="Arial" w:eastAsia="Times New Roman" w:hAnsi="Arial" w:cs="Arial"/>
          <w:color w:val="000000"/>
          <w:sz w:val="27"/>
          <w:szCs w:val="27"/>
        </w:rPr>
        <w:t>IMExec</w:t>
      </w:r>
      <w:proofErr w:type="spellEnd"/>
      <w:r w:rsidRPr="00C321EB">
        <w:rPr>
          <w:rFonts w:ascii="Arial" w:eastAsia="Times New Roman" w:hAnsi="Arial" w:cs="Arial"/>
          <w:color w:val="000000"/>
          <w:sz w:val="27"/>
          <w:szCs w:val="27"/>
        </w:rPr>
        <w:t xml:space="preserve"> meets monthly via </w:t>
      </w:r>
      <w:proofErr w:type="gramStart"/>
      <w:r w:rsidRPr="00C321EB">
        <w:rPr>
          <w:rFonts w:ascii="Arial" w:eastAsia="Times New Roman" w:hAnsi="Arial" w:cs="Arial"/>
          <w:color w:val="000000"/>
          <w:sz w:val="27"/>
          <w:szCs w:val="27"/>
        </w:rPr>
        <w:t>Video-Conference</w:t>
      </w:r>
      <w:proofErr w:type="gramEnd"/>
      <w:r w:rsidRPr="00C321EB">
        <w:rPr>
          <w:rFonts w:ascii="Arial" w:eastAsia="Times New Roman" w:hAnsi="Arial" w:cs="Arial"/>
          <w:color w:val="000000"/>
          <w:sz w:val="27"/>
          <w:szCs w:val="27"/>
        </w:rPr>
        <w:t xml:space="preserve">, and in person once/year (funds permitting), traditionally in late winter or early spring. Notes from all meetings are posted here by date. See the "Meeting Notes" link in the main menu under </w:t>
      </w:r>
      <w:proofErr w:type="spellStart"/>
      <w:r w:rsidRPr="00C321EB">
        <w:rPr>
          <w:rFonts w:ascii="Arial" w:eastAsia="Times New Roman" w:hAnsi="Arial" w:cs="Arial"/>
          <w:color w:val="000000"/>
          <w:sz w:val="27"/>
          <w:szCs w:val="27"/>
        </w:rPr>
        <w:t>IMexec</w:t>
      </w:r>
      <w:proofErr w:type="spellEnd"/>
      <w:r w:rsidRPr="00C321E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471CFBBB" w14:textId="77777777" w:rsidR="00C321EB" w:rsidRPr="00C321EB" w:rsidRDefault="00C321EB" w:rsidP="00C321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21EB">
        <w:rPr>
          <w:rFonts w:ascii="Arial" w:eastAsia="Times New Roman" w:hAnsi="Arial" w:cs="Arial"/>
          <w:b/>
          <w:bCs/>
          <w:color w:val="000000"/>
          <w:sz w:val="27"/>
          <w:szCs w:val="27"/>
        </w:rPr>
        <w:t>IMExec's</w:t>
      </w:r>
      <w:proofErr w:type="spellEnd"/>
      <w:r w:rsidRPr="00C321EB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responsibilities include:</w:t>
      </w:r>
    </w:p>
    <w:p w14:paraId="3DF20435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plan logistics and agenda for the annual IMC meeting in consultation with IMC members</w:t>
      </w:r>
    </w:p>
    <w:p w14:paraId="089845D7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maintain a liaison to each IMC working group to keep the entire sub-committee up to date</w:t>
      </w:r>
    </w:p>
    <w:p w14:paraId="54BC01C0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coordinate teleconferences (VTC) for the IMC</w:t>
      </w:r>
    </w:p>
    <w:p w14:paraId="4B9C08E0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prepare, oversee or request reports and minutes for IMC working group meetings and VTCs</w:t>
      </w:r>
    </w:p>
    <w:p w14:paraId="3C0D6952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review proposals for IM-related activities</w:t>
      </w:r>
    </w:p>
    <w:p w14:paraId="698E3080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prepare report(s) for the LTER Executive Board</w:t>
      </w:r>
    </w:p>
    <w:p w14:paraId="0EE783CE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make recommendations to the EB and/or NISAC</w:t>
      </w:r>
    </w:p>
    <w:p w14:paraId="62B83F7D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coordinate responses to requests for information</w:t>
      </w:r>
    </w:p>
    <w:p w14:paraId="51688D74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maintain communication with other LTER Network committees and the NCO</w:t>
      </w:r>
    </w:p>
    <w:p w14:paraId="33077C53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coordinate participation of IMC members in development of LTER Network-level information management activities (</w:t>
      </w:r>
      <w:proofErr w:type="spellStart"/>
      <w:r w:rsidRPr="00C321EB">
        <w:rPr>
          <w:rFonts w:ascii="Arial" w:eastAsia="Times New Roman" w:hAnsi="Arial" w:cs="Arial"/>
          <w:color w:val="000000"/>
          <w:sz w:val="27"/>
          <w:szCs w:val="27"/>
        </w:rPr>
        <w:t>e.g</w:t>
      </w:r>
      <w:proofErr w:type="spellEnd"/>
      <w:r w:rsidRPr="00C321EB">
        <w:rPr>
          <w:rFonts w:ascii="Arial" w:eastAsia="Times New Roman" w:hAnsi="Arial" w:cs="Arial"/>
          <w:color w:val="000000"/>
          <w:sz w:val="27"/>
          <w:szCs w:val="27"/>
        </w:rPr>
        <w:t>, Tiger Teams)</w:t>
      </w:r>
    </w:p>
    <w:p w14:paraId="4139462F" w14:textId="77777777" w:rsidR="00C321EB" w:rsidRPr="00C321EB" w:rsidRDefault="00C321EB" w:rsidP="00C32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develop and coordinate partnerships between the IMC and other informatics groups (e.g. </w:t>
      </w:r>
      <w:hyperlink r:id="rId5" w:history="1">
        <w:r w:rsidRPr="00C321EB">
          <w:rPr>
            <w:rFonts w:ascii="Arial" w:eastAsia="Times New Roman" w:hAnsi="Arial" w:cs="Arial"/>
            <w:color w:val="000000"/>
            <w:sz w:val="27"/>
            <w:szCs w:val="27"/>
            <w:u w:val="single"/>
          </w:rPr>
          <w:t>EDI</w:t>
        </w:r>
      </w:hyperlink>
      <w:r w:rsidRPr="00C321E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21EB">
        <w:rPr>
          <w:rFonts w:ascii="Arial" w:eastAsia="Times New Roman" w:hAnsi="Arial" w:cs="Arial"/>
          <w:color w:val="000000"/>
          <w:sz w:val="15"/>
          <w:szCs w:val="15"/>
        </w:rPr>
        <w:t>[1]</w:t>
      </w:r>
      <w:r w:rsidRPr="00C321EB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14:paraId="4D463E3C" w14:textId="77777777" w:rsidR="00C321EB" w:rsidRPr="00C321EB" w:rsidRDefault="00C321EB" w:rsidP="00C321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21EB">
        <w:rPr>
          <w:rFonts w:ascii="Arial" w:eastAsia="Times New Roman" w:hAnsi="Arial" w:cs="Arial"/>
          <w:b/>
          <w:bCs/>
          <w:color w:val="000000"/>
          <w:sz w:val="27"/>
          <w:szCs w:val="27"/>
        </w:rPr>
        <w:t>IMexec</w:t>
      </w:r>
      <w:proofErr w:type="spellEnd"/>
      <w:r w:rsidRPr="00C321EB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Role Descriptions</w:t>
      </w:r>
    </w:p>
    <w:p w14:paraId="1ACE5060" w14:textId="77777777" w:rsidR="00C321EB" w:rsidRPr="00C321EB" w:rsidRDefault="00C321EB" w:rsidP="00C32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IMC Chair/Co-chair: set the agenda for monthly VTCs and at winter IMEXEC meeting, submit Spring report to EB, herd cats</w:t>
      </w:r>
    </w:p>
    <w:p w14:paraId="77EE3EC6" w14:textId="77777777" w:rsidR="00C321EB" w:rsidRPr="00C321EB" w:rsidRDefault="00C321EB" w:rsidP="00C32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lastRenderedPageBreak/>
        <w:t>EB Representative: Attend all EB VTCs and meetings, report to IMEXEC</w:t>
      </w:r>
    </w:p>
    <w:p w14:paraId="09EB3236" w14:textId="77777777" w:rsidR="00C321EB" w:rsidRPr="00C321EB" w:rsidRDefault="00C321EB" w:rsidP="00C32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Annual Reporter: Collate and prepare content and results of annual IMC meeting</w:t>
      </w:r>
    </w:p>
    <w:p w14:paraId="1EF1F3E5" w14:textId="77777777" w:rsidR="00C321EB" w:rsidRPr="00C321EB" w:rsidRDefault="00C321EB" w:rsidP="00C32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Note Taker: Take notes, post notes, email IMC that notes are posted.</w:t>
      </w:r>
    </w:p>
    <w:p w14:paraId="43266D76" w14:textId="77777777" w:rsidR="00C321EB" w:rsidRPr="00C321EB" w:rsidRDefault="00C321EB" w:rsidP="00C32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VTC Scheduler: Keep Virtual Watercooler webpage up-to-date, schedule VTCs via Doodle poll, send out a reminder email, ensure that notes are recorded and posted, keep track of participation.</w:t>
      </w:r>
    </w:p>
    <w:p w14:paraId="34421678" w14:textId="77777777" w:rsidR="00C321EB" w:rsidRPr="00C321EB" w:rsidRDefault="00C321EB" w:rsidP="00C32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21EB">
        <w:rPr>
          <w:rFonts w:ascii="Arial" w:eastAsia="Times New Roman" w:hAnsi="Arial" w:cs="Arial"/>
          <w:color w:val="000000"/>
          <w:sz w:val="27"/>
          <w:szCs w:val="27"/>
        </w:rPr>
        <w:t>Record Keeper: keep this webpage up to date. Tracks membership rotation.</w:t>
      </w:r>
    </w:p>
    <w:p w14:paraId="60A0E736" w14:textId="77777777" w:rsidR="000D27DA" w:rsidRDefault="000D27DA">
      <w:bookmarkStart w:id="0" w:name="_GoBack"/>
      <w:bookmarkEnd w:id="0"/>
    </w:p>
    <w:sectPr w:rsidR="000D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3120"/>
    <w:multiLevelType w:val="multilevel"/>
    <w:tmpl w:val="A5C4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8680F"/>
    <w:multiLevelType w:val="multilevel"/>
    <w:tmpl w:val="C70E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EB"/>
    <w:rsid w:val="000D27DA"/>
    <w:rsid w:val="00C3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76EB"/>
  <w15:chartTrackingRefBased/>
  <w15:docId w15:val="{C6BFDF4C-AED9-4DDA-A213-6568647F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1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21EB"/>
    <w:rPr>
      <w:color w:val="0000FF"/>
      <w:u w:val="single"/>
    </w:rPr>
  </w:style>
  <w:style w:type="character" w:customStyle="1" w:styleId="print-footnote">
    <w:name w:val="print-footnote"/>
    <w:basedOn w:val="DefaultParagraphFont"/>
    <w:rsid w:val="00C32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vironmentaldatainitiativ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Gries</dc:creator>
  <cp:keywords/>
  <dc:description/>
  <cp:lastModifiedBy>Corinna Gries</cp:lastModifiedBy>
  <cp:revision>1</cp:revision>
  <dcterms:created xsi:type="dcterms:W3CDTF">2019-08-15T23:21:00Z</dcterms:created>
  <dcterms:modified xsi:type="dcterms:W3CDTF">2019-08-15T23:22:00Z</dcterms:modified>
</cp:coreProperties>
</file>