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DD9" w:rsidRDefault="00442DD9" w:rsidP="00346EE3">
      <w:pPr>
        <w:rPr>
          <w:rFonts w:asciiTheme="majorHAnsi" w:hAnsiTheme="majorHAnsi"/>
          <w:b/>
        </w:rPr>
      </w:pPr>
      <w:r>
        <w:rPr>
          <w:rFonts w:asciiTheme="majorHAnsi" w:hAnsiTheme="majorHAnsi"/>
          <w:b/>
        </w:rPr>
        <w:t>GeoNIS Breakout – Workflows</w:t>
      </w:r>
    </w:p>
    <w:p w:rsidR="00442DD9" w:rsidRDefault="00442DD9">
      <w:pPr>
        <w:rPr>
          <w:rFonts w:asciiTheme="majorHAnsi" w:hAnsiTheme="majorHAnsi"/>
          <w:b/>
        </w:rPr>
      </w:pPr>
      <w:r>
        <w:rPr>
          <w:rFonts w:asciiTheme="majorHAnsi" w:hAnsiTheme="majorHAnsi"/>
          <w:b/>
        </w:rPr>
        <w:t>Adam Skibbe, Aaron Stephenson and Ryan Raub</w:t>
      </w:r>
    </w:p>
    <w:p w:rsidR="00442DD9" w:rsidRDefault="00442DD9">
      <w:pPr>
        <w:rPr>
          <w:rFonts w:asciiTheme="majorHAnsi" w:hAnsiTheme="majorHAnsi"/>
          <w:b/>
        </w:rPr>
      </w:pPr>
    </w:p>
    <w:p w:rsidR="00957C69" w:rsidRPr="002C72C7" w:rsidRDefault="002C72C7">
      <w:pPr>
        <w:rPr>
          <w:rFonts w:asciiTheme="majorHAnsi" w:hAnsiTheme="majorHAnsi"/>
          <w:color w:val="000000"/>
          <w:szCs w:val="27"/>
          <w:shd w:val="clear" w:color="auto" w:fill="FFFFFF"/>
        </w:rPr>
      </w:pPr>
      <w:r>
        <w:rPr>
          <w:rFonts w:asciiTheme="majorHAnsi" w:hAnsiTheme="majorHAnsi"/>
          <w:b/>
        </w:rPr>
        <w:t>Notes from 3/1</w:t>
      </w:r>
    </w:p>
    <w:p w:rsidR="00782409" w:rsidRPr="00432A23" w:rsidRDefault="00782409" w:rsidP="00782409">
      <w:pPr>
        <w:rPr>
          <w:rFonts w:asciiTheme="majorHAnsi" w:hAnsiTheme="majorHAnsi"/>
          <w:b/>
          <w:u w:val="single"/>
        </w:rPr>
      </w:pPr>
      <w:r w:rsidRPr="00432A23">
        <w:rPr>
          <w:rFonts w:asciiTheme="majorHAnsi" w:hAnsiTheme="majorHAnsi"/>
          <w:b/>
          <w:u w:val="single"/>
        </w:rPr>
        <w:t>Data Ingestion Workflows</w:t>
      </w:r>
    </w:p>
    <w:p w:rsidR="00782409" w:rsidRPr="00432A23" w:rsidRDefault="00782409" w:rsidP="00782409">
      <w:pPr>
        <w:rPr>
          <w:rFonts w:asciiTheme="majorHAnsi" w:hAnsiTheme="majorHAnsi"/>
          <w:color w:val="000000"/>
          <w:szCs w:val="27"/>
          <w:shd w:val="clear" w:color="auto" w:fill="FFFFFF"/>
        </w:rPr>
      </w:pPr>
    </w:p>
    <w:p w:rsidR="00432A23" w:rsidRDefault="00AA6D52">
      <w:pPr>
        <w:rPr>
          <w:rFonts w:asciiTheme="majorHAnsi" w:hAnsiTheme="majorHAnsi"/>
        </w:rPr>
      </w:pPr>
      <w:r w:rsidRPr="00432A23">
        <w:rPr>
          <w:rFonts w:asciiTheme="majorHAnsi" w:hAnsiTheme="majorHAnsi"/>
          <w:color w:val="000000"/>
          <w:szCs w:val="27"/>
          <w:shd w:val="clear" w:color="auto" w:fill="FFFFFF"/>
        </w:rPr>
        <w:t xml:space="preserve">The PASTA event listener, which is already developed, can be used to trigger the geospatial ingestion workflow for GeoNIS. </w:t>
      </w:r>
    </w:p>
    <w:p w:rsidR="00830A55" w:rsidRPr="00432A23" w:rsidRDefault="00830A55">
      <w:pPr>
        <w:rPr>
          <w:rFonts w:asciiTheme="majorHAnsi" w:hAnsiTheme="majorHAnsi"/>
          <w:color w:val="000000"/>
          <w:szCs w:val="27"/>
          <w:shd w:val="clear" w:color="auto" w:fill="FFFFFF"/>
        </w:rPr>
      </w:pPr>
    </w:p>
    <w:p w:rsidR="00E87DAC" w:rsidRPr="00432A23" w:rsidRDefault="00830A55">
      <w:pPr>
        <w:rPr>
          <w:rFonts w:asciiTheme="majorHAnsi" w:hAnsiTheme="majorHAnsi"/>
          <w:color w:val="000000"/>
          <w:szCs w:val="27"/>
          <w:shd w:val="clear" w:color="auto" w:fill="FFFFFF"/>
        </w:rPr>
      </w:pPr>
      <w:r w:rsidRPr="00432A23">
        <w:rPr>
          <w:rFonts w:asciiTheme="majorHAnsi" w:hAnsiTheme="majorHAnsi"/>
          <w:color w:val="000000"/>
          <w:szCs w:val="27"/>
          <w:shd w:val="clear" w:color="auto" w:fill="FFFFFF"/>
        </w:rPr>
        <w:t xml:space="preserve">Workflows are as simple </w:t>
      </w:r>
      <w:r w:rsidR="00E87DAC" w:rsidRPr="00432A23">
        <w:rPr>
          <w:rFonts w:asciiTheme="majorHAnsi" w:hAnsiTheme="majorHAnsi"/>
          <w:color w:val="000000"/>
          <w:szCs w:val="27"/>
          <w:shd w:val="clear" w:color="auto" w:fill="FFFFFF"/>
        </w:rPr>
        <w:t>as the ability to first copy native compressed dataset to a new folder in temp directory (named for dataset), extract data from .zip, .targz, etc… , quick import to geodatabase (standard formats are simple, don’t require settings), wipe temp data… done.</w:t>
      </w:r>
    </w:p>
    <w:p w:rsidR="00E87DAC" w:rsidRPr="00432A23" w:rsidRDefault="00E87DAC">
      <w:pPr>
        <w:rPr>
          <w:rFonts w:asciiTheme="majorHAnsi" w:hAnsiTheme="majorHAnsi"/>
          <w:color w:val="000000"/>
          <w:szCs w:val="27"/>
          <w:shd w:val="clear" w:color="auto" w:fill="FFFFFF"/>
        </w:rPr>
      </w:pPr>
    </w:p>
    <w:p w:rsidR="005E7BDE" w:rsidRPr="00432A23" w:rsidRDefault="00E87DAC">
      <w:pPr>
        <w:rPr>
          <w:rFonts w:asciiTheme="majorHAnsi" w:hAnsiTheme="majorHAnsi"/>
          <w:color w:val="000000"/>
          <w:szCs w:val="27"/>
          <w:shd w:val="clear" w:color="auto" w:fill="FFFFFF"/>
        </w:rPr>
      </w:pPr>
      <w:r w:rsidRPr="00432A23">
        <w:rPr>
          <w:rFonts w:asciiTheme="majorHAnsi" w:hAnsiTheme="majorHAnsi"/>
          <w:color w:val="000000"/>
          <w:szCs w:val="27"/>
          <w:shd w:val="clear" w:color="auto" w:fill="FFFFFF"/>
        </w:rPr>
        <w:t>During import to geodatabase, having enabled archiving, new copies of old sets should replace old, keeping archive behind the scenes; have to look further into this.  Will this append or overwrite? Name should be the entire qualified package name.</w:t>
      </w:r>
    </w:p>
    <w:p w:rsidR="005E7BDE" w:rsidRPr="00432A23" w:rsidRDefault="005E7BDE">
      <w:pPr>
        <w:rPr>
          <w:rFonts w:asciiTheme="majorHAnsi" w:hAnsiTheme="majorHAnsi"/>
          <w:color w:val="000000"/>
          <w:szCs w:val="27"/>
          <w:shd w:val="clear" w:color="auto" w:fill="FFFFFF"/>
        </w:rPr>
      </w:pPr>
    </w:p>
    <w:p w:rsidR="005E7BDE" w:rsidRPr="00432A23" w:rsidRDefault="005E7BDE">
      <w:pPr>
        <w:rPr>
          <w:rFonts w:asciiTheme="majorHAnsi" w:hAnsiTheme="majorHAnsi"/>
          <w:color w:val="000000"/>
          <w:szCs w:val="27"/>
          <w:shd w:val="clear" w:color="auto" w:fill="FFFFFF"/>
        </w:rPr>
      </w:pPr>
      <w:r w:rsidRPr="00432A23">
        <w:rPr>
          <w:rFonts w:asciiTheme="majorHAnsi" w:hAnsiTheme="majorHAnsi"/>
          <w:color w:val="000000"/>
          <w:szCs w:val="27"/>
          <w:shd w:val="clear" w:color="auto" w:fill="FFFFFF"/>
        </w:rPr>
        <w:t>For best practice, we SHOULD bring in each dataset as it’s defined by full definition in EML, including revision.   This will create an issue with removing old versions from SDE / archiving.  Can we create a (N&lt;X remove) script to remove older versions?</w:t>
      </w:r>
      <w:r w:rsidR="004E60B6" w:rsidRPr="00432A23">
        <w:rPr>
          <w:rFonts w:asciiTheme="majorHAnsi" w:hAnsiTheme="majorHAnsi"/>
          <w:color w:val="000000"/>
          <w:szCs w:val="27"/>
          <w:shd w:val="clear" w:color="auto" w:fill="FFFFFF"/>
        </w:rPr>
        <w:t xml:space="preserve"> Is archiving the way to go or just simple versioning?  Is each update just treated as a simple feature class and leave it alone?</w:t>
      </w:r>
    </w:p>
    <w:p w:rsidR="00AA6D52" w:rsidRPr="00432A23" w:rsidRDefault="00AA6D52">
      <w:pPr>
        <w:rPr>
          <w:rFonts w:asciiTheme="majorHAnsi" w:hAnsiTheme="majorHAnsi"/>
          <w:color w:val="000000"/>
          <w:szCs w:val="27"/>
          <w:shd w:val="clear" w:color="auto" w:fill="FFFFFF"/>
        </w:rPr>
      </w:pPr>
    </w:p>
    <w:p w:rsidR="005E7BDE" w:rsidRPr="00432A23" w:rsidRDefault="00AA6D52">
      <w:pPr>
        <w:rPr>
          <w:rFonts w:asciiTheme="majorHAnsi" w:hAnsiTheme="majorHAnsi"/>
          <w:color w:val="000000"/>
          <w:szCs w:val="27"/>
          <w:shd w:val="clear" w:color="auto" w:fill="FFFFFF"/>
        </w:rPr>
      </w:pPr>
      <w:r w:rsidRPr="00432A23">
        <w:rPr>
          <w:rFonts w:asciiTheme="majorHAnsi" w:hAnsiTheme="majorHAnsi"/>
          <w:color w:val="000000"/>
          <w:szCs w:val="27"/>
          <w:shd w:val="clear" w:color="auto" w:fill="FFFFFF"/>
        </w:rPr>
        <w:t xml:space="preserve">Additionally, this locale information should be defined by a buffered boundary around each site sufficient to capture all possible associated data.  This boundary should be checked against the submitted data as a form of validation to check that data was properly projected in the first place. Ex; Kansas data appears in Africa. </w:t>
      </w:r>
    </w:p>
    <w:p w:rsidR="00DD1A8E" w:rsidRDefault="00DD1A8E">
      <w:pPr>
        <w:rPr>
          <w:rFonts w:asciiTheme="majorHAnsi" w:hAnsiTheme="majorHAnsi"/>
        </w:rPr>
      </w:pPr>
    </w:p>
    <w:p w:rsidR="00DD1A8E" w:rsidRDefault="00DD1A8E">
      <w:pPr>
        <w:rPr>
          <w:rFonts w:asciiTheme="majorHAnsi" w:hAnsiTheme="majorHAnsi"/>
        </w:rPr>
      </w:pPr>
    </w:p>
    <w:p w:rsidR="00DD1A8E" w:rsidRPr="00432A23" w:rsidRDefault="00DD1A8E" w:rsidP="00DD1A8E">
      <w:pPr>
        <w:rPr>
          <w:rFonts w:asciiTheme="majorHAnsi" w:hAnsiTheme="majorHAnsi"/>
          <w:b/>
          <w:u w:val="single"/>
        </w:rPr>
      </w:pPr>
      <w:r>
        <w:rPr>
          <w:rFonts w:asciiTheme="majorHAnsi" w:hAnsiTheme="majorHAnsi"/>
          <w:b/>
          <w:u w:val="single"/>
        </w:rPr>
        <w:t>Web Service Creation</w:t>
      </w:r>
      <w:r w:rsidRPr="00432A23">
        <w:rPr>
          <w:rFonts w:asciiTheme="majorHAnsi" w:hAnsiTheme="majorHAnsi"/>
          <w:b/>
          <w:u w:val="single"/>
        </w:rPr>
        <w:t xml:space="preserve"> Workflows</w:t>
      </w:r>
    </w:p>
    <w:p w:rsidR="00DD1A8E" w:rsidRDefault="00DD1A8E">
      <w:pPr>
        <w:rPr>
          <w:rFonts w:asciiTheme="majorHAnsi" w:hAnsiTheme="majorHAnsi"/>
        </w:rPr>
      </w:pPr>
    </w:p>
    <w:p w:rsidR="00DD1A8E" w:rsidRDefault="00F223A2">
      <w:pPr>
        <w:rPr>
          <w:rFonts w:asciiTheme="majorHAnsi" w:hAnsiTheme="majorHAnsi"/>
        </w:rPr>
      </w:pPr>
      <w:r>
        <w:rPr>
          <w:rFonts w:asciiTheme="majorHAnsi" w:hAnsiTheme="majorHAnsi"/>
        </w:rPr>
        <w:t xml:space="preserve">Can we specify, at the web service level, what layers can be seen or accessed by user.  For instance, 1 web service with multiple sub areas, one for each site, with those sub areas containing credentials for that site.  </w:t>
      </w:r>
      <w:r w:rsidR="00E17D4C">
        <w:rPr>
          <w:rFonts w:asciiTheme="majorHAnsi" w:hAnsiTheme="majorHAnsi"/>
        </w:rPr>
        <w:t>Probably not… Will likely require 1 service for each site and 1 overarching service.</w:t>
      </w:r>
    </w:p>
    <w:p w:rsidR="00DD1A8E" w:rsidRDefault="00DD1A8E">
      <w:pPr>
        <w:rPr>
          <w:rFonts w:asciiTheme="majorHAnsi" w:hAnsiTheme="majorHAnsi"/>
        </w:rPr>
      </w:pPr>
    </w:p>
    <w:p w:rsidR="009A5B8B" w:rsidRPr="00432A23" w:rsidRDefault="009A5B8B">
      <w:pPr>
        <w:rPr>
          <w:rFonts w:asciiTheme="majorHAnsi" w:hAnsiTheme="majorHAnsi"/>
        </w:rPr>
      </w:pPr>
    </w:p>
    <w:p w:rsidR="00432A23" w:rsidRPr="00432A23" w:rsidRDefault="00DD1A8E" w:rsidP="00432A23">
      <w:pPr>
        <w:rPr>
          <w:rFonts w:asciiTheme="majorHAnsi" w:hAnsiTheme="majorHAnsi"/>
          <w:b/>
          <w:u w:val="single"/>
        </w:rPr>
      </w:pPr>
      <w:r>
        <w:rPr>
          <w:rFonts w:asciiTheme="majorHAnsi" w:hAnsiTheme="majorHAnsi"/>
          <w:b/>
          <w:u w:val="single"/>
        </w:rPr>
        <w:t>LTERMapS</w:t>
      </w:r>
      <w:r w:rsidR="00432A23" w:rsidRPr="00432A23">
        <w:rPr>
          <w:rFonts w:asciiTheme="majorHAnsi" w:hAnsiTheme="majorHAnsi"/>
          <w:b/>
          <w:u w:val="single"/>
        </w:rPr>
        <w:t xml:space="preserve"> Ingestion Workflows</w:t>
      </w:r>
    </w:p>
    <w:p w:rsidR="00432A23" w:rsidRPr="00432A23" w:rsidRDefault="00432A23" w:rsidP="00432A23">
      <w:pPr>
        <w:rPr>
          <w:rFonts w:asciiTheme="majorHAnsi" w:hAnsiTheme="majorHAnsi"/>
          <w:color w:val="000000"/>
          <w:szCs w:val="27"/>
          <w:shd w:val="clear" w:color="auto" w:fill="FFFFFF"/>
        </w:rPr>
      </w:pPr>
    </w:p>
    <w:p w:rsidR="00432A23" w:rsidRPr="00432A23" w:rsidRDefault="00432A23" w:rsidP="00432A23">
      <w:pPr>
        <w:rPr>
          <w:rFonts w:asciiTheme="majorHAnsi" w:hAnsiTheme="majorHAnsi"/>
        </w:rPr>
      </w:pPr>
      <w:r w:rsidRPr="00432A23">
        <w:rPr>
          <w:rFonts w:asciiTheme="majorHAnsi" w:hAnsiTheme="majorHAnsi"/>
        </w:rPr>
        <w:t>Use same technique as defined for GeoNIS ingestion workflow to transmit data to LTERMapS geodatabase.</w:t>
      </w:r>
    </w:p>
    <w:p w:rsidR="009A5B8B" w:rsidRPr="00432A23" w:rsidRDefault="009A5B8B">
      <w:pPr>
        <w:rPr>
          <w:rFonts w:asciiTheme="majorHAnsi" w:hAnsiTheme="majorHAnsi"/>
        </w:rPr>
      </w:pPr>
    </w:p>
    <w:p w:rsidR="00432A23" w:rsidRPr="00432A23" w:rsidRDefault="00432A23" w:rsidP="00432A23">
      <w:pPr>
        <w:rPr>
          <w:rFonts w:asciiTheme="majorHAnsi" w:hAnsiTheme="majorHAnsi"/>
          <w:color w:val="000000"/>
          <w:szCs w:val="27"/>
          <w:shd w:val="clear" w:color="auto" w:fill="FFFFFF"/>
        </w:rPr>
      </w:pPr>
      <w:r w:rsidRPr="00432A23">
        <w:rPr>
          <w:rFonts w:asciiTheme="majorHAnsi" w:hAnsiTheme="majorHAnsi"/>
          <w:color w:val="000000"/>
          <w:szCs w:val="27"/>
          <w:shd w:val="clear" w:color="auto" w:fill="FFFFFF"/>
        </w:rPr>
        <w:t>For projections we will need to identify the locale of the input data as well as the defined projections. This is necessary for defining the specific transformation required to reproject. Ex; NAD83 in KS is Transformation 1, NAD83 in Moorea is not.</w:t>
      </w:r>
    </w:p>
    <w:p w:rsidR="00432A23" w:rsidRDefault="00432A23">
      <w:pPr>
        <w:rPr>
          <w:rFonts w:asciiTheme="majorHAnsi" w:hAnsiTheme="majorHAnsi"/>
        </w:rPr>
      </w:pPr>
    </w:p>
    <w:p w:rsidR="004F5156" w:rsidRDefault="004F5156">
      <w:pPr>
        <w:rPr>
          <w:rFonts w:asciiTheme="majorHAnsi" w:hAnsiTheme="majorHAnsi"/>
        </w:rPr>
      </w:pPr>
    </w:p>
    <w:p w:rsidR="00432A23" w:rsidRDefault="00432A23">
      <w:pPr>
        <w:rPr>
          <w:rFonts w:asciiTheme="majorHAnsi" w:hAnsiTheme="majorHAnsi"/>
        </w:rPr>
      </w:pPr>
    </w:p>
    <w:p w:rsidR="002C72C7" w:rsidRPr="002C72C7" w:rsidRDefault="002C72C7" w:rsidP="002C72C7">
      <w:pPr>
        <w:rPr>
          <w:rFonts w:asciiTheme="majorHAnsi" w:hAnsiTheme="majorHAnsi"/>
          <w:b/>
        </w:rPr>
      </w:pPr>
      <w:r w:rsidRPr="002C72C7">
        <w:rPr>
          <w:rFonts w:asciiTheme="majorHAnsi" w:hAnsiTheme="majorHAnsi"/>
          <w:b/>
        </w:rPr>
        <w:t>Notes from 4/3 Call</w:t>
      </w:r>
    </w:p>
    <w:p w:rsidR="009036B4" w:rsidRDefault="009036B4">
      <w:pPr>
        <w:rPr>
          <w:rFonts w:asciiTheme="majorHAnsi" w:hAnsiTheme="majorHAnsi"/>
        </w:rPr>
      </w:pPr>
    </w:p>
    <w:p w:rsidR="004F5156" w:rsidRDefault="009036B4">
      <w:pPr>
        <w:rPr>
          <w:rFonts w:asciiTheme="majorHAnsi" w:hAnsiTheme="majorHAnsi"/>
        </w:rPr>
      </w:pPr>
      <w:r>
        <w:rPr>
          <w:rFonts w:asciiTheme="majorHAnsi" w:hAnsiTheme="majorHAnsi"/>
        </w:rPr>
        <w:t>Currently we do not have enough context in terms of specifications, a bit of a moving target.  Therefore anything we do will be a jumping off point, modifiable for when we do receive final specs.  That said, specifications should be considered most important at this point so we can move forward. Pr</w:t>
      </w:r>
      <w:r w:rsidR="002C72C7">
        <w:rPr>
          <w:rFonts w:asciiTheme="majorHAnsi" w:hAnsiTheme="majorHAnsi"/>
        </w:rPr>
        <w:t>oof of concept assuming certain things, file names, formats, projections.</w:t>
      </w:r>
    </w:p>
    <w:p w:rsidR="002C72C7" w:rsidRDefault="002C72C7">
      <w:pPr>
        <w:rPr>
          <w:rFonts w:asciiTheme="majorHAnsi" w:hAnsiTheme="majorHAnsi"/>
        </w:rPr>
      </w:pPr>
    </w:p>
    <w:p w:rsidR="002C72C7" w:rsidRDefault="002C72C7">
      <w:pPr>
        <w:rPr>
          <w:rFonts w:asciiTheme="majorHAnsi" w:hAnsiTheme="majorHAnsi"/>
        </w:rPr>
      </w:pPr>
      <w:r>
        <w:rPr>
          <w:rFonts w:asciiTheme="majorHAnsi" w:hAnsiTheme="majorHAnsi"/>
        </w:rPr>
        <w:t>1. Make assumptions… will only use shapefile in projection “X”…</w:t>
      </w:r>
    </w:p>
    <w:p w:rsidR="002C72C7" w:rsidRDefault="002C72C7">
      <w:pPr>
        <w:rPr>
          <w:rFonts w:asciiTheme="majorHAnsi" w:hAnsiTheme="majorHAnsi"/>
        </w:rPr>
      </w:pPr>
      <w:r>
        <w:rPr>
          <w:rFonts w:asciiTheme="majorHAnsi" w:hAnsiTheme="majorHAnsi"/>
        </w:rPr>
        <w:t xml:space="preserve">2. Can we get it to work? If so, different formats, </w:t>
      </w:r>
    </w:p>
    <w:p w:rsidR="002C72C7" w:rsidRDefault="002C72C7">
      <w:pPr>
        <w:rPr>
          <w:rFonts w:asciiTheme="majorHAnsi" w:hAnsiTheme="majorHAnsi"/>
        </w:rPr>
      </w:pPr>
      <w:r>
        <w:rPr>
          <w:rFonts w:asciiTheme="majorHAnsi" w:hAnsiTheme="majorHAnsi"/>
        </w:rPr>
        <w:t>3. If this works, different projections,</w:t>
      </w:r>
    </w:p>
    <w:p w:rsidR="002C72C7" w:rsidRDefault="002C72C7">
      <w:pPr>
        <w:rPr>
          <w:rFonts w:asciiTheme="majorHAnsi" w:hAnsiTheme="majorHAnsi"/>
        </w:rPr>
      </w:pPr>
      <w:r>
        <w:rPr>
          <w:rFonts w:asciiTheme="majorHAnsi" w:hAnsiTheme="majorHAnsi"/>
        </w:rPr>
        <w:t xml:space="preserve">4. If this works, does reproject work properly. </w:t>
      </w:r>
    </w:p>
    <w:p w:rsidR="002C72C7" w:rsidRDefault="002C72C7">
      <w:pPr>
        <w:rPr>
          <w:rFonts w:asciiTheme="majorHAnsi" w:hAnsiTheme="majorHAnsi"/>
        </w:rPr>
      </w:pPr>
      <w:r>
        <w:rPr>
          <w:rFonts w:asciiTheme="majorHAnsi" w:hAnsiTheme="majorHAnsi"/>
        </w:rPr>
        <w:t xml:space="preserve">5. Versioning </w:t>
      </w:r>
    </w:p>
    <w:p w:rsidR="002C72C7" w:rsidRDefault="002C72C7">
      <w:pPr>
        <w:rPr>
          <w:rFonts w:asciiTheme="majorHAnsi" w:hAnsiTheme="majorHAnsi"/>
        </w:rPr>
      </w:pPr>
    </w:p>
    <w:p w:rsidR="002C72C7" w:rsidRDefault="002C72C7">
      <w:pPr>
        <w:rPr>
          <w:rFonts w:asciiTheme="majorHAnsi" w:hAnsiTheme="majorHAnsi"/>
        </w:rPr>
      </w:pPr>
      <w:r>
        <w:rPr>
          <w:rFonts w:asciiTheme="majorHAnsi" w:hAnsiTheme="majorHAnsi"/>
        </w:rPr>
        <w:t>If something comes in in an unknown or not before used projections, flags it and emails admin.  Admin then adds the reproject to the database / lookup on projections.</w:t>
      </w:r>
    </w:p>
    <w:p w:rsidR="002C72C7" w:rsidRDefault="002C72C7">
      <w:pPr>
        <w:rPr>
          <w:rFonts w:asciiTheme="majorHAnsi" w:hAnsiTheme="majorHAnsi"/>
        </w:rPr>
      </w:pPr>
    </w:p>
    <w:p w:rsidR="002C72C7" w:rsidRDefault="002C72C7">
      <w:pPr>
        <w:rPr>
          <w:rFonts w:asciiTheme="majorHAnsi" w:hAnsiTheme="majorHAnsi"/>
        </w:rPr>
      </w:pPr>
      <w:r>
        <w:rPr>
          <w:rFonts w:asciiTheme="majorHAnsi" w:hAnsiTheme="majorHAnsi"/>
        </w:rPr>
        <w:t xml:space="preserve">Start with a list from everyone, an audit.  Go from there. </w:t>
      </w:r>
    </w:p>
    <w:p w:rsidR="002C72C7" w:rsidRDefault="002C72C7">
      <w:pPr>
        <w:rPr>
          <w:rFonts w:asciiTheme="majorHAnsi" w:hAnsiTheme="majorHAnsi"/>
        </w:rPr>
      </w:pPr>
    </w:p>
    <w:p w:rsidR="002C72C7" w:rsidRDefault="002C72C7">
      <w:pPr>
        <w:rPr>
          <w:rFonts w:asciiTheme="majorHAnsi" w:hAnsiTheme="majorHAnsi"/>
        </w:rPr>
      </w:pPr>
      <w:r>
        <w:rPr>
          <w:rFonts w:asciiTheme="majorHAnsi" w:hAnsiTheme="majorHAnsi"/>
        </w:rPr>
        <w:t xml:space="preserve">Ideally have the event listener… however, best to have this built modularly and fit things together as it comes in.  </w:t>
      </w:r>
    </w:p>
    <w:p w:rsidR="002C72C7" w:rsidRDefault="002C72C7">
      <w:pPr>
        <w:rPr>
          <w:rFonts w:asciiTheme="majorHAnsi" w:hAnsiTheme="majorHAnsi"/>
        </w:rPr>
      </w:pPr>
    </w:p>
    <w:p w:rsidR="002C72C7" w:rsidRDefault="002C72C7">
      <w:pPr>
        <w:rPr>
          <w:rFonts w:asciiTheme="majorHAnsi" w:hAnsiTheme="majorHAnsi"/>
        </w:rPr>
      </w:pPr>
      <w:r>
        <w:rPr>
          <w:rFonts w:asciiTheme="majorHAnsi" w:hAnsiTheme="majorHAnsi"/>
        </w:rPr>
        <w:t>May is good.  For working on stuff… everyone can do something then.</w:t>
      </w:r>
    </w:p>
    <w:p w:rsidR="002C72C7" w:rsidRDefault="002C72C7">
      <w:pPr>
        <w:rPr>
          <w:rFonts w:asciiTheme="majorHAnsi" w:hAnsiTheme="majorHAnsi"/>
        </w:rPr>
      </w:pPr>
    </w:p>
    <w:p w:rsidR="00432A23" w:rsidRDefault="002C72C7">
      <w:pPr>
        <w:rPr>
          <w:rFonts w:asciiTheme="majorHAnsi" w:hAnsiTheme="majorHAnsi"/>
        </w:rPr>
      </w:pPr>
      <w:r>
        <w:rPr>
          <w:rFonts w:asciiTheme="majorHAnsi" w:hAnsiTheme="majorHAnsi"/>
        </w:rPr>
        <w:t>Set up a time, use shared work screen approach.  Prep prior to this meeting buy everyone getting acquainted with tools approaches etc. Brainstorm on our own before brainstorming together.</w:t>
      </w:r>
      <w:r w:rsidR="009036B4">
        <w:rPr>
          <w:rFonts w:asciiTheme="majorHAnsi" w:hAnsiTheme="majorHAnsi"/>
        </w:rPr>
        <w:t xml:space="preserve">  </w:t>
      </w:r>
    </w:p>
    <w:p w:rsidR="009036B4" w:rsidRDefault="002C72C7">
      <w:pPr>
        <w:rPr>
          <w:rFonts w:asciiTheme="majorHAnsi" w:hAnsiTheme="majorHAnsi"/>
        </w:rPr>
      </w:pPr>
      <w:r w:rsidRPr="00432A23">
        <w:rPr>
          <w:rFonts w:asciiTheme="majorHAnsi" w:hAnsiTheme="majorHAnsi"/>
        </w:rPr>
        <w:t xml:space="preserve"> </w:t>
      </w:r>
    </w:p>
    <w:p w:rsidR="009036B4" w:rsidRDefault="009036B4">
      <w:pPr>
        <w:rPr>
          <w:rFonts w:asciiTheme="majorHAnsi" w:hAnsiTheme="majorHAnsi"/>
        </w:rPr>
      </w:pPr>
    </w:p>
    <w:p w:rsidR="006D41A2" w:rsidRPr="00432A23" w:rsidRDefault="009036B4">
      <w:pPr>
        <w:rPr>
          <w:rFonts w:asciiTheme="majorHAnsi" w:hAnsiTheme="majorHAnsi"/>
        </w:rPr>
      </w:pPr>
      <w:r>
        <w:rPr>
          <w:rFonts w:asciiTheme="majorHAnsi" w:hAnsiTheme="majorHAnsi"/>
        </w:rPr>
        <w:t>Next call scheduled 4/24 @ 3pm central.</w:t>
      </w:r>
    </w:p>
    <w:sectPr w:rsidR="006D41A2" w:rsidRPr="00432A23" w:rsidSect="006D41A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D7D9D"/>
    <w:rsid w:val="00041F44"/>
    <w:rsid w:val="000B629E"/>
    <w:rsid w:val="000C59C8"/>
    <w:rsid w:val="000E7633"/>
    <w:rsid w:val="00130620"/>
    <w:rsid w:val="00134B2A"/>
    <w:rsid w:val="0013522D"/>
    <w:rsid w:val="0016336B"/>
    <w:rsid w:val="00196800"/>
    <w:rsid w:val="001E4BF7"/>
    <w:rsid w:val="00240426"/>
    <w:rsid w:val="00263BF3"/>
    <w:rsid w:val="002A35D1"/>
    <w:rsid w:val="002B145F"/>
    <w:rsid w:val="002C72C7"/>
    <w:rsid w:val="002D508D"/>
    <w:rsid w:val="00303D10"/>
    <w:rsid w:val="00346EE3"/>
    <w:rsid w:val="003B0104"/>
    <w:rsid w:val="003F7400"/>
    <w:rsid w:val="00406820"/>
    <w:rsid w:val="00432A23"/>
    <w:rsid w:val="00442DD9"/>
    <w:rsid w:val="004C0CFE"/>
    <w:rsid w:val="004D1DE5"/>
    <w:rsid w:val="004D37F4"/>
    <w:rsid w:val="004D7D9D"/>
    <w:rsid w:val="004E60B6"/>
    <w:rsid w:val="004F5156"/>
    <w:rsid w:val="00517270"/>
    <w:rsid w:val="005C0DF5"/>
    <w:rsid w:val="005E7BDE"/>
    <w:rsid w:val="0060562C"/>
    <w:rsid w:val="00640F31"/>
    <w:rsid w:val="006C74D8"/>
    <w:rsid w:val="006D41A2"/>
    <w:rsid w:val="0071698F"/>
    <w:rsid w:val="00743F8A"/>
    <w:rsid w:val="00782409"/>
    <w:rsid w:val="007B7029"/>
    <w:rsid w:val="007F378D"/>
    <w:rsid w:val="00830A55"/>
    <w:rsid w:val="008F23A0"/>
    <w:rsid w:val="00901495"/>
    <w:rsid w:val="0090198B"/>
    <w:rsid w:val="009036B4"/>
    <w:rsid w:val="00907810"/>
    <w:rsid w:val="00932630"/>
    <w:rsid w:val="00957C69"/>
    <w:rsid w:val="00965E19"/>
    <w:rsid w:val="009849FB"/>
    <w:rsid w:val="009A5B8B"/>
    <w:rsid w:val="009B71B4"/>
    <w:rsid w:val="009B77AF"/>
    <w:rsid w:val="00A624F5"/>
    <w:rsid w:val="00AA5D86"/>
    <w:rsid w:val="00AA6D52"/>
    <w:rsid w:val="00B074AC"/>
    <w:rsid w:val="00B14478"/>
    <w:rsid w:val="00C4765D"/>
    <w:rsid w:val="00C850AB"/>
    <w:rsid w:val="00CB3732"/>
    <w:rsid w:val="00D13B08"/>
    <w:rsid w:val="00D66D80"/>
    <w:rsid w:val="00D7583D"/>
    <w:rsid w:val="00D93796"/>
    <w:rsid w:val="00DD1A8E"/>
    <w:rsid w:val="00E17D4C"/>
    <w:rsid w:val="00E31E19"/>
    <w:rsid w:val="00E530BC"/>
    <w:rsid w:val="00E64E10"/>
    <w:rsid w:val="00E87DAC"/>
    <w:rsid w:val="00EE2E02"/>
    <w:rsid w:val="00F223A2"/>
    <w:rsid w:val="00F41088"/>
    <w:rsid w:val="00FA3BAA"/>
    <w:rsid w:val="00FB6DE2"/>
    <w:rsid w:val="00FC54FA"/>
    <w:rsid w:val="00FD0084"/>
    <w:rsid w:val="00FD5D56"/>
    <w:rsid w:val="00FF777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47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0E7633"/>
    <w:rPr>
      <w:color w:val="0000FF" w:themeColor="hyperlink"/>
      <w:u w:val="single"/>
    </w:rPr>
  </w:style>
  <w:style w:type="character" w:styleId="FollowedHyperlink">
    <w:name w:val="FollowedHyperlink"/>
    <w:basedOn w:val="DefaultParagraphFont"/>
    <w:uiPriority w:val="99"/>
    <w:semiHidden/>
    <w:unhideWhenUsed/>
    <w:rsid w:val="00FB6DE2"/>
    <w:rPr>
      <w:color w:val="800080" w:themeColor="followedHyperlink"/>
      <w:u w:val="single"/>
    </w:rPr>
  </w:style>
  <w:style w:type="character" w:customStyle="1" w:styleId="apple-converted-space">
    <w:name w:val="apple-converted-space"/>
    <w:basedOn w:val="DefaultParagraphFont"/>
    <w:rsid w:val="00346EE3"/>
  </w:style>
  <w:style w:type="character" w:customStyle="1" w:styleId="object">
    <w:name w:val="object"/>
    <w:basedOn w:val="DefaultParagraphFont"/>
    <w:rsid w:val="00346EE3"/>
  </w:style>
</w:styles>
</file>

<file path=word/webSettings.xml><?xml version="1.0" encoding="utf-8"?>
<w:webSettings xmlns:r="http://schemas.openxmlformats.org/officeDocument/2006/relationships" xmlns:w="http://schemas.openxmlformats.org/wordprocessingml/2006/main">
  <w:divs>
    <w:div w:id="636572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452</Words>
  <Characters>2582</Characters>
  <Application>Microsoft Macintosh Word</Application>
  <DocSecurity>0</DocSecurity>
  <Lines>21</Lines>
  <Paragraphs>5</Paragraphs>
  <ScaleCrop>false</ScaleCrop>
  <Company>Kansas State University</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Skibbe</dc:creator>
  <cp:keywords/>
  <cp:lastModifiedBy>Adam Skibbe</cp:lastModifiedBy>
  <cp:revision>4</cp:revision>
  <dcterms:created xsi:type="dcterms:W3CDTF">2012-04-03T19:43:00Z</dcterms:created>
  <dcterms:modified xsi:type="dcterms:W3CDTF">2012-04-03T20:32:00Z</dcterms:modified>
</cp:coreProperties>
</file>