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7"/>
      <w:r w:rsidR="000074F8" w:rsidRPr="00576095">
        <w:rPr>
          <w:rFonts w:ascii="Arial" w:hAnsi="Arial" w:cs="Arial"/>
          <w:sz w:val="22"/>
          <w:szCs w:val="22"/>
          <w:highlight w:val="lightGray"/>
          <w:lang w:val="en-GB"/>
        </w:rPr>
        <w:t>yearly</w:t>
      </w:r>
      <w:commentRangeEnd w:id="7"/>
      <w:r w:rsidR="0020217F">
        <w:rPr>
          <w:rStyle w:val="CommentReference"/>
          <w:rFonts w:ascii="Arial" w:eastAsia="Arial" w:hAnsi="Arial" w:cs="Arial"/>
        </w:rPr>
        <w:commentReference w:id="7"/>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8"/>
      <w:commentRangeStart w:id="9"/>
      <w:r w:rsidRPr="003A5112">
        <w:rPr>
          <w:rFonts w:ascii="Arial" w:hAnsi="Arial" w:cs="Arial"/>
          <w:sz w:val="22"/>
          <w:szCs w:val="22"/>
        </w:rPr>
        <w:t>vegetation</w:t>
      </w:r>
      <w:commentRangeEnd w:id="8"/>
      <w:r w:rsidRPr="003A5112">
        <w:rPr>
          <w:rStyle w:val="CommentReference"/>
          <w:rFonts w:ascii="Arial" w:hAnsi="Arial" w:cs="Arial"/>
          <w:sz w:val="22"/>
          <w:szCs w:val="22"/>
        </w:rPr>
        <w:commentReference w:id="8"/>
      </w:r>
      <w:commentRangeEnd w:id="9"/>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9"/>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0"/>
      <w:r w:rsidRPr="003A5112">
        <w:rPr>
          <w:rFonts w:ascii="Arial" w:hAnsi="Arial" w:cs="Arial"/>
          <w:b/>
          <w:sz w:val="22"/>
          <w:szCs w:val="22"/>
        </w:rPr>
        <w:t>Methods</w:t>
      </w:r>
      <w:commentRangeEnd w:id="10"/>
      <w:r w:rsidR="00574DD4">
        <w:rPr>
          <w:rStyle w:val="CommentReference"/>
          <w:rFonts w:ascii="Arial" w:eastAsia="Arial" w:hAnsi="Arial" w:cs="Arial"/>
        </w:rPr>
        <w:commentReference w:id="10"/>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1FCBABA8"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1"/>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r w:rsidRPr="008D49F1">
        <w:rPr>
          <w:rFonts w:ascii="Arial" w:hAnsi="Arial" w:cs="Arial"/>
          <w:bCs/>
          <w:strike/>
          <w:color w:val="000000" w:themeColor="text1"/>
        </w:rPr>
        <w:t xml:space="preserve"> </w:t>
      </w:r>
      <w:r w:rsidRPr="008D49F1">
        <w:rPr>
          <w:rFonts w:ascii="Arial" w:hAnsi="Arial" w:cs="Arial"/>
          <w:bCs/>
          <w:strike/>
          <w:color w:val="000000" w:themeColor="text1"/>
          <w:highlight w:val="lightGray"/>
        </w:rPr>
        <w:t>(here in the pre-treatment year)</w:t>
      </w:r>
      <w:r w:rsidRPr="003A5112">
        <w:rPr>
          <w:rFonts w:ascii="Arial" w:hAnsi="Arial" w:cs="Arial"/>
          <w:bCs/>
          <w:color w:val="000000" w:themeColor="text1"/>
        </w:rPr>
        <w:t xml:space="preserve">.  </w:t>
      </w:r>
      <w:commentRangeEnd w:id="11"/>
      <w:r w:rsidR="0020217F">
        <w:rPr>
          <w:rStyle w:val="CommentReference"/>
          <w:rFonts w:ascii="Arial" w:eastAsia="Arial" w:hAnsi="Arial" w:cs="Arial"/>
        </w:rPr>
        <w:commentReference w:id="11"/>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2"/>
      <w:r w:rsidRPr="008D49F1">
        <w:rPr>
          <w:rFonts w:ascii="Arial" w:hAnsi="Arial" w:cs="Arial"/>
          <w:b/>
          <w:bCs/>
          <w:strike/>
          <w:color w:val="000000" w:themeColor="text1"/>
          <w:highlight w:val="lightGray"/>
        </w:rPr>
        <w:t>Figure SX</w:t>
      </w:r>
      <w:commentRangeEnd w:id="12"/>
      <w:r w:rsidRPr="008D49F1">
        <w:rPr>
          <w:rStyle w:val="CommentReference"/>
          <w:rFonts w:ascii="Arial" w:eastAsia="Arial" w:hAnsi="Arial" w:cs="Arial"/>
          <w:strike/>
          <w:highlight w:val="lightGray"/>
        </w:rPr>
        <w:commentReference w:id="12"/>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168279CF" w14:textId="2DE8799B"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3"/>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13"/>
      <w:r w:rsidRPr="003A5112">
        <w:rPr>
          <w:rStyle w:val="CommentReference"/>
          <w:rFonts w:ascii="Arial" w:eastAsia="Arial" w:hAnsi="Arial" w:cs="Arial"/>
        </w:rPr>
        <w:commentReference w:id="13"/>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4"/>
      <w:commentRangeStart w:id="15"/>
      <w:r w:rsidRPr="003A5112">
        <w:rPr>
          <w:rFonts w:ascii="Arial" w:hAnsi="Arial" w:cs="Arial"/>
          <w:bCs/>
          <w:i/>
          <w:iCs/>
          <w:color w:val="000000" w:themeColor="text1"/>
        </w:rPr>
        <w:t>remaining</w:t>
      </w:r>
      <w:commentRangeEnd w:id="14"/>
      <w:r w:rsidR="003A5112" w:rsidRPr="003A5112">
        <w:rPr>
          <w:rStyle w:val="CommentReference"/>
          <w:rFonts w:ascii="Arial" w:eastAsia="Arial" w:hAnsi="Arial" w:cs="Arial"/>
        </w:rPr>
        <w:commentReference w:id="14"/>
      </w:r>
      <w:commentRangeEnd w:id="15"/>
      <w:r w:rsidR="0020217F">
        <w:rPr>
          <w:rStyle w:val="CommentReference"/>
          <w:rFonts w:ascii="Arial" w:eastAsia="Arial" w:hAnsi="Arial" w:cs="Arial"/>
        </w:rPr>
        <w:commentReference w:id="15"/>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02432556" w:rsidR="007C0AD3" w:rsidRPr="00E653A4" w:rsidRDefault="007C0AD3"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Two models are formed: one for modeling the probability of loss </w:t>
      </w:r>
      <w:r w:rsidR="00A32F4A" w:rsidRPr="00E653A4">
        <w:rPr>
          <w:rFonts w:ascii="Arial" w:hAnsi="Arial" w:cs="Arial"/>
          <w:bCs/>
          <w:color w:val="000000" w:themeColor="text1"/>
          <w:highlight w:val="lightGray"/>
        </w:rPr>
        <w:t xml:space="preserve">at the end of the study </w:t>
      </w:r>
      <w:r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636AEC72"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6"/>
      <w:r w:rsidR="005E3E5A" w:rsidRPr="00E653A4">
        <w:rPr>
          <w:rFonts w:ascii="Arial" w:hAnsi="Arial" w:cs="Arial"/>
          <w:bCs/>
          <w:color w:val="000000" w:themeColor="text1"/>
          <w:highlight w:val="lightGray"/>
        </w:rPr>
        <w:t>treatment</w:t>
      </w:r>
      <w:commentRangeEnd w:id="16"/>
      <w:r w:rsidR="0020217F">
        <w:rPr>
          <w:rStyle w:val="CommentReference"/>
          <w:rFonts w:ascii="Arial" w:eastAsia="Arial" w:hAnsi="Arial" w:cs="Arial"/>
        </w:rPr>
        <w:commentReference w:id="16"/>
      </w:r>
      <w:r w:rsidR="005E3E5A" w:rsidRPr="00E653A4">
        <w:rPr>
          <w:rFonts w:ascii="Arial" w:hAnsi="Arial" w:cs="Arial"/>
          <w:bCs/>
          <w:color w:val="000000" w:themeColor="text1"/>
          <w:highlight w:val="lightGray"/>
        </w:rPr>
        <w:t xml:space="preserve">. In particular, we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7"/>
      <w:r w:rsidR="005E3E5A" w:rsidRPr="00E653A4">
        <w:rPr>
          <w:rFonts w:ascii="Arial" w:hAnsi="Arial" w:cs="Arial"/>
          <w:bCs/>
          <w:color w:val="000000" w:themeColor="text1"/>
          <w:highlight w:val="lightGray"/>
        </w:rPr>
        <w:t>treatment</w:t>
      </w:r>
      <w:commentRangeEnd w:id="17"/>
      <w:r w:rsidR="0020217F">
        <w:rPr>
          <w:rStyle w:val="CommentReference"/>
          <w:rFonts w:ascii="Arial" w:eastAsia="Arial" w:hAnsi="Arial" w:cs="Arial"/>
        </w:rPr>
        <w:commentReference w:id="17"/>
      </w:r>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EB6B4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EB6B4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EB6B4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EB6B47"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09A12C28" w:rsidR="005B09AA" w:rsidRPr="00E653A4" w:rsidRDefault="005B09AA" w:rsidP="00EC6752">
      <w:pPr>
        <w:rPr>
          <w:rFonts w:ascii="Arial" w:hAnsi="Arial" w:cs="Arial"/>
          <w:bCs/>
          <w:color w:val="000000" w:themeColor="text1"/>
          <w:highlight w:val="lightGray"/>
        </w:rPr>
      </w:pPr>
      <w:commentRangeStart w:id="18"/>
      <w:r w:rsidRPr="00E653A4">
        <w:rPr>
          <w:rFonts w:ascii="Arial" w:hAnsi="Arial" w:cs="Arial"/>
          <w:bCs/>
          <w:color w:val="000000" w:themeColor="text1"/>
          <w:highlight w:val="lightGray"/>
        </w:rPr>
        <w:t xml:space="preserve">On the other </w:t>
      </w:r>
      <w:proofErr w:type="gramStart"/>
      <w:r w:rsidRPr="00E653A4">
        <w:rPr>
          <w:rFonts w:ascii="Arial" w:hAnsi="Arial" w:cs="Arial"/>
          <w:bCs/>
          <w:color w:val="000000" w:themeColor="text1"/>
          <w:highlight w:val="lightGray"/>
        </w:rPr>
        <w:t>hand</w:t>
      </w:r>
      <w:commentRangeEnd w:id="18"/>
      <w:proofErr w:type="gramEnd"/>
      <w:r w:rsidR="0020217F">
        <w:rPr>
          <w:rStyle w:val="CommentReference"/>
          <w:rFonts w:ascii="Arial" w:eastAsia="Arial" w:hAnsi="Arial" w:cs="Arial"/>
        </w:rPr>
        <w:commentReference w:id="18"/>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EB6B47"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EB6B47"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EB6B47"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EB6B47"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lastRenderedPageBreak/>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Laura Dee" w:date="2020-07-21T08:05:00Z" w:initials="LD">
    <w:p w14:paraId="2469250D" w14:textId="7DECC07A" w:rsidR="0020217F" w:rsidRDefault="0020217F">
      <w:pPr>
        <w:pStyle w:val="CommentText"/>
      </w:pPr>
      <w:r>
        <w:rPr>
          <w:rStyle w:val="CommentReference"/>
        </w:rPr>
        <w:annotationRef/>
      </w:r>
      <w:r>
        <w:t>Great additions thanks</w:t>
      </w:r>
    </w:p>
  </w:comment>
  <w:comment w:id="8"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9"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0"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1"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2"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3"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14" w:author="Laura Dee" w:date="2020-07-10T16:13:00Z" w:initials="LD">
    <w:p w14:paraId="71604A04" w14:textId="2E6F23EE" w:rsidR="003A5112" w:rsidRDefault="003A5112">
      <w:pPr>
        <w:pStyle w:val="CommentText"/>
      </w:pPr>
      <w:r>
        <w:rPr>
          <w:rStyle w:val="CommentReference"/>
        </w:rPr>
        <w:annotationRef/>
      </w:r>
      <w:r>
        <w:t>Nathan</w:t>
      </w:r>
    </w:p>
  </w:comment>
  <w:comment w:id="15" w:author="Laura Dee" w:date="2020-07-21T08:06:00Z" w:initials="LD">
    <w:p w14:paraId="2BCDC15B" w14:textId="679646C7" w:rsidR="0020217F" w:rsidRDefault="0020217F">
      <w:pPr>
        <w:pStyle w:val="CommentText"/>
      </w:pPr>
      <w:r>
        <w:rPr>
          <w:rStyle w:val="CommentReference"/>
        </w:rPr>
        <w:annotationRef/>
      </w:r>
      <w:proofErr w:type="spellStart"/>
      <w:r>
        <w:t>Thisis</w:t>
      </w:r>
      <w:proofErr w:type="spellEnd"/>
      <w:r>
        <w:t xml:space="preserve"> great! </w:t>
      </w:r>
    </w:p>
  </w:comment>
  <w:comment w:id="16"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7"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18"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2469250D" w15:done="0"/>
  <w15:commentEx w15:paraId="29F11059" w15:done="1"/>
  <w15:commentEx w15:paraId="200CECB1" w15:paraIdParent="29F11059" w15:done="1"/>
  <w15:commentEx w15:paraId="2111F5C1" w15:done="0"/>
  <w15:commentEx w15:paraId="1F66B3CD" w15:done="0"/>
  <w15:commentEx w15:paraId="2AE10B48" w15:done="0"/>
  <w15:commentEx w15:paraId="167A9FDA" w15:done="0"/>
  <w15:commentEx w15:paraId="71604A04" w15:done="1"/>
  <w15:commentEx w15:paraId="2BCDC15B" w15:paraIdParent="71604A04" w15:done="0"/>
  <w15:commentEx w15:paraId="3A7456EA" w15:done="0"/>
  <w15:commentEx w15:paraId="2ED563DF" w15:done="0"/>
  <w15:commentEx w15:paraId="53FE2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2AE10B48" w16cid:durableId="22ADB228"/>
  <w16cid:commentId w16cid:paraId="167A9FDA" w16cid:durableId="22ADB206"/>
  <w16cid:commentId w16cid:paraId="71604A04" w16cid:durableId="22B31233"/>
  <w16cid:commentId w16cid:paraId="2BCDC15B" w16cid:durableId="22C12086"/>
  <w16cid:commentId w16cid:paraId="3A7456EA" w16cid:durableId="22C11F9F"/>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20B0604020202020204"/>
    <w:charset w:val="00"/>
    <w:family w:val="auto"/>
    <w:notTrueType/>
    <w:pitch w:val="default"/>
    <w:sig w:usb0="00000003" w:usb1="00000000" w:usb2="00000000" w:usb3="00000000" w:csb0="00000001" w:csb1="00000000"/>
  </w:font>
  <w:font w:name="AdvOTbdfd27ae.B">
    <w:altName w:val="Times New Roman"/>
    <w:panose1 w:val="020B0604020202020204"/>
    <w:charset w:val="00"/>
    <w:family w:val="auto"/>
    <w:notTrueType/>
    <w:pitch w:val="default"/>
    <w:sig w:usb0="00000003" w:usb1="00000000" w:usb2="00000000" w:usb3="00000000" w:csb0="00000001" w:csb1="00000000"/>
  </w:font>
  <w:font w:name="AdvOT6f8dc4dc.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90D46"/>
    <w:rsid w:val="000A490F"/>
    <w:rsid w:val="001C7752"/>
    <w:rsid w:val="0020217F"/>
    <w:rsid w:val="002367D2"/>
    <w:rsid w:val="003A5112"/>
    <w:rsid w:val="00434C44"/>
    <w:rsid w:val="00454E15"/>
    <w:rsid w:val="00485EB7"/>
    <w:rsid w:val="00543787"/>
    <w:rsid w:val="00574DD4"/>
    <w:rsid w:val="00576095"/>
    <w:rsid w:val="00583C5D"/>
    <w:rsid w:val="005A1D81"/>
    <w:rsid w:val="005B09AA"/>
    <w:rsid w:val="005D1FF6"/>
    <w:rsid w:val="005E206C"/>
    <w:rsid w:val="005E3E5A"/>
    <w:rsid w:val="005F16CD"/>
    <w:rsid w:val="006222BB"/>
    <w:rsid w:val="0068369B"/>
    <w:rsid w:val="006A4C13"/>
    <w:rsid w:val="00754FA4"/>
    <w:rsid w:val="007C0AD3"/>
    <w:rsid w:val="007C6CDB"/>
    <w:rsid w:val="007D5DE2"/>
    <w:rsid w:val="00804724"/>
    <w:rsid w:val="008459C2"/>
    <w:rsid w:val="008D12A6"/>
    <w:rsid w:val="008D49F1"/>
    <w:rsid w:val="00964FDC"/>
    <w:rsid w:val="00A32F4A"/>
    <w:rsid w:val="00A546C9"/>
    <w:rsid w:val="00AC57C8"/>
    <w:rsid w:val="00AC6D5C"/>
    <w:rsid w:val="00AD14E4"/>
    <w:rsid w:val="00AE72B9"/>
    <w:rsid w:val="00AF7F4D"/>
    <w:rsid w:val="00C64711"/>
    <w:rsid w:val="00C74CDF"/>
    <w:rsid w:val="00CF4871"/>
    <w:rsid w:val="00DF79EC"/>
    <w:rsid w:val="00E22EF5"/>
    <w:rsid w:val="00E27D27"/>
    <w:rsid w:val="00E54EDB"/>
    <w:rsid w:val="00E653A4"/>
    <w:rsid w:val="00E720DA"/>
    <w:rsid w:val="00EB6B47"/>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34</cp:revision>
  <dcterms:created xsi:type="dcterms:W3CDTF">2020-07-10T21:59:00Z</dcterms:created>
  <dcterms:modified xsi:type="dcterms:W3CDTF">2020-07-21T14:09:00Z</dcterms:modified>
</cp:coreProperties>
</file>