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22"/>
          <w:szCs w:val="22"/>
        </w:rPr>
        <w:t xml:space="preserve">Table S1. AmeriFlux BASE data citations for all 47 NEON eddy-covariance tower sites.</w:t>
      </w:r>
    </w:p>
    <w:p>
      <w:r>
        <w:rPr>
          <w:rFonts w:ascii="Arial" w:cs="Arial" w:eastAsia="Arial" w:hAnsi="Arial"/>
          <w:color w:val="444444"/>
          <w:sz w:val="18"/>
          <w:szCs w:val="18"/>
        </w:rPr>
        <w:t xml:space="preserve">All sites are managed by the National Ecological Observatory Network (NEON Program, Battelle) and archived through the AmeriFlux Management Project (AMP). DOIs resolve to the current version of each dataset.</w:t>
      </w:r>
    </w:p>
    <w:p>
      <w:r>
        <w:t xml:space="preserve"/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3400"/>
        <w:gridCol w:w="7624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AmeriFlux Site ID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NEON Code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 Name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AmeriFlux BASE Data Citation (DOI)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PR-xGU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Guanica Forest (GUAN)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PR-xGU NEON Guanica Forest (GUAN). AmeriFlux AMP, (Dataset). https://doi.org/10.17190/AMF/1773393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PR-xLA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LAJA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Lajas Experimental Station (LAJA)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PR-xLA NEON Lajas Experimental Station (LAJA). AmeriFlux AMP, (Dataset). https://doi.org/10.17190/AMF/1773394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US-xAB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ABBY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Abby Road (ABBY)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US-xAB NEON Abby Road (ABBY). AmeriFlux AMP, (Dataset). https://doi.org/10.17190/AMF/1617726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US-xAE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OAES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Klemme Range Research Station (OAES)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US-xAE NEON Klemme Range Research Station (OAES). AmeriFlux AMP, (Dataset). https://doi.org/10.17190/AMF/1671891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US-xBA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BARR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Barrow Environmental Observatory (BARR)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US-xBA NEON Barrow Environmental Observatory (BARR). AmeriFlux AMP, (Dataset). https://doi.org/10.17190/AMF/1671892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US-xBL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Blandy Experimental Farm (BLAN)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US-xBL NEON Blandy Experimental Farm (BLAN). AmeriFlux AMP, (Dataset). https://doi.org/10.17190/AMF/1671893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US-xBN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BONA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Caribou Creek – Poker Flats Watershed (BONA)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US-xBN NEON Caribou Creek – Poker Flats Watershed (BONA). AmeriFlux AMP, (Dataset). https://doi.org/10.17190/AMF/1617727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US-xBR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BART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Bartlett Experimental Forest (BART)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US-xBR NEON Bartlett Experimental Forest (BART). AmeriFlux AMP, (Dataset). https://doi.org/10.17190/AMF/1579542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US-xCL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CLBJ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LBJ National Grassland (CLBJ)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US-xCL NEON LBJ National Grassland (CLBJ). AmeriFlux AMP, (Dataset). https://doi.org/10.17190/AMF/1671894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US-xCP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CPER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Central Plains Experimental Range (CPER)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US-xCP NEON Central Plains Experimental Range (CPER). AmeriFlux AMP, (Dataset). https://doi.org/10.17190/AMF/1579720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US-xDC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DCFS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Dakota Coteau Field School (DCFS)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US-xDC NEON Dakota Coteau Field School (DCFS). AmeriFlux AMP, (Dataset). https://doi.org/10.17190/AMF/1617728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US-xDJ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DEJU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Delta Junction (DEJU)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US-xDJ NEON Delta Junction (DEJU). AmeriFlux AMP, (Dataset). https://doi.org/10.17190/AMF/1634884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US-xDL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DELA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Dead Lake (DELA)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US-xDL NEON Dead Lake (DELA). AmeriFlux AMP, (Dataset). https://doi.org/10.17190/AMF/1579721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US-xDS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DSNY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Disney Wilderness Preserve (DSNY)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US-xDS NEON Disney Wilderness Preserve (DSNY). AmeriFlux AMP, (Dataset). https://doi.org/10.17190/AMF/1671895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US-xGR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GRSM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Great Smoky Mountains National Park, Twin Creeks (GRSM)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US-xGR NEON Great Smoky Mountains National Park, Twin Creeks (GRSM). AmeriFlux AMP, (Dataset). https://doi.org/10.17190/AMF/1634885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US-xHA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HARV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Harvard Forest (HARV)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US-xHA NEON Harvard Forest (HARV). AmeriFlux AMP, (Dataset). https://doi.org/10.17190/AMF/1562391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US-xHE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Healy (HEAL)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US-xHE NEON Healy (HEAL). AmeriFlux AMP, (Dataset). https://doi.org/10.17190/AMF/1617729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US-xJE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JERC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Jones Ecological Research Center (JERC)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US-xJE NEON Jones Ecological Research Center (JERC). AmeriFlux AMP, (Dataset). https://doi.org/10.17190/AMF/1617730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US-xJR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JORN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Jornada LTER (JORN)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US-xJR NEON Jornada LTER (JORN). AmeriFlux AMP, (Dataset). https://doi.org/10.17190/AMF/1617731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US-xKA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KONA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Konza Prairie Biological Station – Relocatable (KONA)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US-xKA NEON Konza Prairie Biological Station – Relocatable (KONA). AmeriFlux AMP, (Dataset). https://doi.org/10.17190/AMF/1579722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US-xKZ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KONZ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Konza Prairie Biological Station (KONZ)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US-xKZ NEON Konza Prairie Biological Station (KONZ). AmeriFlux AMP, (Dataset). https://doi.org/10.17190/AMF/1562392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US-xLE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LENO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Lenoir Landing (LENO)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US-xLE NEON Lenoir Landing (LENO). AmeriFlux AMP, (Dataset). https://doi.org/10.17190/AMF/1773398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US-xMB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MOAB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Moab (MOAB)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US-xMB NEON Moab (MOAB). AmeriFlux AMP, (Dataset). https://doi.org/10.17190/AMF/1671896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US-xML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MLBS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Mountain Lake Biological Station (MLBS)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US-xML NEON Mountain Lake Biological Station (MLBS). AmeriFlux AMP, (Dataset). https://doi.org/10.17190/AMF/1671897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US-xNG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NOGP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Northern Great Plains Research Laboratory (NOGP)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US-xNG NEON Northern Great Plains Research Laboratory (NOGP). AmeriFlux AMP, (Dataset). https://doi.org/10.17190/AMF/1617732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US-xNQ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ONAQ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Onaqui-Ault (ONAQ)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US-xNQ NEON Onaqui-Ault (ONAQ). AmeriFlux AMP, (Dataset). https://doi.org/10.17190/AMF/1617733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US-xNW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NIWO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Niwot Ridge Mountain Research Station (NIWO)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US-xNW NEON Niwot Ridge Mountain Research Station (NIWO). AmeriFlux AMP, (Dataset). https://doi.org/10.17190/AMF/1671898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US-xPU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PUUM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Puʻu Makaʻala Natural Area Reserve (PUUM)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US-xPU NEON Puʻu Makaʻala Natural Area Reserve (PUUM). AmeriFlux AMP, (Dataset). https://doi.org/10.17190/AMF/1773399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US-xRM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RMNP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Rocky Mountain National Park, CASTNET (RMNP)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US-xRM NEON Rocky Mountain National Park, CASTNET (RMNP). AmeriFlux AMP, (Dataset). https://doi.org/10.17190/AMF/1579723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US-xRN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ORNL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Oak Ridge National Lab (ORNL)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US-xRN NEON Oak Ridge National Lab (ORNL). AmeriFlux AMP, (Dataset). https://doi.org/10.17190/AMF/1773400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US-xSB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OSBS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Ordway-Swisher Biological Station (OSBS)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US-xSB NEON Ordway-Swisher Biological Station (OSBS). AmeriFlux AMP, (Dataset). https://doi.org/10.17190/AMF/1671899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US-xSC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SCBI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Smithsonian Conservation Biology Institute (SCBI)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US-xSC NEON Smithsonian Conservation Biology Institute (SCBI). AmeriFlux AMP, (Dataset). https://doi.org/10.17190/AMF/1671900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US-xSE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SERC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Smithsonian Environmental Research Center (SERC)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US-xSE NEON Smithsonian Environmental Research Center (SERC). AmeriFlux AMP, (Dataset). https://doi.org/10.17190/AMF/1617734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US-xSJ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SJER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San Joaquin Experimental Range (SJER)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US-xSJ NEON San Joaquin Experimental Range (SJER). AmeriFlux AMP, (Dataset). https://doi.org/10.17190/AMF/1671901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US-xSL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STER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North Sterling (STER)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US-xSL NEON North Sterling (STER). AmeriFlux AMP, (Dataset). https://doi.org/10.17190/AMF/1617735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US-xSP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SOAP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Soaproot Saddle (SOAP)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US-xSP NEON Soaproot Saddle (SOAP). AmeriFlux AMP, (Dataset). https://doi.org/10.17190/AMF/1617736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US-xSR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SRER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Santa Rita Experimental Range (SRER)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US-xSR NEON Santa Rita Experimental Range (SRER). AmeriFlux AMP, (Dataset). https://doi.org/10.17190/AMF/1579543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US-xST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STEI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Steigerwaldt Land Services (STEI)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US-xST NEON Steigerwaldt Land Services (STEI). AmeriFlux AMP, (Dataset). https://doi.org/10.17190/AMF/1617737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US-xTA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TALL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Talladega National Forest (TALL)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US-xTA NEON Talladega National Forest (TALL). AmeriFlux AMP, (Dataset). https://doi.org/10.17190/AMF/1671902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US-xTE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TEAK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Lower Teakettle (TEAK)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US-xTE NEON Lower Teakettle (TEAK). AmeriFlux AMP, (Dataset). https://doi.org/10.17190/AMF/1617738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US-xTL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Toolik (TOOL)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US-xTL NEON Toolik (TOOL). AmeriFlux AMP, (Dataset). https://doi.org/10.17190/AMF/1617739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US-xTR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Treehaven (TREE)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US-xTR NEON Treehaven (TREE). AmeriFlux AMP, (Dataset). https://doi.org/10.17190/AMF/1634886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US-xUK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UKFS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The University of Kansas Field Station (UKFS)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US-xUK NEON The University of Kansas Field Station (UKFS). AmeriFlux AMP, (Dataset). https://doi.org/10.17190/AMF/1617740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US-xUN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University of Notre Dame Environmental Research Center (UNDE)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US-xUN NEON University of Notre Dame Environmental Research Center (UNDE). AmeriFlux AMP, (Dataset). https://doi.org/10.17190/AMF/1617741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US-xWD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WOOD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Woodworth (WOOD)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US-xWD NEON Woodworth (WOOD). AmeriFlux AMP, (Dataset). https://doi.org/10.17190/AMF/1579724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US-xWR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WREF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Wind River Experimental Forest (WREF)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US-xWR NEON Wind River Experimental Forest (WREF). AmeriFlux AMP, (Dataset). https://doi.org/10.17190/AMF/1617742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US-xYE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YELL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Yellowstone Northern Range (Frog Rock) (YELL)</w:t>
            </w:r>
          </w:p>
        </w:tc>
        <w:tc>
          <w:tcPr>
            <w:tcW w:type="dxa" w:w="76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 (National Ecological Observatory Network). AmeriFlux BASE US-xYE NEON Yellowstone Northern Range (Frog Rock) (YELL). AmeriFlux AMP, (Dataset). https://doi.org/10.17190/AMF/1617743</w:t>
            </w:r>
          </w:p>
        </w:tc>
      </w:tr>
    </w:tbl>
    <w:sectPr>
      <w:pgSz w:w="15840" w:h="12240" w:orient="landscape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2026-07-03T15:24:02.709Z</dcterms:created>
  <dcterms:modified xsi:type="dcterms:W3CDTF">2026-07-03T15:24:02.709Z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