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附件3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保密及</w:t>
      </w:r>
      <w:r>
        <w:rPr>
          <w:sz w:val="44"/>
          <w:szCs w:val="44"/>
        </w:rPr>
        <w:t>权属</w:t>
      </w:r>
      <w:r>
        <w:rPr>
          <w:rFonts w:hint="eastAsia"/>
          <w:sz w:val="44"/>
          <w:szCs w:val="44"/>
        </w:rPr>
        <w:t>协议书</w:t>
      </w:r>
    </w:p>
    <w:p>
      <w:r>
        <w:t xml:space="preserve">    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甲方：中国残疾人体育运动管理中心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乙方：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根据知识产权</w:t>
      </w:r>
      <w:r>
        <w:rPr>
          <w:sz w:val="24"/>
          <w:szCs w:val="24"/>
        </w:rPr>
        <w:t>相关法律、法规</w:t>
      </w:r>
      <w:r>
        <w:rPr>
          <w:rFonts w:hint="eastAsia"/>
          <w:sz w:val="24"/>
          <w:szCs w:val="24"/>
        </w:rPr>
        <w:t>和国家科研工作有关规定，就科研项目研究过程中的秘密保护达成如下协议：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一、保密内容和范围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1. </w:t>
      </w:r>
      <w:r>
        <w:rPr>
          <w:rFonts w:hint="eastAsia"/>
          <w:sz w:val="24"/>
          <w:szCs w:val="24"/>
        </w:rPr>
        <w:t>乙方在课题结束评审前的科研成果，</w:t>
      </w:r>
      <w:r>
        <w:rPr>
          <w:sz w:val="24"/>
          <w:szCs w:val="24"/>
        </w:rPr>
        <w:t>包括中间成果、最终成果等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2. </w:t>
      </w:r>
      <w:r>
        <w:rPr>
          <w:rFonts w:hint="eastAsia"/>
          <w:sz w:val="24"/>
          <w:szCs w:val="24"/>
        </w:rPr>
        <w:t>甲方已有的非公开资料信息和科研成果。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二、双方的权利和义务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甲方为乙方的课题研究提供立项经费支持，与本协议</w:t>
      </w:r>
      <w:r>
        <w:rPr>
          <w:sz w:val="24"/>
          <w:szCs w:val="24"/>
        </w:rPr>
        <w:t>项下</w:t>
      </w:r>
      <w:r>
        <w:rPr>
          <w:rFonts w:hint="eastAsia"/>
          <w:sz w:val="24"/>
          <w:szCs w:val="24"/>
        </w:rPr>
        <w:t>课题</w:t>
      </w:r>
      <w:r>
        <w:rPr>
          <w:sz w:val="24"/>
          <w:szCs w:val="24"/>
        </w:rPr>
        <w:t>相关的所有知识产权</w:t>
      </w:r>
      <w:r>
        <w:rPr>
          <w:rFonts w:hint="eastAsia"/>
          <w:sz w:val="24"/>
          <w:szCs w:val="24"/>
        </w:rPr>
        <w:t>等在内的权利、</w:t>
      </w:r>
      <w:r>
        <w:rPr>
          <w:sz w:val="24"/>
          <w:szCs w:val="24"/>
        </w:rPr>
        <w:t>权益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因此的商品化权益均</w:t>
      </w:r>
      <w:r>
        <w:rPr>
          <w:rFonts w:hint="eastAsia"/>
          <w:sz w:val="24"/>
          <w:szCs w:val="24"/>
        </w:rPr>
        <w:t>归甲方所有。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乙方必须按甲方的要求从事课题的研究，并将课题报告等所有资料交甲方保存。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>
        <w:rPr>
          <w:rFonts w:hint="eastAsia"/>
          <w:sz w:val="24"/>
          <w:szCs w:val="24"/>
        </w:rPr>
        <w:t>未经甲方书面同意，乙方任何时候</w:t>
      </w:r>
      <w:r>
        <w:rPr>
          <w:sz w:val="24"/>
          <w:szCs w:val="24"/>
        </w:rPr>
        <w:t>均</w:t>
      </w:r>
      <w:r>
        <w:rPr>
          <w:rFonts w:hint="eastAsia"/>
          <w:sz w:val="24"/>
          <w:szCs w:val="24"/>
        </w:rPr>
        <w:t>不得利用课题成果进行新的研究与开发，也不得自行或转与其他人使用，</w:t>
      </w:r>
      <w:r>
        <w:rPr>
          <w:sz w:val="24"/>
          <w:szCs w:val="24"/>
        </w:rPr>
        <w:t>更不得擅自披露、公开。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 该基金项目最终成果为系列论文和研究报告的，其阶段性成果和最终成果公开发表时均须注明“中国残联2020年残疾人体育专项研究课题”字样。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三、违约责任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乙方违反此协议，甲方有权无条件终止和撤销项目、追回全部研究经费，并有权要求乙方承担不低于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万元的违约责任。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以上违约责任及其执行，双方协商</w:t>
      </w:r>
      <w:r>
        <w:rPr>
          <w:sz w:val="24"/>
          <w:szCs w:val="24"/>
        </w:rPr>
        <w:t>未果的</w:t>
      </w:r>
      <w:r>
        <w:rPr>
          <w:rFonts w:hint="eastAsia"/>
          <w:sz w:val="24"/>
          <w:szCs w:val="24"/>
        </w:rPr>
        <w:t>，可向顺义区人民法院起诉。　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甲方：                                乙方：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签字：                                签字：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2020年  月   日</w:t>
      </w:r>
    </w:p>
    <w:p/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04D08"/>
    <w:rsid w:val="06B0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2020-09-21T07:36:00Z</dcterms:created>
  <dc:creator>陈丽</dc:creator>
  <cp:lastModifiedBy>陈丽</cp:lastModifiedBy>
  <dcterms:modified xsi:type="dcterms:W3CDTF">2020-09-21T07:37:06Z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