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7C0E" w14:textId="77777777" w:rsidR="008B0D17" w:rsidRPr="00A05C0E" w:rsidRDefault="008B0D17" w:rsidP="00BB69DC">
      <w:pPr>
        <w:pStyle w:val="NoSpacing"/>
        <w:jc w:val="center"/>
        <w:rPr>
          <w:lang w:val="en-GB"/>
        </w:rPr>
      </w:pPr>
    </w:p>
    <w:p w14:paraId="5593B7BB" w14:textId="17FBEABB" w:rsidR="005E2971" w:rsidRPr="00A260A6" w:rsidRDefault="005E2971" w:rsidP="00331250">
      <w:pPr>
        <w:spacing w:after="0" w:line="240" w:lineRule="auto"/>
        <w:jc w:val="center"/>
        <w:rPr>
          <w:sz w:val="24"/>
          <w:szCs w:val="24"/>
        </w:rPr>
      </w:pPr>
    </w:p>
    <w:p w14:paraId="6C45B496" w14:textId="28DAD144" w:rsidR="00DB7051" w:rsidRDefault="00524F4D" w:rsidP="00DB7051">
      <w:pPr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Sixth</w:t>
      </w:r>
      <w:r w:rsidR="00DB7051" w:rsidRPr="00DB7051">
        <w:rPr>
          <w:rFonts w:ascii="Garamond" w:hAnsi="Garamond"/>
          <w:b/>
          <w:bCs/>
          <w:sz w:val="28"/>
          <w:szCs w:val="28"/>
        </w:rPr>
        <w:t xml:space="preserve"> International Forum on Long-Term Energy Scenarios (LTES) for the Clea</w:t>
      </w:r>
      <w:r w:rsidR="00DB7051">
        <w:rPr>
          <w:rFonts w:ascii="Garamond" w:hAnsi="Garamond"/>
          <w:b/>
          <w:bCs/>
          <w:sz w:val="28"/>
          <w:szCs w:val="28"/>
        </w:rPr>
        <w:t xml:space="preserve">n </w:t>
      </w:r>
      <w:r w:rsidR="00DB7051" w:rsidRPr="00DB7051">
        <w:rPr>
          <w:rFonts w:ascii="Garamond" w:hAnsi="Garamond"/>
          <w:b/>
          <w:bCs/>
          <w:sz w:val="28"/>
          <w:szCs w:val="28"/>
        </w:rPr>
        <w:t>Energy Transition</w:t>
      </w:r>
    </w:p>
    <w:p w14:paraId="7B97D484" w14:textId="77777777" w:rsidR="00DB7051" w:rsidRDefault="00DB7051" w:rsidP="00DB7051">
      <w:pPr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193F029A" w14:textId="12F3E0F4" w:rsidR="002A692E" w:rsidRPr="00DB7051" w:rsidRDefault="000F4CE3" w:rsidP="00DB7051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</w:rPr>
      </w:pPr>
      <w:r w:rsidRPr="00DB7051">
        <w:rPr>
          <w:rFonts w:ascii="Garamond" w:hAnsi="Garamond"/>
          <w:b/>
          <w:bCs/>
          <w:sz w:val="24"/>
          <w:szCs w:val="24"/>
        </w:rPr>
        <w:t xml:space="preserve">Session </w:t>
      </w:r>
      <w:r w:rsidR="00524F4D">
        <w:rPr>
          <w:rFonts w:ascii="Garamond" w:hAnsi="Garamond"/>
          <w:b/>
          <w:bCs/>
          <w:sz w:val="24"/>
          <w:szCs w:val="24"/>
        </w:rPr>
        <w:t>1</w:t>
      </w:r>
      <w:r w:rsidRPr="00DB7051">
        <w:rPr>
          <w:rFonts w:ascii="Garamond" w:hAnsi="Garamond"/>
          <w:b/>
          <w:bCs/>
          <w:sz w:val="24"/>
          <w:szCs w:val="24"/>
        </w:rPr>
        <w:t xml:space="preserve">: </w:t>
      </w:r>
      <w:r w:rsidR="00C4236B" w:rsidRPr="00C4236B">
        <w:rPr>
          <w:rFonts w:ascii="Garamond" w:hAnsi="Garamond"/>
          <w:b/>
          <w:bCs/>
          <w:sz w:val="24"/>
          <w:szCs w:val="24"/>
        </w:rPr>
        <w:t xml:space="preserve">Strengthening institutional coordination for harmonized energy strategies: NDC and energy planning alignment  </w:t>
      </w:r>
    </w:p>
    <w:p w14:paraId="212E6279" w14:textId="3A5336DA" w:rsidR="00ED274C" w:rsidRPr="00DB7051" w:rsidRDefault="00ED274C" w:rsidP="00DB7051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Co-hosted with </w:t>
      </w:r>
      <w:r w:rsidR="006F0570">
        <w:rPr>
          <w:rFonts w:ascii="Garamond" w:hAnsi="Garamond"/>
          <w:b/>
          <w:bCs/>
          <w:sz w:val="24"/>
          <w:szCs w:val="24"/>
        </w:rPr>
        <w:t xml:space="preserve">the </w:t>
      </w:r>
      <w:r w:rsidR="006F0570" w:rsidRPr="006F0570">
        <w:rPr>
          <w:rFonts w:ascii="Garamond" w:hAnsi="Garamond"/>
          <w:b/>
          <w:bCs/>
          <w:sz w:val="24"/>
          <w:szCs w:val="24"/>
        </w:rPr>
        <w:t>United Nations Framework Convention on Climate Change</w:t>
      </w:r>
    </w:p>
    <w:p w14:paraId="62BF537B" w14:textId="77777777" w:rsidR="002A692E" w:rsidRPr="002F7B1F" w:rsidRDefault="002A692E" w:rsidP="002A692E">
      <w:pPr>
        <w:spacing w:after="0" w:line="240" w:lineRule="auto"/>
        <w:rPr>
          <w:rFonts w:ascii="Garamond" w:hAnsi="Garamond"/>
          <w:sz w:val="16"/>
          <w:szCs w:val="16"/>
        </w:rPr>
      </w:pPr>
    </w:p>
    <w:p w14:paraId="60F27D9C" w14:textId="77777777" w:rsidR="002A692E" w:rsidRPr="002F7B1F" w:rsidRDefault="002A692E" w:rsidP="002A692E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rFonts w:ascii="Garamond" w:hAnsi="Garamond"/>
          <w:b/>
          <w:bCs/>
          <w:sz w:val="24"/>
          <w:szCs w:val="24"/>
        </w:rPr>
      </w:pPr>
      <w:r w:rsidRPr="002F7B1F">
        <w:rPr>
          <w:rFonts w:ascii="Garamond" w:hAnsi="Garamond"/>
          <w:b/>
          <w:bCs/>
          <w:sz w:val="24"/>
          <w:szCs w:val="24"/>
        </w:rPr>
        <w:t xml:space="preserve">Description </w:t>
      </w:r>
    </w:p>
    <w:p w14:paraId="677A23AD" w14:textId="29566B37" w:rsidR="002E5927" w:rsidRDefault="00D61456" w:rsidP="002E5927">
      <w:pPr>
        <w:spacing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61456">
        <w:rPr>
          <w:rFonts w:ascii="Garamond" w:hAnsi="Garamond"/>
          <w:sz w:val="24"/>
          <w:szCs w:val="24"/>
          <w:lang w:val="en-GB"/>
        </w:rPr>
        <w:t>As countries prepare to submit their third round of Nationally Determined Contributions (NDCs 3.0) to the UNFCCC Secretariat</w:t>
      </w:r>
      <w:r w:rsidR="00F93D2D">
        <w:rPr>
          <w:rFonts w:ascii="Garamond" w:hAnsi="Garamond"/>
          <w:sz w:val="24"/>
          <w:szCs w:val="24"/>
          <w:lang w:val="en-GB"/>
        </w:rPr>
        <w:t xml:space="preserve"> in 2025</w:t>
      </w:r>
      <w:r w:rsidRPr="00D61456">
        <w:rPr>
          <w:rFonts w:ascii="Garamond" w:hAnsi="Garamond"/>
          <w:sz w:val="24"/>
          <w:szCs w:val="24"/>
          <w:lang w:val="en-GB"/>
        </w:rPr>
        <w:t xml:space="preserve">, effective coordination between national energy, climate, and finance ministries has become increasingly </w:t>
      </w:r>
      <w:r w:rsidR="001C78CF">
        <w:rPr>
          <w:rFonts w:ascii="Garamond" w:hAnsi="Garamond"/>
          <w:sz w:val="24"/>
          <w:szCs w:val="24"/>
          <w:lang w:val="en-GB"/>
        </w:rPr>
        <w:t>important</w:t>
      </w:r>
      <w:r w:rsidRPr="00D61456">
        <w:rPr>
          <w:rFonts w:ascii="Garamond" w:hAnsi="Garamond"/>
          <w:sz w:val="24"/>
          <w:szCs w:val="24"/>
          <w:lang w:val="en-GB"/>
        </w:rPr>
        <w:t xml:space="preserve">. </w:t>
      </w:r>
      <w:r w:rsidR="00DB780F">
        <w:rPr>
          <w:rFonts w:ascii="Garamond" w:hAnsi="Garamond"/>
          <w:sz w:val="24"/>
          <w:szCs w:val="24"/>
          <w:lang w:val="en-GB"/>
        </w:rPr>
        <w:t>Delivering on the NDC</w:t>
      </w:r>
      <w:r w:rsidRPr="00D61456">
        <w:rPr>
          <w:rFonts w:ascii="Garamond" w:hAnsi="Garamond"/>
          <w:sz w:val="24"/>
          <w:szCs w:val="24"/>
          <w:lang w:val="en-GB"/>
        </w:rPr>
        <w:t xml:space="preserve"> objectives requires an integrated approach to policy planning and implementation</w:t>
      </w:r>
      <w:r w:rsidR="00257ACC">
        <w:rPr>
          <w:rFonts w:ascii="Garamond" w:hAnsi="Garamond"/>
          <w:sz w:val="24"/>
          <w:szCs w:val="24"/>
          <w:lang w:val="en-GB"/>
        </w:rPr>
        <w:t xml:space="preserve"> across energy, climate and finance ministries. </w:t>
      </w:r>
      <w:r w:rsidR="00FC17C3" w:rsidRPr="00D61456">
        <w:rPr>
          <w:rFonts w:ascii="Garamond" w:hAnsi="Garamond"/>
          <w:sz w:val="24"/>
          <w:szCs w:val="24"/>
          <w:lang w:val="en-GB"/>
        </w:rPr>
        <w:t xml:space="preserve">Alignment </w:t>
      </w:r>
      <w:r w:rsidR="00C84945">
        <w:rPr>
          <w:rFonts w:ascii="Garamond" w:hAnsi="Garamond"/>
          <w:sz w:val="24"/>
          <w:szCs w:val="24"/>
          <w:lang w:val="en-GB"/>
        </w:rPr>
        <w:t>facilitates</w:t>
      </w:r>
      <w:r w:rsidR="00FC17C3" w:rsidRPr="00D61456">
        <w:rPr>
          <w:rFonts w:ascii="Garamond" w:hAnsi="Garamond"/>
          <w:sz w:val="24"/>
          <w:szCs w:val="24"/>
          <w:lang w:val="en-GB"/>
        </w:rPr>
        <w:t xml:space="preserve"> consistency in assumptions (such as GDP growth, population trends, or fuel prices), </w:t>
      </w:r>
      <w:r w:rsidR="00C84945">
        <w:rPr>
          <w:rFonts w:ascii="Garamond" w:hAnsi="Garamond"/>
          <w:sz w:val="24"/>
          <w:szCs w:val="24"/>
          <w:lang w:val="en-GB"/>
        </w:rPr>
        <w:t xml:space="preserve">helps </w:t>
      </w:r>
      <w:r w:rsidR="00FC17C3" w:rsidRPr="00D61456">
        <w:rPr>
          <w:rFonts w:ascii="Garamond" w:hAnsi="Garamond"/>
          <w:sz w:val="24"/>
          <w:szCs w:val="24"/>
          <w:lang w:val="en-GB"/>
        </w:rPr>
        <w:t>identif</w:t>
      </w:r>
      <w:r w:rsidR="00C84945">
        <w:rPr>
          <w:rFonts w:ascii="Garamond" w:hAnsi="Garamond"/>
          <w:sz w:val="24"/>
          <w:szCs w:val="24"/>
          <w:lang w:val="en-GB"/>
        </w:rPr>
        <w:t>y</w:t>
      </w:r>
      <w:r w:rsidR="00FC17C3" w:rsidRPr="00D61456">
        <w:rPr>
          <w:rFonts w:ascii="Garamond" w:hAnsi="Garamond"/>
          <w:sz w:val="24"/>
          <w:szCs w:val="24"/>
          <w:lang w:val="en-GB"/>
        </w:rPr>
        <w:t xml:space="preserve"> synergies (</w:t>
      </w:r>
      <w:r w:rsidR="00F231C2">
        <w:rPr>
          <w:rFonts w:ascii="Garamond" w:hAnsi="Garamond"/>
          <w:sz w:val="24"/>
          <w:szCs w:val="24"/>
          <w:lang w:val="en-GB"/>
        </w:rPr>
        <w:t xml:space="preserve">for example </w:t>
      </w:r>
      <w:r w:rsidR="00FC17C3" w:rsidRPr="00D61456">
        <w:rPr>
          <w:rFonts w:ascii="Garamond" w:hAnsi="Garamond"/>
          <w:sz w:val="24"/>
          <w:szCs w:val="24"/>
          <w:lang w:val="en-GB"/>
        </w:rPr>
        <w:t xml:space="preserve">between energy access and emission reductions), and </w:t>
      </w:r>
      <w:r w:rsidR="006A54B4">
        <w:rPr>
          <w:rFonts w:ascii="Garamond" w:hAnsi="Garamond"/>
          <w:sz w:val="24"/>
          <w:szCs w:val="24"/>
          <w:lang w:val="en-GB"/>
        </w:rPr>
        <w:t xml:space="preserve">can </w:t>
      </w:r>
      <w:r w:rsidR="00FC17C3" w:rsidRPr="00D61456">
        <w:rPr>
          <w:rFonts w:ascii="Garamond" w:hAnsi="Garamond"/>
          <w:sz w:val="24"/>
          <w:szCs w:val="24"/>
          <w:lang w:val="en-GB"/>
        </w:rPr>
        <w:t>highlight trade-offs (</w:t>
      </w:r>
      <w:r w:rsidR="00F231C2">
        <w:rPr>
          <w:rFonts w:ascii="Garamond" w:hAnsi="Garamond"/>
          <w:sz w:val="24"/>
          <w:szCs w:val="24"/>
          <w:lang w:val="en-GB"/>
        </w:rPr>
        <w:t xml:space="preserve">like </w:t>
      </w:r>
      <w:r w:rsidR="00FC17C3">
        <w:rPr>
          <w:rFonts w:ascii="Garamond" w:hAnsi="Garamond"/>
          <w:sz w:val="24"/>
          <w:szCs w:val="24"/>
          <w:lang w:val="en-GB"/>
        </w:rPr>
        <w:t>economic</w:t>
      </w:r>
      <w:r w:rsidR="00FC17C3" w:rsidRPr="00D61456">
        <w:rPr>
          <w:rFonts w:ascii="Garamond" w:hAnsi="Garamond"/>
          <w:sz w:val="24"/>
          <w:szCs w:val="24"/>
          <w:lang w:val="en-GB"/>
        </w:rPr>
        <w:t xml:space="preserve"> implications of fossil fuel subsidy reforms). </w:t>
      </w:r>
      <w:r w:rsidR="00FC17C3">
        <w:rPr>
          <w:rFonts w:ascii="Garamond" w:hAnsi="Garamond"/>
          <w:sz w:val="24"/>
          <w:szCs w:val="24"/>
          <w:lang w:val="en-GB"/>
        </w:rPr>
        <w:t>C</w:t>
      </w:r>
      <w:r w:rsidR="00B02502">
        <w:rPr>
          <w:rFonts w:ascii="Garamond" w:hAnsi="Garamond"/>
          <w:sz w:val="24"/>
          <w:szCs w:val="24"/>
          <w:lang w:val="en-GB"/>
        </w:rPr>
        <w:t>oordination</w:t>
      </w:r>
      <w:r w:rsidR="00B02502" w:rsidRPr="00D61456">
        <w:rPr>
          <w:rFonts w:ascii="Garamond" w:hAnsi="Garamond"/>
          <w:sz w:val="24"/>
          <w:szCs w:val="24"/>
          <w:lang w:val="en-GB"/>
        </w:rPr>
        <w:t xml:space="preserve"> across these ministries</w:t>
      </w:r>
      <w:r w:rsidR="00AC640F">
        <w:rPr>
          <w:rFonts w:ascii="Garamond" w:hAnsi="Garamond"/>
          <w:sz w:val="24"/>
          <w:szCs w:val="24"/>
          <w:lang w:val="en-GB"/>
        </w:rPr>
        <w:t xml:space="preserve"> can promote the</w:t>
      </w:r>
      <w:r w:rsidR="00817DF6">
        <w:rPr>
          <w:rFonts w:ascii="Garamond" w:hAnsi="Garamond"/>
          <w:sz w:val="24"/>
          <w:szCs w:val="24"/>
          <w:lang w:val="en-GB"/>
        </w:rPr>
        <w:t xml:space="preserve"> development of </w:t>
      </w:r>
      <w:r w:rsidR="00B02502" w:rsidRPr="00D61456">
        <w:rPr>
          <w:rFonts w:ascii="Garamond" w:hAnsi="Garamond"/>
          <w:sz w:val="24"/>
          <w:szCs w:val="24"/>
          <w:lang w:val="en-GB"/>
        </w:rPr>
        <w:t xml:space="preserve">NDCs that are </w:t>
      </w:r>
      <w:r w:rsidR="00C73947" w:rsidRPr="00D61456">
        <w:rPr>
          <w:rFonts w:ascii="Garamond" w:hAnsi="Garamond"/>
          <w:sz w:val="24"/>
          <w:szCs w:val="24"/>
          <w:lang w:val="en-GB"/>
        </w:rPr>
        <w:t>aligned with long-term energy system development</w:t>
      </w:r>
      <w:r w:rsidR="00C73947">
        <w:rPr>
          <w:rFonts w:ascii="Garamond" w:hAnsi="Garamond"/>
          <w:sz w:val="24"/>
          <w:szCs w:val="24"/>
          <w:lang w:val="en-GB"/>
        </w:rPr>
        <w:t xml:space="preserve"> and </w:t>
      </w:r>
      <w:r w:rsidR="008B6FD8">
        <w:rPr>
          <w:rFonts w:ascii="Garamond" w:hAnsi="Garamond"/>
          <w:sz w:val="24"/>
          <w:szCs w:val="24"/>
          <w:lang w:val="en-GB"/>
        </w:rPr>
        <w:t>financially</w:t>
      </w:r>
      <w:r w:rsidR="00B02502" w:rsidRPr="00D61456">
        <w:rPr>
          <w:rFonts w:ascii="Garamond" w:hAnsi="Garamond"/>
          <w:sz w:val="24"/>
          <w:szCs w:val="24"/>
          <w:lang w:val="en-GB"/>
        </w:rPr>
        <w:t xml:space="preserve"> supported.</w:t>
      </w:r>
      <w:r w:rsidR="006C3439" w:rsidRPr="006C3439">
        <w:rPr>
          <w:rFonts w:ascii="Garamond" w:hAnsi="Garamond"/>
          <w:sz w:val="24"/>
          <w:szCs w:val="24"/>
          <w:lang w:val="en-GB"/>
        </w:rPr>
        <w:t xml:space="preserve"> </w:t>
      </w:r>
      <w:r w:rsidR="006C3439" w:rsidRPr="00D61456">
        <w:rPr>
          <w:rFonts w:ascii="Garamond" w:hAnsi="Garamond"/>
          <w:sz w:val="24"/>
          <w:szCs w:val="24"/>
          <w:lang w:val="en-GB"/>
        </w:rPr>
        <w:t>It also enhances the</w:t>
      </w:r>
      <w:r w:rsidR="00406A4E">
        <w:rPr>
          <w:rFonts w:ascii="Garamond" w:hAnsi="Garamond"/>
          <w:sz w:val="24"/>
          <w:szCs w:val="24"/>
          <w:lang w:val="en-GB"/>
        </w:rPr>
        <w:t>ir</w:t>
      </w:r>
      <w:r w:rsidR="006C3439" w:rsidRPr="00D61456">
        <w:rPr>
          <w:rFonts w:ascii="Garamond" w:hAnsi="Garamond"/>
          <w:sz w:val="24"/>
          <w:szCs w:val="24"/>
          <w:lang w:val="en-GB"/>
        </w:rPr>
        <w:t xml:space="preserve"> credibility by ensuring they are grounded in realistic energy and economic trajectories.</w:t>
      </w:r>
    </w:p>
    <w:p w14:paraId="25545E2D" w14:textId="18DEC5AD" w:rsidR="002E5927" w:rsidRPr="00D61456" w:rsidRDefault="002E5927" w:rsidP="002E5927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The </w:t>
      </w:r>
      <w:r w:rsidRPr="00D61456">
        <w:rPr>
          <w:rFonts w:ascii="Garamond" w:hAnsi="Garamond"/>
          <w:sz w:val="24"/>
          <w:szCs w:val="24"/>
          <w:lang w:val="en-GB"/>
        </w:rPr>
        <w:t xml:space="preserve">implementation of NDCs requires </w:t>
      </w:r>
      <w:r>
        <w:rPr>
          <w:rFonts w:ascii="Garamond" w:hAnsi="Garamond"/>
          <w:sz w:val="24"/>
          <w:szCs w:val="24"/>
          <w:lang w:val="en-GB"/>
        </w:rPr>
        <w:t>the mobilization of</w:t>
      </w:r>
      <w:r w:rsidRPr="00D61456">
        <w:rPr>
          <w:rFonts w:ascii="Garamond" w:hAnsi="Garamond"/>
          <w:sz w:val="24"/>
          <w:szCs w:val="24"/>
          <w:lang w:val="en-GB"/>
        </w:rPr>
        <w:t xml:space="preserve"> public and private finance. Finance ministries play a central role in</w:t>
      </w:r>
      <w:r w:rsidRPr="002E5927">
        <w:rPr>
          <w:rFonts w:ascii="Garamond" w:hAnsi="Garamond"/>
          <w:sz w:val="24"/>
          <w:szCs w:val="24"/>
          <w:lang w:val="en-GB"/>
        </w:rPr>
        <w:t xml:space="preserve"> </w:t>
      </w:r>
      <w:r>
        <w:rPr>
          <w:rFonts w:ascii="Garamond" w:hAnsi="Garamond"/>
          <w:sz w:val="24"/>
          <w:szCs w:val="24"/>
          <w:lang w:val="en-GB"/>
        </w:rPr>
        <w:t>a</w:t>
      </w:r>
      <w:r w:rsidRPr="00D61456">
        <w:rPr>
          <w:rFonts w:ascii="Garamond" w:hAnsi="Garamond"/>
          <w:sz w:val="24"/>
          <w:szCs w:val="24"/>
          <w:lang w:val="en-GB"/>
        </w:rPr>
        <w:t>ssessing and allocating domestic resources</w:t>
      </w:r>
      <w:r>
        <w:rPr>
          <w:rFonts w:ascii="Garamond" w:hAnsi="Garamond"/>
          <w:sz w:val="24"/>
          <w:szCs w:val="24"/>
          <w:lang w:val="en-GB"/>
        </w:rPr>
        <w:t>, d</w:t>
      </w:r>
      <w:r w:rsidRPr="00D61456">
        <w:rPr>
          <w:rFonts w:ascii="Garamond" w:hAnsi="Garamond"/>
          <w:sz w:val="24"/>
          <w:szCs w:val="24"/>
          <w:lang w:val="en-GB"/>
        </w:rPr>
        <w:t>esigning fiscal policies</w:t>
      </w:r>
      <w:r>
        <w:rPr>
          <w:rFonts w:ascii="Garamond" w:hAnsi="Garamond"/>
          <w:sz w:val="24"/>
          <w:szCs w:val="24"/>
          <w:lang w:val="en-GB"/>
        </w:rPr>
        <w:t xml:space="preserve">, </w:t>
      </w:r>
      <w:r w:rsidRPr="00D61456">
        <w:rPr>
          <w:rFonts w:ascii="Garamond" w:hAnsi="Garamond"/>
          <w:sz w:val="24"/>
          <w:szCs w:val="24"/>
          <w:lang w:val="en-GB"/>
        </w:rPr>
        <w:t>and</w:t>
      </w:r>
      <w:r>
        <w:rPr>
          <w:rFonts w:ascii="Garamond" w:hAnsi="Garamond"/>
          <w:sz w:val="24"/>
          <w:szCs w:val="24"/>
          <w:lang w:val="en-GB"/>
        </w:rPr>
        <w:t xml:space="preserve"> f</w:t>
      </w:r>
      <w:r w:rsidRPr="00D61456">
        <w:rPr>
          <w:rFonts w:ascii="Garamond" w:hAnsi="Garamond"/>
          <w:sz w:val="24"/>
          <w:szCs w:val="24"/>
          <w:lang w:val="en-GB"/>
        </w:rPr>
        <w:t>acilitating access to international climate finance.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D61456">
        <w:rPr>
          <w:rFonts w:ascii="Garamond" w:hAnsi="Garamond"/>
          <w:sz w:val="24"/>
          <w:szCs w:val="24"/>
          <w:lang w:val="en-GB"/>
        </w:rPr>
        <w:t xml:space="preserve">Energy and climate </w:t>
      </w:r>
      <w:r w:rsidR="000B56D0">
        <w:rPr>
          <w:rFonts w:ascii="Garamond" w:hAnsi="Garamond"/>
          <w:sz w:val="24"/>
          <w:szCs w:val="24"/>
          <w:lang w:val="en-GB"/>
        </w:rPr>
        <w:t>plan</w:t>
      </w:r>
      <w:r w:rsidR="00350B3E">
        <w:rPr>
          <w:rFonts w:ascii="Garamond" w:hAnsi="Garamond"/>
          <w:sz w:val="24"/>
          <w:szCs w:val="24"/>
          <w:lang w:val="en-GB"/>
        </w:rPr>
        <w:t>ners</w:t>
      </w:r>
      <w:r w:rsidR="000B56D0">
        <w:rPr>
          <w:rFonts w:ascii="Garamond" w:hAnsi="Garamond"/>
          <w:sz w:val="24"/>
          <w:szCs w:val="24"/>
          <w:lang w:val="en-GB"/>
        </w:rPr>
        <w:t xml:space="preserve"> can facilitate </w:t>
      </w:r>
      <w:r w:rsidR="00350B3E">
        <w:rPr>
          <w:rFonts w:ascii="Garamond" w:hAnsi="Garamond"/>
          <w:sz w:val="24"/>
          <w:szCs w:val="24"/>
          <w:lang w:val="en-GB"/>
        </w:rPr>
        <w:t>the</w:t>
      </w:r>
      <w:r w:rsidR="000B56D0">
        <w:rPr>
          <w:rFonts w:ascii="Garamond" w:hAnsi="Garamond"/>
          <w:sz w:val="24"/>
          <w:szCs w:val="24"/>
          <w:lang w:val="en-GB"/>
        </w:rPr>
        <w:t xml:space="preserve"> engagement</w:t>
      </w:r>
      <w:r w:rsidR="00350B3E">
        <w:rPr>
          <w:rFonts w:ascii="Garamond" w:hAnsi="Garamond"/>
          <w:sz w:val="24"/>
          <w:szCs w:val="24"/>
          <w:lang w:val="en-GB"/>
        </w:rPr>
        <w:t xml:space="preserve"> of the finance ministry</w:t>
      </w:r>
      <w:r w:rsidR="000B56D0">
        <w:rPr>
          <w:rFonts w:ascii="Garamond" w:hAnsi="Garamond"/>
          <w:sz w:val="24"/>
          <w:szCs w:val="24"/>
          <w:lang w:val="en-GB"/>
        </w:rPr>
        <w:t xml:space="preserve"> by</w:t>
      </w:r>
      <w:r w:rsidR="006F35A2">
        <w:rPr>
          <w:rFonts w:ascii="Garamond" w:hAnsi="Garamond"/>
          <w:sz w:val="24"/>
          <w:szCs w:val="24"/>
          <w:lang w:val="en-GB"/>
        </w:rPr>
        <w:t xml:space="preserve"> including them in the planning process as well as</w:t>
      </w:r>
      <w:r w:rsidR="000B56D0">
        <w:rPr>
          <w:rFonts w:ascii="Garamond" w:hAnsi="Garamond"/>
          <w:sz w:val="24"/>
          <w:szCs w:val="24"/>
          <w:lang w:val="en-GB"/>
        </w:rPr>
        <w:t xml:space="preserve"> </w:t>
      </w:r>
      <w:r w:rsidRPr="00D61456">
        <w:rPr>
          <w:rFonts w:ascii="Garamond" w:hAnsi="Garamond"/>
          <w:sz w:val="24"/>
          <w:szCs w:val="24"/>
          <w:lang w:val="en-GB"/>
        </w:rPr>
        <w:t>provid</w:t>
      </w:r>
      <w:r w:rsidR="000B56D0">
        <w:rPr>
          <w:rFonts w:ascii="Garamond" w:hAnsi="Garamond"/>
          <w:sz w:val="24"/>
          <w:szCs w:val="24"/>
          <w:lang w:val="en-GB"/>
        </w:rPr>
        <w:t>ing</w:t>
      </w:r>
      <w:r w:rsidRPr="00D61456">
        <w:rPr>
          <w:rFonts w:ascii="Garamond" w:hAnsi="Garamond"/>
          <w:sz w:val="24"/>
          <w:szCs w:val="24"/>
          <w:lang w:val="en-GB"/>
        </w:rPr>
        <w:t xml:space="preserve"> clear investment signals and project pipelines. </w:t>
      </w:r>
      <w:r w:rsidR="004A7C70" w:rsidRPr="00D61456">
        <w:rPr>
          <w:rFonts w:ascii="Garamond" w:hAnsi="Garamond"/>
          <w:sz w:val="24"/>
          <w:szCs w:val="24"/>
          <w:lang w:val="en-GB"/>
        </w:rPr>
        <w:t>Shared ownership of targets and policies fosters stronger institutional commitment</w:t>
      </w:r>
      <w:r w:rsidR="00570EEF">
        <w:rPr>
          <w:rFonts w:ascii="Garamond" w:hAnsi="Garamond"/>
          <w:sz w:val="24"/>
          <w:szCs w:val="24"/>
          <w:lang w:val="en-GB"/>
        </w:rPr>
        <w:t xml:space="preserve"> and </w:t>
      </w:r>
      <w:r w:rsidR="004A7C70" w:rsidRPr="00D61456">
        <w:rPr>
          <w:rFonts w:ascii="Garamond" w:hAnsi="Garamond"/>
          <w:sz w:val="24"/>
          <w:szCs w:val="24"/>
          <w:lang w:val="en-GB"/>
        </w:rPr>
        <w:t xml:space="preserve">more robust </w:t>
      </w:r>
      <w:r w:rsidR="00570EEF">
        <w:rPr>
          <w:rFonts w:ascii="Garamond" w:hAnsi="Garamond"/>
          <w:sz w:val="24"/>
          <w:szCs w:val="24"/>
          <w:lang w:val="en-GB"/>
        </w:rPr>
        <w:t>planning ecosystems.</w:t>
      </w:r>
    </w:p>
    <w:p w14:paraId="4D7C9943" w14:textId="30ADBAAB" w:rsidR="002E5927" w:rsidRPr="00D61456" w:rsidRDefault="002E5927" w:rsidP="002E5927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14:paraId="488AA615" w14:textId="45B966BE" w:rsidR="002142CC" w:rsidRDefault="00570208" w:rsidP="003A112A">
      <w:pPr>
        <w:spacing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3A0FA1">
        <w:rPr>
          <w:rFonts w:ascii="Garamond" w:hAnsi="Garamond"/>
          <w:sz w:val="24"/>
          <w:szCs w:val="24"/>
          <w:lang w:val="en-GB"/>
        </w:rPr>
        <w:t>This session explores institutional approaches for aligning long-term energy scenario frameworks</w:t>
      </w:r>
      <w:r w:rsidR="000A7965">
        <w:rPr>
          <w:rFonts w:ascii="Garamond" w:hAnsi="Garamond"/>
          <w:sz w:val="24"/>
          <w:szCs w:val="24"/>
          <w:lang w:val="en-GB"/>
        </w:rPr>
        <w:t xml:space="preserve">, </w:t>
      </w:r>
      <w:r w:rsidRPr="003A0FA1">
        <w:rPr>
          <w:rFonts w:ascii="Garamond" w:hAnsi="Garamond"/>
          <w:sz w:val="24"/>
          <w:szCs w:val="24"/>
          <w:lang w:val="en-GB"/>
        </w:rPr>
        <w:t>Nationally Determined Contributions (NDCs) and Long-Term Low Emission Development Strategies (LT-LEDS)</w:t>
      </w:r>
      <w:r w:rsidR="000A7965">
        <w:rPr>
          <w:rFonts w:ascii="Garamond" w:hAnsi="Garamond"/>
          <w:sz w:val="24"/>
          <w:szCs w:val="24"/>
          <w:lang w:val="en-GB"/>
        </w:rPr>
        <w:t xml:space="preserve">, and financial </w:t>
      </w:r>
      <w:r w:rsidR="003A112A">
        <w:rPr>
          <w:rFonts w:ascii="Garamond" w:hAnsi="Garamond"/>
          <w:sz w:val="24"/>
          <w:szCs w:val="24"/>
          <w:lang w:val="en-GB"/>
        </w:rPr>
        <w:t xml:space="preserve">and development </w:t>
      </w:r>
      <w:r w:rsidR="000A7965">
        <w:rPr>
          <w:rFonts w:ascii="Garamond" w:hAnsi="Garamond"/>
          <w:sz w:val="24"/>
          <w:szCs w:val="24"/>
          <w:lang w:val="en-GB"/>
        </w:rPr>
        <w:t>planning</w:t>
      </w:r>
      <w:r w:rsidRPr="003A0FA1">
        <w:rPr>
          <w:rFonts w:ascii="Garamond" w:hAnsi="Garamond"/>
          <w:sz w:val="24"/>
          <w:szCs w:val="24"/>
          <w:lang w:val="en-GB"/>
        </w:rPr>
        <w:t>. Participants will examine coordination mechanisms, such as inter-ministerial processes and planning cycles, that help ensure coherence between national energy strategies</w:t>
      </w:r>
      <w:r w:rsidR="003A112A">
        <w:rPr>
          <w:rFonts w:ascii="Garamond" w:hAnsi="Garamond"/>
          <w:sz w:val="24"/>
          <w:szCs w:val="24"/>
          <w:lang w:val="en-GB"/>
        </w:rPr>
        <w:t xml:space="preserve">, </w:t>
      </w:r>
      <w:r w:rsidRPr="003A0FA1">
        <w:rPr>
          <w:rFonts w:ascii="Garamond" w:hAnsi="Garamond"/>
          <w:sz w:val="24"/>
          <w:szCs w:val="24"/>
          <w:lang w:val="en-GB"/>
        </w:rPr>
        <w:t>climate targets</w:t>
      </w:r>
      <w:r w:rsidR="003A112A">
        <w:rPr>
          <w:rFonts w:ascii="Garamond" w:hAnsi="Garamond"/>
          <w:sz w:val="24"/>
          <w:szCs w:val="24"/>
          <w:lang w:val="en-GB"/>
        </w:rPr>
        <w:t xml:space="preserve">, and national budgets. </w:t>
      </w:r>
    </w:p>
    <w:p w14:paraId="7B91A1FF" w14:textId="2632B2F4" w:rsidR="002142CC" w:rsidRDefault="002142CC" w:rsidP="002A692E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This session will </w:t>
      </w:r>
      <w:r w:rsidR="009573AD">
        <w:rPr>
          <w:rFonts w:ascii="Garamond" w:hAnsi="Garamond"/>
          <w:sz w:val="24"/>
          <w:szCs w:val="24"/>
          <w:lang w:val="en-GB"/>
        </w:rPr>
        <w:t>start with scene-setting presentation</w:t>
      </w:r>
      <w:r w:rsidR="00E6159A">
        <w:rPr>
          <w:rFonts w:ascii="Garamond" w:hAnsi="Garamond"/>
          <w:sz w:val="24"/>
          <w:szCs w:val="24"/>
          <w:lang w:val="en-GB"/>
        </w:rPr>
        <w:t>s</w:t>
      </w:r>
      <w:r w:rsidR="009573AD">
        <w:rPr>
          <w:rFonts w:ascii="Garamond" w:hAnsi="Garamond"/>
          <w:sz w:val="24"/>
          <w:szCs w:val="24"/>
          <w:lang w:val="en-GB"/>
        </w:rPr>
        <w:t xml:space="preserve"> on </w:t>
      </w:r>
      <w:r w:rsidR="00CA578B">
        <w:rPr>
          <w:rFonts w:ascii="Garamond" w:hAnsi="Garamond"/>
          <w:sz w:val="24"/>
          <w:szCs w:val="24"/>
          <w:lang w:val="en-GB"/>
        </w:rPr>
        <w:t xml:space="preserve">the perspective on holistic planning from the upcoming </w:t>
      </w:r>
      <w:r w:rsidR="00A537EF">
        <w:rPr>
          <w:rFonts w:ascii="Garamond" w:hAnsi="Garamond"/>
          <w:sz w:val="24"/>
          <w:szCs w:val="24"/>
          <w:lang w:val="en-GB"/>
        </w:rPr>
        <w:t>COP30</w:t>
      </w:r>
      <w:r w:rsidR="00CA578B">
        <w:rPr>
          <w:rFonts w:ascii="Garamond" w:hAnsi="Garamond"/>
          <w:sz w:val="24"/>
          <w:szCs w:val="24"/>
          <w:lang w:val="en-GB"/>
        </w:rPr>
        <w:t xml:space="preserve"> host country Brazil,</w:t>
      </w:r>
      <w:r w:rsidR="00CA578B" w:rsidRPr="00CA578B">
        <w:rPr>
          <w:rFonts w:ascii="Garamond" w:hAnsi="Garamond"/>
          <w:sz w:val="24"/>
          <w:szCs w:val="24"/>
          <w:lang w:val="en-GB"/>
        </w:rPr>
        <w:t xml:space="preserve"> </w:t>
      </w:r>
      <w:r w:rsidR="00CA578B">
        <w:rPr>
          <w:rFonts w:ascii="Garamond" w:hAnsi="Garamond"/>
          <w:sz w:val="24"/>
          <w:szCs w:val="24"/>
          <w:lang w:val="en-GB"/>
        </w:rPr>
        <w:t xml:space="preserve">a presentation from the UNFCCC (exact topic TBC), and. </w:t>
      </w:r>
      <w:r w:rsidR="009573AD">
        <w:rPr>
          <w:rFonts w:ascii="Garamond" w:hAnsi="Garamond"/>
          <w:sz w:val="24"/>
          <w:szCs w:val="24"/>
          <w:lang w:val="en-GB"/>
        </w:rPr>
        <w:t>the</w:t>
      </w:r>
      <w:r>
        <w:rPr>
          <w:rFonts w:ascii="Garamond" w:hAnsi="Garamond"/>
          <w:sz w:val="24"/>
          <w:szCs w:val="24"/>
          <w:lang w:val="en-GB"/>
        </w:rPr>
        <w:t xml:space="preserve"> findings of </w:t>
      </w:r>
      <w:r w:rsidR="008964F8">
        <w:rPr>
          <w:rFonts w:ascii="Garamond" w:hAnsi="Garamond"/>
          <w:sz w:val="24"/>
          <w:szCs w:val="24"/>
          <w:lang w:val="en-GB"/>
        </w:rPr>
        <w:t xml:space="preserve">a new </w:t>
      </w:r>
      <w:r w:rsidR="009573AD">
        <w:rPr>
          <w:rFonts w:ascii="Garamond" w:hAnsi="Garamond"/>
          <w:sz w:val="24"/>
          <w:szCs w:val="24"/>
          <w:lang w:val="en-GB"/>
        </w:rPr>
        <w:t>IRENA</w:t>
      </w:r>
      <w:r>
        <w:rPr>
          <w:rFonts w:ascii="Garamond" w:hAnsi="Garamond"/>
          <w:sz w:val="24"/>
          <w:szCs w:val="24"/>
          <w:lang w:val="en-GB"/>
        </w:rPr>
        <w:t xml:space="preserve"> report</w:t>
      </w:r>
      <w:r w:rsidR="00FD5992">
        <w:rPr>
          <w:rFonts w:ascii="Garamond" w:hAnsi="Garamond"/>
          <w:sz w:val="24"/>
          <w:szCs w:val="24"/>
          <w:lang w:val="en-GB"/>
        </w:rPr>
        <w:t xml:space="preserve"> on aligning LTES and LT-LEDS</w:t>
      </w:r>
      <w:r w:rsidR="00CA578B">
        <w:rPr>
          <w:rFonts w:ascii="Garamond" w:hAnsi="Garamond"/>
          <w:sz w:val="24"/>
          <w:szCs w:val="24"/>
          <w:lang w:val="en-GB"/>
        </w:rPr>
        <w:t>.</w:t>
      </w:r>
      <w:r w:rsidR="00E6159A">
        <w:rPr>
          <w:rFonts w:ascii="Garamond" w:hAnsi="Garamond"/>
          <w:sz w:val="24"/>
          <w:szCs w:val="24"/>
          <w:lang w:val="en-GB"/>
        </w:rPr>
        <w:t xml:space="preserve"> </w:t>
      </w:r>
      <w:r w:rsidR="002428A4">
        <w:rPr>
          <w:rFonts w:ascii="Garamond" w:hAnsi="Garamond"/>
          <w:sz w:val="24"/>
          <w:szCs w:val="24"/>
          <w:lang w:val="en-GB"/>
        </w:rPr>
        <w:t xml:space="preserve">The presentations will be followed </w:t>
      </w:r>
      <w:r w:rsidR="00212D67">
        <w:rPr>
          <w:rFonts w:ascii="Garamond" w:hAnsi="Garamond"/>
          <w:sz w:val="24"/>
          <w:szCs w:val="24"/>
          <w:lang w:val="en-GB"/>
        </w:rPr>
        <w:t xml:space="preserve">by </w:t>
      </w:r>
      <w:r w:rsidR="00E001D9">
        <w:rPr>
          <w:rFonts w:ascii="Garamond" w:hAnsi="Garamond"/>
          <w:sz w:val="24"/>
          <w:szCs w:val="24"/>
          <w:lang w:val="en-GB"/>
        </w:rPr>
        <w:t>two</w:t>
      </w:r>
      <w:r w:rsidR="00212D67">
        <w:rPr>
          <w:rFonts w:ascii="Garamond" w:hAnsi="Garamond"/>
          <w:sz w:val="24"/>
          <w:szCs w:val="24"/>
          <w:lang w:val="en-GB"/>
        </w:rPr>
        <w:t xml:space="preserve"> panel discussion</w:t>
      </w:r>
      <w:r w:rsidR="00E001D9">
        <w:rPr>
          <w:rFonts w:ascii="Garamond" w:hAnsi="Garamond"/>
          <w:sz w:val="24"/>
          <w:szCs w:val="24"/>
          <w:lang w:val="en-GB"/>
        </w:rPr>
        <w:t>s: the first will feature</w:t>
      </w:r>
      <w:r w:rsidR="00A64320">
        <w:rPr>
          <w:rFonts w:ascii="Garamond" w:hAnsi="Garamond"/>
          <w:sz w:val="24"/>
          <w:szCs w:val="24"/>
          <w:lang w:val="en-GB"/>
        </w:rPr>
        <w:t xml:space="preserve"> country representatives who will share their experiences of </w:t>
      </w:r>
      <w:r w:rsidR="00E56282">
        <w:rPr>
          <w:rFonts w:ascii="Garamond" w:hAnsi="Garamond"/>
          <w:sz w:val="24"/>
          <w:szCs w:val="24"/>
          <w:lang w:val="en-GB"/>
        </w:rPr>
        <w:t>the cooperation between energy</w:t>
      </w:r>
      <w:r w:rsidR="00FD5992">
        <w:rPr>
          <w:rFonts w:ascii="Garamond" w:hAnsi="Garamond"/>
          <w:sz w:val="24"/>
          <w:szCs w:val="24"/>
          <w:lang w:val="en-GB"/>
        </w:rPr>
        <w:t xml:space="preserve">, </w:t>
      </w:r>
      <w:r w:rsidR="00E56282">
        <w:rPr>
          <w:rFonts w:ascii="Garamond" w:hAnsi="Garamond"/>
          <w:sz w:val="24"/>
          <w:szCs w:val="24"/>
          <w:lang w:val="en-GB"/>
        </w:rPr>
        <w:t>climate</w:t>
      </w:r>
      <w:r w:rsidR="00FD5992">
        <w:rPr>
          <w:rFonts w:ascii="Garamond" w:hAnsi="Garamond"/>
          <w:sz w:val="24"/>
          <w:szCs w:val="24"/>
          <w:lang w:val="en-GB"/>
        </w:rPr>
        <w:t>, and financial</w:t>
      </w:r>
      <w:r w:rsidR="00E56282">
        <w:rPr>
          <w:rFonts w:ascii="Garamond" w:hAnsi="Garamond"/>
          <w:sz w:val="24"/>
          <w:szCs w:val="24"/>
          <w:lang w:val="en-GB"/>
        </w:rPr>
        <w:t xml:space="preserve"> planners in their countries</w:t>
      </w:r>
      <w:r w:rsidR="00E001D9">
        <w:rPr>
          <w:rFonts w:ascii="Garamond" w:hAnsi="Garamond"/>
          <w:sz w:val="24"/>
          <w:szCs w:val="24"/>
          <w:lang w:val="en-GB"/>
        </w:rPr>
        <w:t xml:space="preserve">, and the second will include representatives from international organizations that are supporting countries in this. </w:t>
      </w:r>
    </w:p>
    <w:p w14:paraId="0717B7B8" w14:textId="77777777" w:rsidR="002A692E" w:rsidRPr="00152E23" w:rsidRDefault="002A692E" w:rsidP="00152E23">
      <w:pPr>
        <w:jc w:val="both"/>
        <w:rPr>
          <w:lang w:val="en-GB"/>
        </w:rPr>
      </w:pPr>
    </w:p>
    <w:p w14:paraId="71AC9E1C" w14:textId="393337B1" w:rsidR="00A05054" w:rsidRPr="002A692E" w:rsidRDefault="006C5153" w:rsidP="002A692E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2A692E">
        <w:rPr>
          <w:rFonts w:ascii="Garamond" w:hAnsi="Garamond"/>
          <w:b/>
          <w:bCs/>
          <w:sz w:val="24"/>
          <w:szCs w:val="24"/>
        </w:rPr>
        <w:t>Objective</w:t>
      </w:r>
    </w:p>
    <w:p w14:paraId="07FFE15E" w14:textId="50963E81" w:rsidR="00C71547" w:rsidRDefault="00676AEE" w:rsidP="00C71547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676AEE">
        <w:rPr>
          <w:rFonts w:ascii="Garamond" w:hAnsi="Garamond"/>
          <w:sz w:val="24"/>
          <w:szCs w:val="24"/>
          <w:lang w:val="en-GB"/>
        </w:rPr>
        <w:t>This session</w:t>
      </w:r>
      <w:r w:rsidR="00F24F27">
        <w:rPr>
          <w:rFonts w:ascii="Garamond" w:hAnsi="Garamond"/>
          <w:sz w:val="24"/>
          <w:szCs w:val="24"/>
          <w:lang w:val="en-GB"/>
        </w:rPr>
        <w:t xml:space="preserve"> will</w:t>
      </w:r>
      <w:r w:rsidRPr="00676AEE">
        <w:rPr>
          <w:rFonts w:ascii="Garamond" w:hAnsi="Garamond"/>
          <w:sz w:val="24"/>
          <w:szCs w:val="24"/>
          <w:lang w:val="en-GB"/>
        </w:rPr>
        <w:t xml:space="preserve"> provide a comprehensive overview of aligning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676AEE">
        <w:rPr>
          <w:rFonts w:ascii="Garamond" w:hAnsi="Garamond"/>
          <w:sz w:val="24"/>
          <w:szCs w:val="24"/>
          <w:lang w:val="en-GB"/>
        </w:rPr>
        <w:t>Long-Term Energy Scenarios (LTES)</w:t>
      </w:r>
      <w:r w:rsidR="00F872D1">
        <w:rPr>
          <w:rFonts w:ascii="Garamond" w:hAnsi="Garamond"/>
          <w:sz w:val="24"/>
          <w:szCs w:val="24"/>
          <w:lang w:val="en-GB"/>
        </w:rPr>
        <w:t xml:space="preserve">, Nationally Determined Contributions (NDCs), </w:t>
      </w:r>
      <w:r w:rsidRPr="00676AEE">
        <w:rPr>
          <w:rFonts w:ascii="Garamond" w:hAnsi="Garamond"/>
          <w:sz w:val="24"/>
          <w:szCs w:val="24"/>
          <w:lang w:val="en-GB"/>
        </w:rPr>
        <w:t>Long-Term Low Emission Development</w:t>
      </w:r>
      <w:r>
        <w:rPr>
          <w:rFonts w:ascii="Garamond" w:hAnsi="Garamond"/>
          <w:sz w:val="24"/>
          <w:szCs w:val="24"/>
          <w:lang w:val="en-GB"/>
        </w:rPr>
        <w:t xml:space="preserve"> </w:t>
      </w:r>
      <w:r w:rsidRPr="00676AEE">
        <w:rPr>
          <w:rFonts w:ascii="Garamond" w:hAnsi="Garamond"/>
          <w:sz w:val="24"/>
          <w:szCs w:val="24"/>
          <w:lang w:val="en-GB"/>
        </w:rPr>
        <w:t>Strategies (LT-LEDS)</w:t>
      </w:r>
      <w:r w:rsidR="00F872D1">
        <w:rPr>
          <w:rFonts w:ascii="Garamond" w:hAnsi="Garamond"/>
          <w:sz w:val="24"/>
          <w:szCs w:val="24"/>
          <w:lang w:val="en-GB"/>
        </w:rPr>
        <w:t xml:space="preserve">, and </w:t>
      </w:r>
      <w:r w:rsidR="00E73C72">
        <w:rPr>
          <w:rFonts w:ascii="Garamond" w:hAnsi="Garamond"/>
          <w:sz w:val="24"/>
          <w:szCs w:val="24"/>
          <w:lang w:val="en-GB"/>
        </w:rPr>
        <w:t>financial planning strategies</w:t>
      </w:r>
      <w:r w:rsidRPr="00676AEE">
        <w:rPr>
          <w:rFonts w:ascii="Garamond" w:hAnsi="Garamond"/>
          <w:sz w:val="24"/>
          <w:szCs w:val="24"/>
          <w:lang w:val="en-GB"/>
        </w:rPr>
        <w:t xml:space="preserve">. </w:t>
      </w:r>
      <w:r w:rsidR="00C71547">
        <w:rPr>
          <w:rFonts w:ascii="Garamond" w:hAnsi="Garamond"/>
          <w:sz w:val="24"/>
          <w:szCs w:val="24"/>
          <w:lang w:val="en-GB"/>
        </w:rPr>
        <w:t xml:space="preserve">The presentations and discussions will shed light </w:t>
      </w:r>
      <w:r w:rsidR="000A10AF">
        <w:rPr>
          <w:rFonts w:ascii="Garamond" w:hAnsi="Garamond"/>
          <w:sz w:val="24"/>
          <w:szCs w:val="24"/>
          <w:lang w:val="en-GB"/>
        </w:rPr>
        <w:t xml:space="preserve">on </w:t>
      </w:r>
      <w:r w:rsidR="00256187">
        <w:rPr>
          <w:rFonts w:ascii="Garamond" w:hAnsi="Garamond"/>
          <w:sz w:val="24"/>
          <w:szCs w:val="24"/>
          <w:lang w:val="en-GB"/>
        </w:rPr>
        <w:t xml:space="preserve">the </w:t>
      </w:r>
      <w:r w:rsidR="00256187">
        <w:rPr>
          <w:rFonts w:ascii="Garamond" w:hAnsi="Garamond"/>
          <w:sz w:val="24"/>
          <w:szCs w:val="24"/>
          <w:lang w:val="en-GB"/>
        </w:rPr>
        <w:lastRenderedPageBreak/>
        <w:t>status of alignment between</w:t>
      </w:r>
      <w:r w:rsidR="000A10AF">
        <w:rPr>
          <w:rFonts w:ascii="Garamond" w:hAnsi="Garamond"/>
          <w:sz w:val="24"/>
          <w:szCs w:val="24"/>
          <w:lang w:val="en-GB"/>
        </w:rPr>
        <w:t xml:space="preserve"> </w:t>
      </w:r>
      <w:r w:rsidR="00C71547">
        <w:rPr>
          <w:rFonts w:ascii="Garamond" w:hAnsi="Garamond"/>
          <w:sz w:val="24"/>
          <w:szCs w:val="24"/>
          <w:lang w:val="en-GB"/>
        </w:rPr>
        <w:t xml:space="preserve">energy and climate planning, as well as </w:t>
      </w:r>
      <w:r w:rsidR="00047602">
        <w:rPr>
          <w:rFonts w:ascii="Garamond" w:hAnsi="Garamond"/>
          <w:sz w:val="24"/>
          <w:szCs w:val="24"/>
          <w:lang w:val="en-GB"/>
        </w:rPr>
        <w:t>practical experiences with engaging financial planners in energy and climate planning</w:t>
      </w:r>
      <w:r w:rsidR="00C71547">
        <w:rPr>
          <w:rFonts w:ascii="Garamond" w:hAnsi="Garamond"/>
          <w:sz w:val="24"/>
          <w:szCs w:val="24"/>
          <w:lang w:val="en-GB"/>
        </w:rPr>
        <w:t xml:space="preserve">. The session aims to emphasise the importance of including </w:t>
      </w:r>
      <w:r w:rsidR="00697855">
        <w:rPr>
          <w:rFonts w:ascii="Garamond" w:hAnsi="Garamond"/>
          <w:sz w:val="24"/>
          <w:szCs w:val="24"/>
          <w:lang w:val="en-GB"/>
        </w:rPr>
        <w:t>financial</w:t>
      </w:r>
      <w:r w:rsidR="00C71547">
        <w:rPr>
          <w:rFonts w:ascii="Garamond" w:hAnsi="Garamond"/>
          <w:sz w:val="24"/>
          <w:szCs w:val="24"/>
          <w:lang w:val="en-GB"/>
        </w:rPr>
        <w:t xml:space="preserve"> planners in the </w:t>
      </w:r>
      <w:r w:rsidR="00697855">
        <w:rPr>
          <w:rFonts w:ascii="Garamond" w:hAnsi="Garamond"/>
          <w:sz w:val="24"/>
          <w:szCs w:val="24"/>
          <w:lang w:val="en-GB"/>
        </w:rPr>
        <w:t>energy and climate scenario</w:t>
      </w:r>
      <w:r w:rsidR="00C71547">
        <w:rPr>
          <w:rFonts w:ascii="Garamond" w:hAnsi="Garamond"/>
          <w:sz w:val="24"/>
          <w:szCs w:val="24"/>
          <w:lang w:val="en-GB"/>
        </w:rPr>
        <w:t xml:space="preserve"> development processes to ensure </w:t>
      </w:r>
      <w:r w:rsidR="00853D1B">
        <w:rPr>
          <w:rFonts w:ascii="Garamond" w:hAnsi="Garamond"/>
          <w:sz w:val="24"/>
          <w:szCs w:val="24"/>
          <w:lang w:val="en-GB"/>
        </w:rPr>
        <w:t>the development of robust and implementable plans</w:t>
      </w:r>
      <w:r w:rsidR="00440E49">
        <w:rPr>
          <w:rFonts w:ascii="Garamond" w:hAnsi="Garamond"/>
          <w:sz w:val="24"/>
          <w:szCs w:val="24"/>
          <w:lang w:val="en-GB"/>
        </w:rPr>
        <w:t xml:space="preserve"> through strong stakeholder engagement processes.</w:t>
      </w:r>
      <w:r w:rsidR="002929CB">
        <w:rPr>
          <w:rFonts w:ascii="Garamond" w:hAnsi="Garamond"/>
          <w:sz w:val="24"/>
          <w:szCs w:val="24"/>
          <w:lang w:val="en-GB"/>
        </w:rPr>
        <w:t xml:space="preserve"> </w:t>
      </w:r>
    </w:p>
    <w:p w14:paraId="5106FF2E" w14:textId="77777777" w:rsidR="00F61551" w:rsidRDefault="00F61551" w:rsidP="00FB26F2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14:paraId="50BD5F9E" w14:textId="77777777" w:rsidR="002A692E" w:rsidRDefault="002A692E" w:rsidP="002A692E">
      <w:pPr>
        <w:spacing w:after="0" w:line="240" w:lineRule="auto"/>
        <w:rPr>
          <w:b/>
          <w:bCs/>
          <w:lang w:val="en-GB"/>
        </w:rPr>
      </w:pPr>
    </w:p>
    <w:p w14:paraId="180EC57C" w14:textId="43F647D7" w:rsidR="00EF14AF" w:rsidRPr="002A692E" w:rsidRDefault="006C5153" w:rsidP="002A692E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2A692E">
        <w:rPr>
          <w:rFonts w:ascii="Garamond" w:hAnsi="Garamond"/>
          <w:b/>
          <w:bCs/>
          <w:sz w:val="24"/>
          <w:szCs w:val="24"/>
        </w:rPr>
        <w:t>Expected outcome</w:t>
      </w:r>
      <w:r w:rsidR="009A29DC" w:rsidRPr="002A692E">
        <w:rPr>
          <w:rFonts w:ascii="Garamond" w:hAnsi="Garamond"/>
          <w:b/>
          <w:bCs/>
          <w:sz w:val="24"/>
          <w:szCs w:val="24"/>
        </w:rPr>
        <w:t>s</w:t>
      </w:r>
    </w:p>
    <w:p w14:paraId="74B3B2FA" w14:textId="77777777" w:rsidR="00FB26F2" w:rsidRDefault="00FB26F2" w:rsidP="00FB26F2">
      <w:pPr>
        <w:pStyle w:val="ListBullet"/>
        <w:numPr>
          <w:ilvl w:val="0"/>
          <w:numId w:val="0"/>
        </w:numPr>
        <w:spacing w:after="0" w:line="240" w:lineRule="auto"/>
        <w:ind w:left="360" w:hanging="360"/>
        <w:jc w:val="both"/>
        <w:rPr>
          <w:rFonts w:ascii="Garamond" w:hAnsi="Garamond"/>
          <w:sz w:val="24"/>
          <w:szCs w:val="24"/>
          <w:lang w:val="en-GB"/>
        </w:rPr>
      </w:pPr>
    </w:p>
    <w:p w14:paraId="0B0995D9" w14:textId="08E28CD8" w:rsidR="00F24F27" w:rsidRDefault="00F24F27" w:rsidP="00B91237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F24F27">
        <w:rPr>
          <w:rFonts w:ascii="Garamond" w:hAnsi="Garamond"/>
          <w:sz w:val="24"/>
          <w:szCs w:val="24"/>
          <w:lang w:val="en-GB"/>
        </w:rPr>
        <w:t xml:space="preserve">This session is expected to </w:t>
      </w:r>
      <w:r w:rsidR="002E68FC">
        <w:rPr>
          <w:rFonts w:ascii="Garamond" w:hAnsi="Garamond"/>
          <w:sz w:val="24"/>
          <w:szCs w:val="24"/>
          <w:lang w:val="en-GB"/>
        </w:rPr>
        <w:t xml:space="preserve">provide </w:t>
      </w:r>
      <w:r w:rsidR="00745600">
        <w:rPr>
          <w:rFonts w:ascii="Garamond" w:hAnsi="Garamond"/>
          <w:sz w:val="24"/>
          <w:szCs w:val="24"/>
          <w:lang w:val="en-GB"/>
        </w:rPr>
        <w:t xml:space="preserve">the audience with </w:t>
      </w:r>
      <w:r w:rsidR="002E68FC">
        <w:rPr>
          <w:rFonts w:ascii="Garamond" w:hAnsi="Garamond"/>
          <w:sz w:val="24"/>
          <w:szCs w:val="24"/>
          <w:lang w:val="en-GB"/>
        </w:rPr>
        <w:t xml:space="preserve">insights on </w:t>
      </w:r>
      <w:r w:rsidR="00687CBB">
        <w:rPr>
          <w:rFonts w:ascii="Garamond" w:hAnsi="Garamond"/>
          <w:sz w:val="24"/>
          <w:szCs w:val="24"/>
          <w:lang w:val="en-GB"/>
        </w:rPr>
        <w:t xml:space="preserve">the </w:t>
      </w:r>
      <w:r w:rsidR="00745600">
        <w:rPr>
          <w:rFonts w:ascii="Garamond" w:hAnsi="Garamond"/>
          <w:sz w:val="24"/>
          <w:szCs w:val="24"/>
          <w:lang w:val="en-GB"/>
        </w:rPr>
        <w:t>status of</w:t>
      </w:r>
      <w:r w:rsidR="0021791B">
        <w:rPr>
          <w:rFonts w:ascii="Garamond" w:hAnsi="Garamond"/>
          <w:sz w:val="24"/>
          <w:szCs w:val="24"/>
          <w:lang w:val="en-GB"/>
        </w:rPr>
        <w:t xml:space="preserve"> integrating financial aspects into</w:t>
      </w:r>
      <w:r w:rsidR="00745600">
        <w:rPr>
          <w:rFonts w:ascii="Garamond" w:hAnsi="Garamond"/>
          <w:sz w:val="24"/>
          <w:szCs w:val="24"/>
          <w:lang w:val="en-GB"/>
        </w:rPr>
        <w:t xml:space="preserve"> </w:t>
      </w:r>
      <w:r w:rsidR="00874189">
        <w:rPr>
          <w:rFonts w:ascii="Garamond" w:hAnsi="Garamond"/>
          <w:sz w:val="24"/>
          <w:szCs w:val="24"/>
          <w:lang w:val="en-GB"/>
        </w:rPr>
        <w:t xml:space="preserve">energy and climate planning, and </w:t>
      </w:r>
      <w:r w:rsidR="002B1E81">
        <w:rPr>
          <w:rFonts w:ascii="Garamond" w:hAnsi="Garamond"/>
          <w:sz w:val="24"/>
          <w:szCs w:val="24"/>
          <w:lang w:val="en-GB"/>
        </w:rPr>
        <w:t>with examples on how to countries are currently aligning their planning processes</w:t>
      </w:r>
      <w:r w:rsidR="008400A2">
        <w:rPr>
          <w:rFonts w:ascii="Garamond" w:hAnsi="Garamond"/>
          <w:sz w:val="24"/>
          <w:szCs w:val="24"/>
          <w:lang w:val="en-GB"/>
        </w:rPr>
        <w:t xml:space="preserve"> as well as how international organizations are </w:t>
      </w:r>
      <w:r w:rsidR="00E001D9">
        <w:rPr>
          <w:rFonts w:ascii="Garamond" w:hAnsi="Garamond"/>
          <w:sz w:val="24"/>
          <w:szCs w:val="24"/>
          <w:lang w:val="en-GB"/>
        </w:rPr>
        <w:t xml:space="preserve">supporting countries in this. </w:t>
      </w:r>
    </w:p>
    <w:p w14:paraId="692E2630" w14:textId="77777777" w:rsidR="002B1E81" w:rsidRDefault="002B1E81" w:rsidP="00B91237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14:paraId="11938776" w14:textId="77777777" w:rsidR="008A2A1E" w:rsidRPr="002A692E" w:rsidRDefault="008A2A1E" w:rsidP="00B91237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14:paraId="0AFC08AC" w14:textId="5414659D" w:rsidR="00736DD5" w:rsidRPr="002A692E" w:rsidRDefault="008007E4" w:rsidP="002A692E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Proposed </w:t>
      </w:r>
      <w:r w:rsidR="0046376F" w:rsidRPr="002A692E">
        <w:rPr>
          <w:rFonts w:ascii="Garamond" w:hAnsi="Garamond"/>
          <w:b/>
          <w:bCs/>
          <w:sz w:val="24"/>
          <w:szCs w:val="24"/>
        </w:rPr>
        <w:t>A</w:t>
      </w:r>
      <w:r w:rsidR="00736DD5" w:rsidRPr="002A692E">
        <w:rPr>
          <w:rFonts w:ascii="Garamond" w:hAnsi="Garamond"/>
          <w:b/>
          <w:bCs/>
          <w:sz w:val="24"/>
          <w:szCs w:val="24"/>
        </w:rPr>
        <w:t>genda</w:t>
      </w:r>
      <w:r w:rsidR="00324746" w:rsidRPr="002A692E">
        <w:rPr>
          <w:rFonts w:ascii="Garamond" w:hAnsi="Garamond"/>
          <w:b/>
          <w:bCs/>
          <w:sz w:val="24"/>
          <w:szCs w:val="24"/>
        </w:rPr>
        <w:t xml:space="preserve"> (</w:t>
      </w:r>
      <w:r w:rsidR="001A6012">
        <w:rPr>
          <w:rFonts w:ascii="Garamond" w:hAnsi="Garamond"/>
          <w:b/>
          <w:bCs/>
          <w:sz w:val="24"/>
          <w:szCs w:val="24"/>
        </w:rPr>
        <w:t>1</w:t>
      </w:r>
      <w:r w:rsidR="00A93FC0">
        <w:rPr>
          <w:rFonts w:ascii="Garamond" w:hAnsi="Garamond"/>
          <w:b/>
          <w:bCs/>
          <w:sz w:val="24"/>
          <w:szCs w:val="24"/>
        </w:rPr>
        <w:t>0</w:t>
      </w:r>
      <w:r w:rsidR="001A6012">
        <w:rPr>
          <w:rFonts w:ascii="Garamond" w:hAnsi="Garamond"/>
          <w:b/>
          <w:bCs/>
          <w:sz w:val="24"/>
          <w:szCs w:val="24"/>
        </w:rPr>
        <w:t>5</w:t>
      </w:r>
      <w:r w:rsidR="004C1A4F" w:rsidRPr="002A692E">
        <w:rPr>
          <w:rFonts w:ascii="Garamond" w:hAnsi="Garamond"/>
          <w:b/>
          <w:bCs/>
          <w:sz w:val="24"/>
          <w:szCs w:val="24"/>
        </w:rPr>
        <w:t xml:space="preserve">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1786C" w:rsidRPr="002A692E" w14:paraId="482E57F1" w14:textId="77777777">
        <w:tc>
          <w:tcPr>
            <w:tcW w:w="1615" w:type="dxa"/>
          </w:tcPr>
          <w:p w14:paraId="56172576" w14:textId="77777777" w:rsidR="0091786C" w:rsidRPr="002A692E" w:rsidRDefault="0091786C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  <w:lang w:val="en-GB"/>
              </w:rPr>
            </w:pPr>
            <w:r w:rsidRPr="002A692E">
              <w:rPr>
                <w:rFonts w:ascii="Garamond" w:hAnsi="Garamond"/>
                <w:b/>
                <w:bCs/>
                <w:sz w:val="24"/>
                <w:szCs w:val="24"/>
                <w:lang w:val="en-GB"/>
              </w:rPr>
              <w:t>Time</w:t>
            </w:r>
          </w:p>
        </w:tc>
        <w:tc>
          <w:tcPr>
            <w:tcW w:w="7735" w:type="dxa"/>
          </w:tcPr>
          <w:p w14:paraId="51050219" w14:textId="77777777" w:rsidR="0091786C" w:rsidRPr="002A692E" w:rsidRDefault="0091786C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  <w:lang w:val="en-GB"/>
              </w:rPr>
            </w:pPr>
            <w:r w:rsidRPr="002A692E">
              <w:rPr>
                <w:rFonts w:ascii="Garamond" w:hAnsi="Garamond"/>
                <w:b/>
                <w:bCs/>
                <w:sz w:val="24"/>
                <w:szCs w:val="24"/>
                <w:lang w:val="en-GB"/>
              </w:rPr>
              <w:t>Content</w:t>
            </w:r>
          </w:p>
        </w:tc>
      </w:tr>
      <w:tr w:rsidR="0091786C" w:rsidRPr="002A692E" w14:paraId="704F8C38" w14:textId="77777777">
        <w:tc>
          <w:tcPr>
            <w:tcW w:w="1615" w:type="dxa"/>
          </w:tcPr>
          <w:p w14:paraId="34F090BE" w14:textId="77777777" w:rsidR="0091786C" w:rsidRPr="002A692E" w:rsidRDefault="0091786C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5</w:t>
            </w:r>
            <w:r w:rsidRPr="002A692E">
              <w:rPr>
                <w:rFonts w:ascii="Garamond" w:hAnsi="Garamond"/>
                <w:sz w:val="24"/>
                <w:szCs w:val="24"/>
                <w:lang w:val="en-GB"/>
              </w:rPr>
              <w:t xml:space="preserve"> min</w:t>
            </w:r>
          </w:p>
        </w:tc>
        <w:tc>
          <w:tcPr>
            <w:tcW w:w="7735" w:type="dxa"/>
          </w:tcPr>
          <w:p w14:paraId="0BED9AD9" w14:textId="77777777" w:rsidR="0091786C" w:rsidRPr="002A692E" w:rsidRDefault="0091786C">
            <w:pPr>
              <w:rPr>
                <w:rFonts w:ascii="Garamond" w:hAnsi="Garamond"/>
                <w:sz w:val="24"/>
                <w:szCs w:val="24"/>
                <w:lang w:val="en-GB"/>
              </w:rPr>
            </w:pPr>
            <w:r w:rsidRPr="002A692E">
              <w:rPr>
                <w:rFonts w:ascii="Garamond" w:hAnsi="Garamond"/>
                <w:sz w:val="24"/>
                <w:szCs w:val="24"/>
                <w:lang w:val="en-GB"/>
              </w:rPr>
              <w:t xml:space="preserve">Welcome </w:t>
            </w:r>
            <w:r>
              <w:rPr>
                <w:rFonts w:ascii="Garamond" w:hAnsi="Garamond"/>
                <w:sz w:val="24"/>
                <w:szCs w:val="24"/>
                <w:lang w:val="en-GB"/>
              </w:rPr>
              <w:t>remarks and introduction</w:t>
            </w:r>
          </w:p>
          <w:p w14:paraId="355A37CC" w14:textId="77777777" w:rsidR="0091786C" w:rsidRPr="00D36516" w:rsidRDefault="0091786C">
            <w:pPr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611B5317" w14:textId="57235999" w:rsidR="0091786C" w:rsidRPr="00555D89" w:rsidRDefault="001A60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Moderator</w:t>
            </w:r>
            <w:r w:rsidR="0091786C">
              <w:rPr>
                <w:rFonts w:ascii="Garamond" w:hAnsi="Garamond"/>
                <w:sz w:val="24"/>
                <w:szCs w:val="24"/>
                <w:lang w:val="en-GB"/>
              </w:rPr>
              <w:t xml:space="preserve">: </w:t>
            </w:r>
            <w:r w:rsidR="002F4468">
              <w:rPr>
                <w:rFonts w:ascii="Garamond" w:hAnsi="Garamond"/>
                <w:sz w:val="24"/>
                <w:szCs w:val="24"/>
                <w:lang w:val="en-GB"/>
              </w:rPr>
              <w:t>TBC</w:t>
            </w:r>
          </w:p>
        </w:tc>
      </w:tr>
      <w:tr w:rsidR="00E85D8C" w:rsidRPr="005850A7" w14:paraId="59079C03" w14:textId="77777777">
        <w:tc>
          <w:tcPr>
            <w:tcW w:w="1615" w:type="dxa"/>
          </w:tcPr>
          <w:p w14:paraId="0E230E8A" w14:textId="3488C526" w:rsidR="00E85D8C" w:rsidRDefault="00E85D8C" w:rsidP="00E85D8C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5 mins</w:t>
            </w:r>
          </w:p>
        </w:tc>
        <w:tc>
          <w:tcPr>
            <w:tcW w:w="7735" w:type="dxa"/>
          </w:tcPr>
          <w:p w14:paraId="7E0011ED" w14:textId="022FA0E9" w:rsidR="00E85D8C" w:rsidRDefault="005C5FD2" w:rsidP="00E85D8C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Opening remarks</w:t>
            </w:r>
            <w:r w:rsidR="00E85D8C">
              <w:rPr>
                <w:rFonts w:ascii="Garamond" w:hAnsi="Garamond"/>
                <w:sz w:val="24"/>
                <w:szCs w:val="24"/>
                <w:lang w:val="en-GB"/>
              </w:rPr>
              <w:t xml:space="preserve"> on the importance of holistic planning</w:t>
            </w:r>
            <w:r w:rsidR="00CD790C">
              <w:rPr>
                <w:rFonts w:ascii="Garamond" w:hAnsi="Garamond"/>
                <w:sz w:val="24"/>
                <w:szCs w:val="24"/>
                <w:lang w:val="en-GB"/>
              </w:rPr>
              <w:t xml:space="preserve"> and implementation</w:t>
            </w:r>
            <w:r w:rsidR="00E85D8C">
              <w:rPr>
                <w:rFonts w:ascii="Garamond" w:hAnsi="Garamond"/>
                <w:sz w:val="24"/>
                <w:szCs w:val="24"/>
                <w:lang w:val="en-GB"/>
              </w:rPr>
              <w:t xml:space="preserve"> for </w:t>
            </w:r>
            <w:r w:rsidR="00125A99">
              <w:rPr>
                <w:rFonts w:ascii="Garamond" w:hAnsi="Garamond"/>
                <w:sz w:val="24"/>
                <w:szCs w:val="24"/>
                <w:lang w:val="en-GB"/>
              </w:rPr>
              <w:t>COP30</w:t>
            </w:r>
          </w:p>
          <w:p w14:paraId="63BCAA1B" w14:textId="77777777" w:rsidR="00E85D8C" w:rsidRDefault="00E85D8C" w:rsidP="00E85D8C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71F181A5" w14:textId="6A8259D5" w:rsidR="00E85D8C" w:rsidRPr="005850A7" w:rsidRDefault="00034CAD" w:rsidP="00E85D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Speaker</w:t>
            </w:r>
            <w:r w:rsidR="00E85D8C" w:rsidRPr="005850A7">
              <w:rPr>
                <w:rFonts w:ascii="Garamond" w:hAnsi="Garamond"/>
                <w:sz w:val="24"/>
                <w:szCs w:val="24"/>
              </w:rPr>
              <w:t xml:space="preserve">: </w:t>
            </w:r>
            <w:r w:rsidR="00F872D1">
              <w:rPr>
                <w:rFonts w:ascii="Garamond" w:hAnsi="Garamond"/>
                <w:sz w:val="24"/>
                <w:szCs w:val="24"/>
              </w:rPr>
              <w:t>Brazil (TBC)</w:t>
            </w:r>
          </w:p>
        </w:tc>
      </w:tr>
      <w:tr w:rsidR="00AE46C1" w:rsidRPr="00AE13AC" w14:paraId="22EF5CCA" w14:textId="77777777">
        <w:trPr>
          <w:trHeight w:val="70"/>
        </w:trPr>
        <w:tc>
          <w:tcPr>
            <w:tcW w:w="1615" w:type="dxa"/>
          </w:tcPr>
          <w:p w14:paraId="36C32BA4" w14:textId="743AEEEC" w:rsidR="00AE46C1" w:rsidRPr="002A692E" w:rsidRDefault="00C511AF" w:rsidP="00AE46C1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15</w:t>
            </w:r>
            <w:r w:rsidR="00AE46C1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AE46C1" w:rsidRPr="002A692E">
              <w:rPr>
                <w:rFonts w:ascii="Garamond" w:hAnsi="Garamond"/>
                <w:sz w:val="24"/>
                <w:szCs w:val="24"/>
                <w:lang w:val="en-GB"/>
              </w:rPr>
              <w:t>mins</w:t>
            </w:r>
          </w:p>
        </w:tc>
        <w:tc>
          <w:tcPr>
            <w:tcW w:w="7735" w:type="dxa"/>
          </w:tcPr>
          <w:p w14:paraId="35426300" w14:textId="3DAF5803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Scene-setting presentation</w:t>
            </w:r>
            <w:r w:rsidR="00306CF5">
              <w:rPr>
                <w:rFonts w:ascii="Garamond" w:hAnsi="Garamond"/>
                <w:sz w:val="24"/>
                <w:szCs w:val="24"/>
                <w:lang w:val="en-GB"/>
              </w:rPr>
              <w:t xml:space="preserve"> on </w:t>
            </w:r>
            <w:r w:rsidR="002F4468">
              <w:rPr>
                <w:rFonts w:ascii="Garamond" w:hAnsi="Garamond"/>
                <w:sz w:val="24"/>
                <w:szCs w:val="24"/>
                <w:lang w:val="en-GB"/>
              </w:rPr>
              <w:t>new IRENA report on aligning LTES and LT-LEDS</w:t>
            </w:r>
          </w:p>
          <w:p w14:paraId="4EDCBCE8" w14:textId="7777777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1DA375EA" w14:textId="541CA4FC" w:rsidR="00AE46C1" w:rsidRPr="00AE13AC" w:rsidRDefault="00034CAD" w:rsidP="00AE46C1">
            <w:pPr>
              <w:jc w:val="both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034CAD">
              <w:rPr>
                <w:rFonts w:ascii="Garamond" w:hAnsi="Garamond"/>
                <w:sz w:val="24"/>
                <w:szCs w:val="24"/>
                <w:lang w:val="en-GB"/>
              </w:rPr>
              <w:t>Speaker</w:t>
            </w:r>
            <w:r w:rsidR="00AE46C1">
              <w:rPr>
                <w:rFonts w:ascii="Garamond" w:hAnsi="Garamond"/>
                <w:sz w:val="24"/>
                <w:szCs w:val="24"/>
                <w:lang w:val="en-GB"/>
              </w:rPr>
              <w:t xml:space="preserve">: </w:t>
            </w:r>
            <w:r w:rsidR="00306CF5">
              <w:rPr>
                <w:rFonts w:ascii="Garamond" w:hAnsi="Garamond"/>
                <w:sz w:val="24"/>
                <w:szCs w:val="24"/>
                <w:lang w:val="en-GB"/>
              </w:rPr>
              <w:t>IRENA</w:t>
            </w:r>
          </w:p>
        </w:tc>
      </w:tr>
      <w:tr w:rsidR="00AE46C1" w:rsidRPr="002A692E" w14:paraId="291E52F5" w14:textId="77777777">
        <w:trPr>
          <w:trHeight w:val="305"/>
        </w:trPr>
        <w:tc>
          <w:tcPr>
            <w:tcW w:w="1615" w:type="dxa"/>
          </w:tcPr>
          <w:p w14:paraId="66902C25" w14:textId="694EDE03" w:rsidR="00AE46C1" w:rsidRDefault="00AE46C1" w:rsidP="00AE46C1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50 mins</w:t>
            </w:r>
          </w:p>
        </w:tc>
        <w:tc>
          <w:tcPr>
            <w:tcW w:w="7735" w:type="dxa"/>
          </w:tcPr>
          <w:p w14:paraId="43FA6D92" w14:textId="3E9732C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Panel discussion</w:t>
            </w:r>
            <w:r w:rsidR="00AE77F4">
              <w:rPr>
                <w:rFonts w:ascii="Garamond" w:hAnsi="Garamond"/>
                <w:sz w:val="24"/>
                <w:szCs w:val="24"/>
                <w:lang w:val="en-GB"/>
              </w:rPr>
              <w:t xml:space="preserve"> 1</w:t>
            </w:r>
          </w:p>
          <w:p w14:paraId="794A439E" w14:textId="7777777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  <w:p w14:paraId="3110EC7A" w14:textId="7777777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Panellists:</w:t>
            </w:r>
          </w:p>
          <w:p w14:paraId="47AA3F07" w14:textId="77777777" w:rsidR="00C26CC3" w:rsidRPr="005C4ACE" w:rsidRDefault="00C26CC3" w:rsidP="00C26CC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Spain (TBC)</w:t>
            </w:r>
          </w:p>
          <w:p w14:paraId="5E7EA4D8" w14:textId="0F625FDE" w:rsidR="005C4ACE" w:rsidRPr="00F10297" w:rsidRDefault="005C4ACE" w:rsidP="005C4A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  <w:lang w:val="es-SV"/>
              </w:rPr>
            </w:pPr>
            <w:r w:rsidRPr="00F10297">
              <w:rPr>
                <w:rFonts w:ascii="Garamond" w:hAnsi="Garamond"/>
                <w:sz w:val="24"/>
                <w:szCs w:val="24"/>
                <w:lang w:val="es-SV"/>
              </w:rPr>
              <w:t>Gabriel Armando Velásquez, Ministerio de Energía y Minas, Guatemala</w:t>
            </w:r>
            <w:r w:rsidR="00C26CC3" w:rsidRPr="00F10297">
              <w:rPr>
                <w:rFonts w:ascii="Garamond" w:hAnsi="Garamond"/>
                <w:sz w:val="24"/>
                <w:szCs w:val="24"/>
                <w:lang w:val="es-SV"/>
              </w:rPr>
              <w:t xml:space="preserve"> (TBC)</w:t>
            </w:r>
          </w:p>
          <w:p w14:paraId="0E2F3F3B" w14:textId="627C17C9" w:rsidR="005C4ACE" w:rsidRDefault="005C4ACE" w:rsidP="005C4A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5C4ACE">
              <w:rPr>
                <w:rFonts w:ascii="Garamond" w:hAnsi="Garamond"/>
                <w:sz w:val="24"/>
                <w:szCs w:val="24"/>
              </w:rPr>
              <w:t>Simpson Attieku, Energy Commission, Ghana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3F416E63" w14:textId="0965AB4A" w:rsidR="005C4ACE" w:rsidRPr="005C4ACE" w:rsidRDefault="005C4ACE" w:rsidP="005C4A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5C4ACE">
              <w:rPr>
                <w:rFonts w:ascii="Garamond" w:hAnsi="Garamond"/>
                <w:sz w:val="24"/>
                <w:szCs w:val="24"/>
              </w:rPr>
              <w:t>Botswana</w:t>
            </w:r>
            <w:r w:rsidR="00C26CC3">
              <w:t xml:space="preserve"> </w:t>
            </w:r>
            <w:r w:rsidR="00C26CC3">
              <w:rPr>
                <w:rFonts w:ascii="Garamond" w:hAnsi="Garamond"/>
                <w:sz w:val="24"/>
                <w:szCs w:val="24"/>
              </w:rPr>
              <w:t>(TBC)</w:t>
            </w:r>
          </w:p>
          <w:p w14:paraId="1692E87F" w14:textId="02BEF868" w:rsidR="005C4ACE" w:rsidRDefault="005C4ACE" w:rsidP="005C4AC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5C4ACE">
              <w:rPr>
                <w:rFonts w:ascii="Garamond" w:hAnsi="Garamond"/>
                <w:sz w:val="24"/>
                <w:szCs w:val="24"/>
              </w:rPr>
              <w:t>China/Indonesia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48DD8024" w14:textId="77777777" w:rsidR="005D6455" w:rsidRDefault="005D6455" w:rsidP="005D6455">
            <w:pPr>
              <w:rPr>
                <w:rFonts w:ascii="Garamond" w:hAnsi="Garamond"/>
                <w:sz w:val="24"/>
                <w:szCs w:val="24"/>
              </w:rPr>
            </w:pPr>
          </w:p>
          <w:p w14:paraId="6D3B31BB" w14:textId="21286C5F" w:rsidR="005D6455" w:rsidRDefault="005D6455" w:rsidP="005D64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Panel discussion 2</w:t>
            </w:r>
          </w:p>
          <w:p w14:paraId="068A6F64" w14:textId="144B4AC7" w:rsidR="004067BA" w:rsidRPr="004067BA" w:rsidRDefault="004067BA" w:rsidP="004067B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4067BA">
              <w:rPr>
                <w:rFonts w:ascii="Garamond" w:hAnsi="Garamond"/>
                <w:sz w:val="24"/>
                <w:szCs w:val="24"/>
              </w:rPr>
              <w:t>Marcela Jaramillo, 2050 Pathways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07E00641" w14:textId="518DA4D4" w:rsidR="004067BA" w:rsidRPr="004067BA" w:rsidRDefault="004067BA" w:rsidP="004067B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4067BA">
              <w:rPr>
                <w:rFonts w:ascii="Garamond" w:hAnsi="Garamond"/>
                <w:sz w:val="24"/>
                <w:szCs w:val="24"/>
              </w:rPr>
              <w:t>Clea Schumer, WRI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385CA48F" w14:textId="4F21D554" w:rsidR="004067BA" w:rsidRPr="00F10297" w:rsidRDefault="004067BA" w:rsidP="004067B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  <w:lang w:val="es-SV"/>
              </w:rPr>
            </w:pPr>
            <w:r w:rsidRPr="00F10297">
              <w:rPr>
                <w:rFonts w:ascii="Garamond" w:hAnsi="Garamond"/>
                <w:sz w:val="24"/>
                <w:szCs w:val="24"/>
                <w:lang w:val="es-SV"/>
              </w:rPr>
              <w:t>Marina Gil Sevilla, ECLAC</w:t>
            </w:r>
            <w:r w:rsidR="00C26CC3" w:rsidRPr="00F10297">
              <w:rPr>
                <w:rFonts w:ascii="Garamond" w:hAnsi="Garamond"/>
                <w:sz w:val="24"/>
                <w:szCs w:val="24"/>
                <w:lang w:val="es-SV"/>
              </w:rPr>
              <w:t xml:space="preserve"> (TBC)</w:t>
            </w:r>
          </w:p>
          <w:p w14:paraId="5521DD96" w14:textId="231577F8" w:rsidR="004067BA" w:rsidRPr="004067BA" w:rsidRDefault="004067BA" w:rsidP="004067B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4067BA">
              <w:rPr>
                <w:rFonts w:ascii="Garamond" w:hAnsi="Garamond"/>
                <w:sz w:val="24"/>
                <w:szCs w:val="24"/>
              </w:rPr>
              <w:t>Stelios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Grafakos</w:t>
            </w:r>
            <w:r w:rsidRPr="004067BA">
              <w:rPr>
                <w:rFonts w:ascii="Garamond" w:hAnsi="Garamond"/>
                <w:sz w:val="24"/>
                <w:szCs w:val="24"/>
              </w:rPr>
              <w:t>, GGGI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0F3EA2F4" w14:textId="2B6EF18B" w:rsidR="004067BA" w:rsidRPr="004067BA" w:rsidRDefault="004067BA" w:rsidP="004067B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4067BA">
              <w:rPr>
                <w:rFonts w:ascii="Garamond" w:hAnsi="Garamond"/>
                <w:sz w:val="24"/>
                <w:szCs w:val="24"/>
              </w:rPr>
              <w:t>Walter Sanchez, UNDP</w:t>
            </w:r>
            <w:r w:rsidR="00C26CC3">
              <w:rPr>
                <w:rFonts w:ascii="Garamond" w:hAnsi="Garamond"/>
                <w:sz w:val="24"/>
                <w:szCs w:val="24"/>
              </w:rPr>
              <w:t xml:space="preserve"> (TBC)</w:t>
            </w:r>
          </w:p>
          <w:p w14:paraId="7A2AFF11" w14:textId="77777777" w:rsidR="00AE46C1" w:rsidRDefault="00AE46C1" w:rsidP="00AE46C1">
            <w:pPr>
              <w:rPr>
                <w:rFonts w:ascii="Garamond" w:hAnsi="Garamond"/>
                <w:sz w:val="24"/>
                <w:szCs w:val="24"/>
              </w:rPr>
            </w:pPr>
          </w:p>
          <w:p w14:paraId="5E882C74" w14:textId="5B92AD11" w:rsidR="00AE46C1" w:rsidRPr="00110C71" w:rsidRDefault="00AE46C1" w:rsidP="00CE5C4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Moderator: </w:t>
            </w:r>
            <w:r w:rsidR="00AE77F4">
              <w:rPr>
                <w:rFonts w:ascii="Garamond" w:hAnsi="Garamond"/>
                <w:sz w:val="24"/>
                <w:szCs w:val="24"/>
              </w:rPr>
              <w:t>IRENA (</w:t>
            </w:r>
            <w:r w:rsidR="002F4468">
              <w:rPr>
                <w:rFonts w:ascii="Garamond" w:hAnsi="Garamond"/>
                <w:sz w:val="24"/>
                <w:szCs w:val="24"/>
              </w:rPr>
              <w:t>TBC</w:t>
            </w:r>
            <w:r w:rsidR="00AE77F4"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AE46C1" w:rsidRPr="002A692E" w14:paraId="3194DC75" w14:textId="77777777">
        <w:trPr>
          <w:trHeight w:val="305"/>
        </w:trPr>
        <w:tc>
          <w:tcPr>
            <w:tcW w:w="1615" w:type="dxa"/>
          </w:tcPr>
          <w:p w14:paraId="0B613B4D" w14:textId="77777777" w:rsidR="00AE46C1" w:rsidRDefault="00AE46C1" w:rsidP="00AE46C1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15 mins</w:t>
            </w:r>
          </w:p>
        </w:tc>
        <w:tc>
          <w:tcPr>
            <w:tcW w:w="7735" w:type="dxa"/>
          </w:tcPr>
          <w:p w14:paraId="2C2CB897" w14:textId="7777777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>Q&amp;A</w:t>
            </w:r>
          </w:p>
          <w:p w14:paraId="4AB23480" w14:textId="77777777" w:rsidR="00AE46C1" w:rsidRDefault="00AE46C1" w:rsidP="00AE46C1">
            <w:pPr>
              <w:jc w:val="both"/>
              <w:rPr>
                <w:rFonts w:ascii="Garamond" w:hAnsi="Garamond"/>
                <w:sz w:val="24"/>
                <w:szCs w:val="24"/>
                <w:lang w:val="en-GB"/>
              </w:rPr>
            </w:pPr>
          </w:p>
        </w:tc>
      </w:tr>
      <w:tr w:rsidR="00AE46C1" w:rsidRPr="002A692E" w14:paraId="672DE87F" w14:textId="77777777">
        <w:tc>
          <w:tcPr>
            <w:tcW w:w="1615" w:type="dxa"/>
          </w:tcPr>
          <w:p w14:paraId="36DA32B2" w14:textId="77777777" w:rsidR="00AE46C1" w:rsidRPr="002A692E" w:rsidRDefault="00AE46C1" w:rsidP="00AE46C1">
            <w:pPr>
              <w:jc w:val="center"/>
              <w:rPr>
                <w:rFonts w:ascii="Garamond" w:hAnsi="Garamond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lastRenderedPageBreak/>
              <w:t>5</w:t>
            </w:r>
            <w:r w:rsidRPr="002A692E">
              <w:rPr>
                <w:rFonts w:ascii="Garamond" w:hAnsi="Garamond"/>
                <w:sz w:val="24"/>
                <w:szCs w:val="24"/>
                <w:lang w:val="en-GB"/>
              </w:rPr>
              <w:t xml:space="preserve"> mins</w:t>
            </w:r>
          </w:p>
        </w:tc>
        <w:tc>
          <w:tcPr>
            <w:tcW w:w="7735" w:type="dxa"/>
          </w:tcPr>
          <w:p w14:paraId="6BD7A75C" w14:textId="670D2171" w:rsidR="00AE46C1" w:rsidRDefault="00AE46C1" w:rsidP="00AE46C1">
            <w:pPr>
              <w:jc w:val="both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 w:rsidRPr="00CC08BE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Closing remarks</w:t>
            </w:r>
          </w:p>
          <w:p w14:paraId="5C687307" w14:textId="77777777" w:rsidR="00AE46C1" w:rsidRPr="00CC08BE" w:rsidRDefault="00AE46C1" w:rsidP="00AE46C1">
            <w:pPr>
              <w:jc w:val="both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</w:p>
          <w:p w14:paraId="4B3C6650" w14:textId="4BC41BEF" w:rsidR="00AE46C1" w:rsidRPr="00CC08BE" w:rsidRDefault="00AE46C1" w:rsidP="00CE5C48">
            <w:pPr>
              <w:jc w:val="both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sz w:val="24"/>
                <w:szCs w:val="24"/>
                <w:lang w:val="en-GB"/>
              </w:rPr>
              <w:t xml:space="preserve">Moderator: </w:t>
            </w:r>
            <w:r w:rsidR="002F4468">
              <w:rPr>
                <w:rFonts w:ascii="Garamond" w:hAnsi="Garamond"/>
                <w:sz w:val="24"/>
                <w:szCs w:val="24"/>
                <w:lang w:val="en-GB"/>
              </w:rPr>
              <w:t>TBC</w:t>
            </w:r>
          </w:p>
        </w:tc>
      </w:tr>
    </w:tbl>
    <w:p w14:paraId="6D0A489F" w14:textId="77777777" w:rsidR="00CC4D5E" w:rsidRPr="002A692E" w:rsidRDefault="00CC4D5E" w:rsidP="00BB69DC">
      <w:pPr>
        <w:spacing w:line="240" w:lineRule="auto"/>
        <w:rPr>
          <w:rFonts w:ascii="Garamond" w:hAnsi="Garamond"/>
          <w:sz w:val="24"/>
          <w:szCs w:val="24"/>
          <w:lang w:val="en-GB"/>
        </w:rPr>
      </w:pPr>
    </w:p>
    <w:p w14:paraId="3C5475CD" w14:textId="6F975E76" w:rsidR="00152E23" w:rsidRDefault="009F223F" w:rsidP="009F223F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7C0B98">
        <w:rPr>
          <w:rFonts w:ascii="Garamond" w:hAnsi="Garamond"/>
          <w:b/>
          <w:bCs/>
          <w:sz w:val="24"/>
          <w:szCs w:val="24"/>
        </w:rPr>
        <w:t>Suggested guiding questions</w:t>
      </w:r>
    </w:p>
    <w:p w14:paraId="72236EE4" w14:textId="1A28EC55" w:rsidR="0021791B" w:rsidRPr="00113DE5" w:rsidRDefault="00C511AF" w:rsidP="00113DE5">
      <w:pPr>
        <w:pStyle w:val="ListParagraph"/>
        <w:numPr>
          <w:ilvl w:val="0"/>
          <w:numId w:val="35"/>
        </w:numPr>
        <w:spacing w:line="240" w:lineRule="auto"/>
        <w:rPr>
          <w:rFonts w:ascii="Garamond" w:hAnsi="Garamond"/>
          <w:sz w:val="24"/>
          <w:szCs w:val="24"/>
        </w:rPr>
      </w:pPr>
      <w:r w:rsidRPr="00C511AF">
        <w:rPr>
          <w:rFonts w:ascii="Garamond" w:hAnsi="Garamond"/>
          <w:sz w:val="24"/>
          <w:szCs w:val="24"/>
        </w:rPr>
        <w:t>How are countries effectively integrating energy and climate planning to create ambitious low-emission pathways</w:t>
      </w:r>
      <w:r w:rsidR="00DD10B7">
        <w:rPr>
          <w:rFonts w:ascii="Garamond" w:hAnsi="Garamond"/>
          <w:sz w:val="24"/>
          <w:szCs w:val="24"/>
        </w:rPr>
        <w:t xml:space="preserve"> that are grounded in realistic </w:t>
      </w:r>
      <w:r w:rsidR="00113DE5">
        <w:rPr>
          <w:rFonts w:ascii="Garamond" w:hAnsi="Garamond"/>
          <w:sz w:val="24"/>
          <w:szCs w:val="24"/>
        </w:rPr>
        <w:t>economic projections</w:t>
      </w:r>
      <w:r w:rsidRPr="00C511AF">
        <w:rPr>
          <w:rFonts w:ascii="Garamond" w:hAnsi="Garamond"/>
          <w:sz w:val="24"/>
          <w:szCs w:val="24"/>
        </w:rPr>
        <w:t xml:space="preserve">? </w:t>
      </w:r>
    </w:p>
    <w:p w14:paraId="78DFEAE6" w14:textId="75974886" w:rsidR="0021791B" w:rsidRPr="00113DE5" w:rsidRDefault="00C511AF" w:rsidP="00113DE5">
      <w:pPr>
        <w:pStyle w:val="ListParagraph"/>
        <w:numPr>
          <w:ilvl w:val="0"/>
          <w:numId w:val="35"/>
        </w:numPr>
        <w:spacing w:line="240" w:lineRule="auto"/>
        <w:rPr>
          <w:rFonts w:ascii="Garamond" w:hAnsi="Garamond"/>
          <w:sz w:val="24"/>
          <w:szCs w:val="24"/>
        </w:rPr>
      </w:pPr>
      <w:r w:rsidRPr="00C511AF">
        <w:rPr>
          <w:rFonts w:ascii="Garamond" w:hAnsi="Garamond"/>
          <w:sz w:val="24"/>
          <w:szCs w:val="24"/>
        </w:rPr>
        <w:t>What are the best practices for institutional coordination between energy</w:t>
      </w:r>
      <w:r w:rsidR="00113DE5">
        <w:rPr>
          <w:rFonts w:ascii="Garamond" w:hAnsi="Garamond"/>
          <w:sz w:val="24"/>
          <w:szCs w:val="24"/>
        </w:rPr>
        <w:t xml:space="preserve">, </w:t>
      </w:r>
      <w:r w:rsidRPr="00C511AF">
        <w:rPr>
          <w:rFonts w:ascii="Garamond" w:hAnsi="Garamond"/>
          <w:sz w:val="24"/>
          <w:szCs w:val="24"/>
        </w:rPr>
        <w:t>climate</w:t>
      </w:r>
      <w:r w:rsidR="00113DE5">
        <w:rPr>
          <w:rFonts w:ascii="Garamond" w:hAnsi="Garamond"/>
          <w:sz w:val="24"/>
          <w:szCs w:val="24"/>
        </w:rPr>
        <w:t>, and financial</w:t>
      </w:r>
      <w:r w:rsidRPr="00C511AF">
        <w:rPr>
          <w:rFonts w:ascii="Garamond" w:hAnsi="Garamond"/>
          <w:sz w:val="24"/>
          <w:szCs w:val="24"/>
        </w:rPr>
        <w:t xml:space="preserve"> policy bodies? </w:t>
      </w:r>
    </w:p>
    <w:p w14:paraId="1B08602A" w14:textId="45524437" w:rsidR="00C511AF" w:rsidRPr="00C511AF" w:rsidRDefault="00C511AF" w:rsidP="00C511AF">
      <w:pPr>
        <w:pStyle w:val="ListParagraph"/>
        <w:numPr>
          <w:ilvl w:val="0"/>
          <w:numId w:val="35"/>
        </w:numPr>
        <w:spacing w:line="240" w:lineRule="auto"/>
        <w:rPr>
          <w:rFonts w:ascii="Garamond" w:hAnsi="Garamond"/>
          <w:sz w:val="24"/>
          <w:szCs w:val="24"/>
        </w:rPr>
      </w:pPr>
      <w:r w:rsidRPr="00C511AF">
        <w:rPr>
          <w:rFonts w:ascii="Garamond" w:hAnsi="Garamond"/>
          <w:sz w:val="24"/>
          <w:szCs w:val="24"/>
        </w:rPr>
        <w:t>How can LTES be utilized to strengthen NDC formulation and implementation, particularly in the context of international climate goals?</w:t>
      </w:r>
    </w:p>
    <w:p w14:paraId="42C1127A" w14:textId="77777777" w:rsidR="00750019" w:rsidRPr="002A692E" w:rsidRDefault="00750019" w:rsidP="00BB69DC">
      <w:pPr>
        <w:spacing w:line="240" w:lineRule="auto"/>
        <w:rPr>
          <w:rFonts w:ascii="Garamond" w:hAnsi="Garamond"/>
          <w:sz w:val="24"/>
          <w:szCs w:val="24"/>
          <w:lang w:val="en-GB"/>
        </w:rPr>
      </w:pPr>
    </w:p>
    <w:p w14:paraId="767D47E5" w14:textId="77777777" w:rsidR="00152E23" w:rsidRPr="002A692E" w:rsidRDefault="00152E23" w:rsidP="00BB69DC">
      <w:pPr>
        <w:spacing w:line="240" w:lineRule="auto"/>
        <w:rPr>
          <w:rFonts w:ascii="Garamond" w:hAnsi="Garamond"/>
          <w:b/>
          <w:iCs/>
          <w:sz w:val="24"/>
          <w:szCs w:val="24"/>
          <w:lang w:val="en-GB"/>
        </w:rPr>
      </w:pPr>
    </w:p>
    <w:sectPr w:rsidR="00152E23" w:rsidRPr="002A692E" w:rsidSect="001E14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902C" w14:textId="77777777" w:rsidR="00CD5C50" w:rsidRDefault="00CD5C50" w:rsidP="003D5064">
      <w:pPr>
        <w:spacing w:after="0" w:line="240" w:lineRule="auto"/>
      </w:pPr>
      <w:r>
        <w:separator/>
      </w:r>
    </w:p>
  </w:endnote>
  <w:endnote w:type="continuationSeparator" w:id="0">
    <w:p w14:paraId="5EB145E1" w14:textId="77777777" w:rsidR="00CD5C50" w:rsidRDefault="00CD5C50" w:rsidP="003D5064">
      <w:pPr>
        <w:spacing w:after="0" w:line="240" w:lineRule="auto"/>
      </w:pPr>
      <w:r>
        <w:continuationSeparator/>
      </w:r>
    </w:p>
  </w:endnote>
  <w:endnote w:type="continuationNotice" w:id="1">
    <w:p w14:paraId="19FE6A91" w14:textId="77777777" w:rsidR="00CD5C50" w:rsidRDefault="00CD5C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Narrow Book">
    <w:altName w:val="Tahoma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CEB61" w14:textId="77777777" w:rsidR="00716437" w:rsidRDefault="00716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68F1" w14:textId="77777777" w:rsidR="00716437" w:rsidRDefault="00716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04FA2" w14:textId="77777777" w:rsidR="00716437" w:rsidRDefault="00716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337E3" w14:textId="77777777" w:rsidR="00CD5C50" w:rsidRDefault="00CD5C50" w:rsidP="003D5064">
      <w:pPr>
        <w:spacing w:after="0" w:line="240" w:lineRule="auto"/>
      </w:pPr>
      <w:r>
        <w:separator/>
      </w:r>
    </w:p>
  </w:footnote>
  <w:footnote w:type="continuationSeparator" w:id="0">
    <w:p w14:paraId="68BBFDDC" w14:textId="77777777" w:rsidR="00CD5C50" w:rsidRDefault="00CD5C50" w:rsidP="003D5064">
      <w:pPr>
        <w:spacing w:after="0" w:line="240" w:lineRule="auto"/>
      </w:pPr>
      <w:r>
        <w:continuationSeparator/>
      </w:r>
    </w:p>
  </w:footnote>
  <w:footnote w:type="continuationNotice" w:id="1">
    <w:p w14:paraId="1422CF61" w14:textId="77777777" w:rsidR="00CD5C50" w:rsidRDefault="00CD5C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0A68" w14:textId="77777777" w:rsidR="00716437" w:rsidRDefault="00716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5A4E4" w14:textId="4E2FF602" w:rsidR="00736DD5" w:rsidRDefault="008C457A" w:rsidP="002A692E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FD7F19" wp14:editId="0D3AB2FB">
          <wp:simplePos x="0" y="0"/>
          <wp:positionH relativeFrom="column">
            <wp:posOffset>3897583</wp:posOffset>
          </wp:positionH>
          <wp:positionV relativeFrom="paragraph">
            <wp:posOffset>-285774</wp:posOffset>
          </wp:positionV>
          <wp:extent cx="2751962" cy="633066"/>
          <wp:effectExtent l="0" t="0" r="0" b="0"/>
          <wp:wrapSquare wrapText="bothSides"/>
          <wp:docPr id="196167437" name="Picture 3" descr="A black background with green and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05437" name="Picture 3" descr="A black background with green and blue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68" t="20589" r="8768" b="16176"/>
                  <a:stretch>
                    <a:fillRect/>
                  </a:stretch>
                </pic:blipFill>
                <pic:spPr bwMode="auto">
                  <a:xfrm>
                    <a:off x="0" y="0"/>
                    <a:ext cx="2751962" cy="6330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6437" w:rsidRPr="00AB2E3E">
      <w:rPr>
        <w:noProof/>
      </w:rPr>
      <w:drawing>
        <wp:anchor distT="0" distB="0" distL="114300" distR="114300" simplePos="0" relativeHeight="251659264" behindDoc="1" locked="0" layoutInCell="1" allowOverlap="1" wp14:anchorId="30929A3C" wp14:editId="6AD7FD19">
          <wp:simplePos x="0" y="0"/>
          <wp:positionH relativeFrom="margin">
            <wp:posOffset>-233680</wp:posOffset>
          </wp:positionH>
          <wp:positionV relativeFrom="paragraph">
            <wp:posOffset>-207010</wp:posOffset>
          </wp:positionV>
          <wp:extent cx="3830955" cy="548640"/>
          <wp:effectExtent l="0" t="0" r="0" b="3810"/>
          <wp:wrapTight wrapText="bothSides">
            <wp:wrapPolygon edited="0">
              <wp:start x="0" y="0"/>
              <wp:lineTo x="0" y="21000"/>
              <wp:lineTo x="21482" y="21000"/>
              <wp:lineTo x="21482" y="0"/>
              <wp:lineTo x="0" y="0"/>
            </wp:wrapPolygon>
          </wp:wrapTight>
          <wp:docPr id="1993492853" name="Picture 4" descr="A black and blue letter a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3492853" name="Picture 4" descr="A black and blue letter a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95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692E"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FB6B1" w14:textId="77777777" w:rsidR="00716437" w:rsidRDefault="00716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B62E082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75E49A8"/>
    <w:multiLevelType w:val="hybridMultilevel"/>
    <w:tmpl w:val="F420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19ED"/>
    <w:multiLevelType w:val="hybridMultilevel"/>
    <w:tmpl w:val="208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996"/>
    <w:multiLevelType w:val="hybridMultilevel"/>
    <w:tmpl w:val="F5B6F32A"/>
    <w:lvl w:ilvl="0" w:tplc="0BA2BFF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276A"/>
    <w:multiLevelType w:val="hybridMultilevel"/>
    <w:tmpl w:val="5D4A54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7609"/>
    <w:multiLevelType w:val="hybridMultilevel"/>
    <w:tmpl w:val="0BFCFCEE"/>
    <w:lvl w:ilvl="0" w:tplc="EFD41FD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C7A98"/>
    <w:multiLevelType w:val="hybridMultilevel"/>
    <w:tmpl w:val="DBE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E2132"/>
    <w:multiLevelType w:val="hybridMultilevel"/>
    <w:tmpl w:val="6E04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61CBC"/>
    <w:multiLevelType w:val="hybridMultilevel"/>
    <w:tmpl w:val="08F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C45EE"/>
    <w:multiLevelType w:val="hybridMultilevel"/>
    <w:tmpl w:val="03423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863D0A"/>
    <w:multiLevelType w:val="hybridMultilevel"/>
    <w:tmpl w:val="B106C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5C05F7"/>
    <w:multiLevelType w:val="hybridMultilevel"/>
    <w:tmpl w:val="447A80AE"/>
    <w:lvl w:ilvl="0" w:tplc="2A4AB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436DB"/>
    <w:multiLevelType w:val="hybridMultilevel"/>
    <w:tmpl w:val="6DCEF288"/>
    <w:lvl w:ilvl="0" w:tplc="A23414D4">
      <w:numFmt w:val="bullet"/>
      <w:lvlText w:val="•"/>
      <w:lvlJc w:val="left"/>
      <w:pPr>
        <w:ind w:left="1080" w:hanging="72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6377"/>
    <w:multiLevelType w:val="hybridMultilevel"/>
    <w:tmpl w:val="345E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43BAA"/>
    <w:multiLevelType w:val="hybridMultilevel"/>
    <w:tmpl w:val="769EFC14"/>
    <w:lvl w:ilvl="0" w:tplc="2E606A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F1BAE"/>
    <w:multiLevelType w:val="hybridMultilevel"/>
    <w:tmpl w:val="4C4C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47813"/>
    <w:multiLevelType w:val="hybridMultilevel"/>
    <w:tmpl w:val="39EA4364"/>
    <w:lvl w:ilvl="0" w:tplc="B71AE1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54966"/>
    <w:multiLevelType w:val="hybridMultilevel"/>
    <w:tmpl w:val="D7E64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7551"/>
    <w:multiLevelType w:val="hybridMultilevel"/>
    <w:tmpl w:val="3C70F5F6"/>
    <w:lvl w:ilvl="0" w:tplc="51D014D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24089"/>
    <w:multiLevelType w:val="hybridMultilevel"/>
    <w:tmpl w:val="AFD6225C"/>
    <w:lvl w:ilvl="0" w:tplc="0D42FC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7022"/>
    <w:multiLevelType w:val="hybridMultilevel"/>
    <w:tmpl w:val="56B02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37CCE"/>
    <w:multiLevelType w:val="hybridMultilevel"/>
    <w:tmpl w:val="81E8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A525B"/>
    <w:multiLevelType w:val="hybridMultilevel"/>
    <w:tmpl w:val="7DA6B1EA"/>
    <w:lvl w:ilvl="0" w:tplc="0D42FC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6710D"/>
    <w:multiLevelType w:val="hybridMultilevel"/>
    <w:tmpl w:val="92320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A039B"/>
    <w:multiLevelType w:val="hybridMultilevel"/>
    <w:tmpl w:val="153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04FB"/>
    <w:multiLevelType w:val="hybridMultilevel"/>
    <w:tmpl w:val="84E6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60FA5"/>
    <w:multiLevelType w:val="hybridMultilevel"/>
    <w:tmpl w:val="A4389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21333">
    <w:abstractNumId w:val="3"/>
  </w:num>
  <w:num w:numId="2" w16cid:durableId="132912854">
    <w:abstractNumId w:val="0"/>
  </w:num>
  <w:num w:numId="3" w16cid:durableId="401173157">
    <w:abstractNumId w:val="0"/>
  </w:num>
  <w:num w:numId="4" w16cid:durableId="1091194857">
    <w:abstractNumId w:val="0"/>
  </w:num>
  <w:num w:numId="5" w16cid:durableId="1419398867">
    <w:abstractNumId w:val="0"/>
  </w:num>
  <w:num w:numId="6" w16cid:durableId="1729500544">
    <w:abstractNumId w:val="25"/>
  </w:num>
  <w:num w:numId="7" w16cid:durableId="277421201">
    <w:abstractNumId w:val="20"/>
  </w:num>
  <w:num w:numId="8" w16cid:durableId="888344015">
    <w:abstractNumId w:val="23"/>
  </w:num>
  <w:num w:numId="9" w16cid:durableId="586959816">
    <w:abstractNumId w:val="0"/>
  </w:num>
  <w:num w:numId="10" w16cid:durableId="793214466">
    <w:abstractNumId w:val="0"/>
  </w:num>
  <w:num w:numId="11" w16cid:durableId="195896199">
    <w:abstractNumId w:val="0"/>
  </w:num>
  <w:num w:numId="12" w16cid:durableId="122503709">
    <w:abstractNumId w:val="0"/>
  </w:num>
  <w:num w:numId="13" w16cid:durableId="1430736057">
    <w:abstractNumId w:val="0"/>
  </w:num>
  <w:num w:numId="14" w16cid:durableId="932973139">
    <w:abstractNumId w:val="8"/>
  </w:num>
  <w:num w:numId="15" w16cid:durableId="1677733987">
    <w:abstractNumId w:val="2"/>
  </w:num>
  <w:num w:numId="16" w16cid:durableId="1525552552">
    <w:abstractNumId w:val="0"/>
  </w:num>
  <w:num w:numId="17" w16cid:durableId="73865459">
    <w:abstractNumId w:val="10"/>
  </w:num>
  <w:num w:numId="18" w16cid:durableId="2085488188">
    <w:abstractNumId w:val="17"/>
  </w:num>
  <w:num w:numId="19" w16cid:durableId="1871917429">
    <w:abstractNumId w:val="14"/>
  </w:num>
  <w:num w:numId="20" w16cid:durableId="154807148">
    <w:abstractNumId w:val="19"/>
  </w:num>
  <w:num w:numId="21" w16cid:durableId="1524899737">
    <w:abstractNumId w:val="22"/>
  </w:num>
  <w:num w:numId="22" w16cid:durableId="1872299678">
    <w:abstractNumId w:val="0"/>
  </w:num>
  <w:num w:numId="23" w16cid:durableId="878709269">
    <w:abstractNumId w:val="0"/>
  </w:num>
  <w:num w:numId="24" w16cid:durableId="555043323">
    <w:abstractNumId w:val="0"/>
  </w:num>
  <w:num w:numId="25" w16cid:durableId="943536684">
    <w:abstractNumId w:val="26"/>
  </w:num>
  <w:num w:numId="26" w16cid:durableId="1380858220">
    <w:abstractNumId w:val="0"/>
  </w:num>
  <w:num w:numId="27" w16cid:durableId="150219809">
    <w:abstractNumId w:val="18"/>
  </w:num>
  <w:num w:numId="28" w16cid:durableId="493885437">
    <w:abstractNumId w:val="5"/>
  </w:num>
  <w:num w:numId="29" w16cid:durableId="1326661588">
    <w:abstractNumId w:val="21"/>
  </w:num>
  <w:num w:numId="30" w16cid:durableId="2137209963">
    <w:abstractNumId w:val="11"/>
  </w:num>
  <w:num w:numId="31" w16cid:durableId="1558932640">
    <w:abstractNumId w:val="16"/>
  </w:num>
  <w:num w:numId="32" w16cid:durableId="1485852136">
    <w:abstractNumId w:val="1"/>
  </w:num>
  <w:num w:numId="33" w16cid:durableId="1068725583">
    <w:abstractNumId w:val="4"/>
  </w:num>
  <w:num w:numId="34" w16cid:durableId="357199647">
    <w:abstractNumId w:val="13"/>
  </w:num>
  <w:num w:numId="35" w16cid:durableId="1761877017">
    <w:abstractNumId w:val="6"/>
  </w:num>
  <w:num w:numId="36" w16cid:durableId="1645156484">
    <w:abstractNumId w:val="7"/>
  </w:num>
  <w:num w:numId="37" w16cid:durableId="1847481952">
    <w:abstractNumId w:val="15"/>
  </w:num>
  <w:num w:numId="38" w16cid:durableId="945503295">
    <w:abstractNumId w:val="24"/>
  </w:num>
  <w:num w:numId="39" w16cid:durableId="726025906">
    <w:abstractNumId w:val="12"/>
  </w:num>
  <w:num w:numId="40" w16cid:durableId="4335526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4"/>
    <w:rsid w:val="0000030E"/>
    <w:rsid w:val="00001AE9"/>
    <w:rsid w:val="00004A33"/>
    <w:rsid w:val="00004E8B"/>
    <w:rsid w:val="0001098D"/>
    <w:rsid w:val="00013335"/>
    <w:rsid w:val="0001712F"/>
    <w:rsid w:val="000247C3"/>
    <w:rsid w:val="00024880"/>
    <w:rsid w:val="00025161"/>
    <w:rsid w:val="00025B65"/>
    <w:rsid w:val="000265EF"/>
    <w:rsid w:val="00026738"/>
    <w:rsid w:val="00026D1D"/>
    <w:rsid w:val="00030E51"/>
    <w:rsid w:val="000312A2"/>
    <w:rsid w:val="0003259F"/>
    <w:rsid w:val="00033497"/>
    <w:rsid w:val="00033B4E"/>
    <w:rsid w:val="00034CAD"/>
    <w:rsid w:val="000374ED"/>
    <w:rsid w:val="0003755F"/>
    <w:rsid w:val="00037AEC"/>
    <w:rsid w:val="000400B8"/>
    <w:rsid w:val="00040809"/>
    <w:rsid w:val="00041552"/>
    <w:rsid w:val="000417A1"/>
    <w:rsid w:val="000423E7"/>
    <w:rsid w:val="00044A16"/>
    <w:rsid w:val="00045209"/>
    <w:rsid w:val="000459AD"/>
    <w:rsid w:val="00045A47"/>
    <w:rsid w:val="00047602"/>
    <w:rsid w:val="00047E76"/>
    <w:rsid w:val="00051BA7"/>
    <w:rsid w:val="0005577C"/>
    <w:rsid w:val="00055CDC"/>
    <w:rsid w:val="00055DEB"/>
    <w:rsid w:val="00056064"/>
    <w:rsid w:val="00056B68"/>
    <w:rsid w:val="00061F80"/>
    <w:rsid w:val="00062272"/>
    <w:rsid w:val="00062EE2"/>
    <w:rsid w:val="00063E65"/>
    <w:rsid w:val="00064E45"/>
    <w:rsid w:val="000679B4"/>
    <w:rsid w:val="000701E2"/>
    <w:rsid w:val="00070AF1"/>
    <w:rsid w:val="000711CD"/>
    <w:rsid w:val="00073848"/>
    <w:rsid w:val="000746D6"/>
    <w:rsid w:val="00075530"/>
    <w:rsid w:val="00076A1A"/>
    <w:rsid w:val="00077B1C"/>
    <w:rsid w:val="0008100B"/>
    <w:rsid w:val="000810D4"/>
    <w:rsid w:val="00084198"/>
    <w:rsid w:val="00086D44"/>
    <w:rsid w:val="0009167B"/>
    <w:rsid w:val="00092B0A"/>
    <w:rsid w:val="00093349"/>
    <w:rsid w:val="00093EC9"/>
    <w:rsid w:val="00094EAE"/>
    <w:rsid w:val="000956C0"/>
    <w:rsid w:val="00096202"/>
    <w:rsid w:val="00096AF6"/>
    <w:rsid w:val="000A015B"/>
    <w:rsid w:val="000A0C13"/>
    <w:rsid w:val="000A0ED9"/>
    <w:rsid w:val="000A10AF"/>
    <w:rsid w:val="000A1134"/>
    <w:rsid w:val="000A122F"/>
    <w:rsid w:val="000A194A"/>
    <w:rsid w:val="000A2BF7"/>
    <w:rsid w:val="000A3BCC"/>
    <w:rsid w:val="000A4F02"/>
    <w:rsid w:val="000A6FAA"/>
    <w:rsid w:val="000A7965"/>
    <w:rsid w:val="000B00AE"/>
    <w:rsid w:val="000B0928"/>
    <w:rsid w:val="000B12ED"/>
    <w:rsid w:val="000B4988"/>
    <w:rsid w:val="000B56D0"/>
    <w:rsid w:val="000B58DD"/>
    <w:rsid w:val="000C3265"/>
    <w:rsid w:val="000C4432"/>
    <w:rsid w:val="000C5A6A"/>
    <w:rsid w:val="000C7112"/>
    <w:rsid w:val="000D0217"/>
    <w:rsid w:val="000D1374"/>
    <w:rsid w:val="000D30FA"/>
    <w:rsid w:val="000D35D1"/>
    <w:rsid w:val="000D35DB"/>
    <w:rsid w:val="000D36F4"/>
    <w:rsid w:val="000D376A"/>
    <w:rsid w:val="000D423D"/>
    <w:rsid w:val="000D6607"/>
    <w:rsid w:val="000D6B99"/>
    <w:rsid w:val="000D7965"/>
    <w:rsid w:val="000E443D"/>
    <w:rsid w:val="000E4EC1"/>
    <w:rsid w:val="000F19FE"/>
    <w:rsid w:val="000F2C7D"/>
    <w:rsid w:val="000F48C5"/>
    <w:rsid w:val="000F4CE3"/>
    <w:rsid w:val="000F504E"/>
    <w:rsid w:val="000F7B41"/>
    <w:rsid w:val="00101096"/>
    <w:rsid w:val="001019C7"/>
    <w:rsid w:val="00101D4E"/>
    <w:rsid w:val="00101D8D"/>
    <w:rsid w:val="0010297D"/>
    <w:rsid w:val="00103F0A"/>
    <w:rsid w:val="00103F60"/>
    <w:rsid w:val="00104138"/>
    <w:rsid w:val="00104418"/>
    <w:rsid w:val="00104C85"/>
    <w:rsid w:val="00105208"/>
    <w:rsid w:val="00106F08"/>
    <w:rsid w:val="001074E4"/>
    <w:rsid w:val="00107A28"/>
    <w:rsid w:val="001100B5"/>
    <w:rsid w:val="0011253B"/>
    <w:rsid w:val="00112AED"/>
    <w:rsid w:val="00113D17"/>
    <w:rsid w:val="00113DE5"/>
    <w:rsid w:val="00114036"/>
    <w:rsid w:val="0011418A"/>
    <w:rsid w:val="00114E30"/>
    <w:rsid w:val="0011500C"/>
    <w:rsid w:val="0011623D"/>
    <w:rsid w:val="00117D6A"/>
    <w:rsid w:val="00120E37"/>
    <w:rsid w:val="001219A1"/>
    <w:rsid w:val="001223E4"/>
    <w:rsid w:val="00125267"/>
    <w:rsid w:val="00125A99"/>
    <w:rsid w:val="00126D93"/>
    <w:rsid w:val="00127E9B"/>
    <w:rsid w:val="001308C7"/>
    <w:rsid w:val="00130D4E"/>
    <w:rsid w:val="00131B8E"/>
    <w:rsid w:val="00132564"/>
    <w:rsid w:val="001337F5"/>
    <w:rsid w:val="001347CA"/>
    <w:rsid w:val="00134BF9"/>
    <w:rsid w:val="001358A1"/>
    <w:rsid w:val="001372B3"/>
    <w:rsid w:val="0014214A"/>
    <w:rsid w:val="00143054"/>
    <w:rsid w:val="00143417"/>
    <w:rsid w:val="001459E8"/>
    <w:rsid w:val="00146420"/>
    <w:rsid w:val="0014780A"/>
    <w:rsid w:val="00151693"/>
    <w:rsid w:val="001523E1"/>
    <w:rsid w:val="00152E23"/>
    <w:rsid w:val="0015320B"/>
    <w:rsid w:val="00157335"/>
    <w:rsid w:val="00157D4B"/>
    <w:rsid w:val="001609F9"/>
    <w:rsid w:val="00161228"/>
    <w:rsid w:val="001617D5"/>
    <w:rsid w:val="0016277F"/>
    <w:rsid w:val="00164E09"/>
    <w:rsid w:val="00165210"/>
    <w:rsid w:val="001653D7"/>
    <w:rsid w:val="0016555B"/>
    <w:rsid w:val="001655C5"/>
    <w:rsid w:val="001700D1"/>
    <w:rsid w:val="00173B5C"/>
    <w:rsid w:val="001745CB"/>
    <w:rsid w:val="0017495C"/>
    <w:rsid w:val="00176A68"/>
    <w:rsid w:val="00177044"/>
    <w:rsid w:val="00181F0A"/>
    <w:rsid w:val="00184A27"/>
    <w:rsid w:val="00184A2D"/>
    <w:rsid w:val="00185C11"/>
    <w:rsid w:val="00191296"/>
    <w:rsid w:val="001956DF"/>
    <w:rsid w:val="001962EC"/>
    <w:rsid w:val="00196AB9"/>
    <w:rsid w:val="00197980"/>
    <w:rsid w:val="00197F23"/>
    <w:rsid w:val="001A0DEB"/>
    <w:rsid w:val="001A6012"/>
    <w:rsid w:val="001A78DE"/>
    <w:rsid w:val="001B030C"/>
    <w:rsid w:val="001B1D6D"/>
    <w:rsid w:val="001B3583"/>
    <w:rsid w:val="001B46D9"/>
    <w:rsid w:val="001B6A34"/>
    <w:rsid w:val="001C0FE8"/>
    <w:rsid w:val="001C15A1"/>
    <w:rsid w:val="001C3583"/>
    <w:rsid w:val="001C36FD"/>
    <w:rsid w:val="001C3B97"/>
    <w:rsid w:val="001C50C7"/>
    <w:rsid w:val="001C6160"/>
    <w:rsid w:val="001C62E0"/>
    <w:rsid w:val="001C6CA9"/>
    <w:rsid w:val="001C7071"/>
    <w:rsid w:val="001C72E4"/>
    <w:rsid w:val="001C78CF"/>
    <w:rsid w:val="001D0209"/>
    <w:rsid w:val="001D0731"/>
    <w:rsid w:val="001D17CA"/>
    <w:rsid w:val="001D2209"/>
    <w:rsid w:val="001D293A"/>
    <w:rsid w:val="001D2B18"/>
    <w:rsid w:val="001D2B9C"/>
    <w:rsid w:val="001D392E"/>
    <w:rsid w:val="001D3E63"/>
    <w:rsid w:val="001D50EE"/>
    <w:rsid w:val="001D5DBD"/>
    <w:rsid w:val="001D669C"/>
    <w:rsid w:val="001D6903"/>
    <w:rsid w:val="001D79C1"/>
    <w:rsid w:val="001E032B"/>
    <w:rsid w:val="001E1170"/>
    <w:rsid w:val="001E146E"/>
    <w:rsid w:val="001E21C7"/>
    <w:rsid w:val="001E32F3"/>
    <w:rsid w:val="001E38DF"/>
    <w:rsid w:val="001E3A18"/>
    <w:rsid w:val="001E3D17"/>
    <w:rsid w:val="001E3E64"/>
    <w:rsid w:val="001E41C6"/>
    <w:rsid w:val="001E4348"/>
    <w:rsid w:val="001E540C"/>
    <w:rsid w:val="001E6784"/>
    <w:rsid w:val="001F03DA"/>
    <w:rsid w:val="001F1A03"/>
    <w:rsid w:val="001F531E"/>
    <w:rsid w:val="001F62E9"/>
    <w:rsid w:val="00200BD6"/>
    <w:rsid w:val="00200DEC"/>
    <w:rsid w:val="002015E6"/>
    <w:rsid w:val="00201E69"/>
    <w:rsid w:val="00202B01"/>
    <w:rsid w:val="00203205"/>
    <w:rsid w:val="00204CBD"/>
    <w:rsid w:val="0020748C"/>
    <w:rsid w:val="00207EED"/>
    <w:rsid w:val="00210E5E"/>
    <w:rsid w:val="00212472"/>
    <w:rsid w:val="00212D67"/>
    <w:rsid w:val="002142CC"/>
    <w:rsid w:val="00214A81"/>
    <w:rsid w:val="0021584C"/>
    <w:rsid w:val="002178E6"/>
    <w:rsid w:val="0021791B"/>
    <w:rsid w:val="0021793D"/>
    <w:rsid w:val="00220571"/>
    <w:rsid w:val="0022262D"/>
    <w:rsid w:val="00222FB9"/>
    <w:rsid w:val="0022327B"/>
    <w:rsid w:val="00223668"/>
    <w:rsid w:val="00224345"/>
    <w:rsid w:val="0022509A"/>
    <w:rsid w:val="0022552C"/>
    <w:rsid w:val="0022618A"/>
    <w:rsid w:val="00226467"/>
    <w:rsid w:val="002266EE"/>
    <w:rsid w:val="0022792A"/>
    <w:rsid w:val="00227D16"/>
    <w:rsid w:val="00232A94"/>
    <w:rsid w:val="00232D91"/>
    <w:rsid w:val="00232EE2"/>
    <w:rsid w:val="002345D7"/>
    <w:rsid w:val="00234999"/>
    <w:rsid w:val="00234AA8"/>
    <w:rsid w:val="00234BE5"/>
    <w:rsid w:val="00235183"/>
    <w:rsid w:val="00236750"/>
    <w:rsid w:val="00236875"/>
    <w:rsid w:val="00236D53"/>
    <w:rsid w:val="00237D46"/>
    <w:rsid w:val="00237F72"/>
    <w:rsid w:val="00237FB9"/>
    <w:rsid w:val="00240851"/>
    <w:rsid w:val="002417BE"/>
    <w:rsid w:val="00241989"/>
    <w:rsid w:val="002420AC"/>
    <w:rsid w:val="002428A4"/>
    <w:rsid w:val="00244164"/>
    <w:rsid w:val="00244CB1"/>
    <w:rsid w:val="00245110"/>
    <w:rsid w:val="00245C7E"/>
    <w:rsid w:val="0024693E"/>
    <w:rsid w:val="002478E7"/>
    <w:rsid w:val="00253B48"/>
    <w:rsid w:val="00254034"/>
    <w:rsid w:val="00254EC7"/>
    <w:rsid w:val="00256187"/>
    <w:rsid w:val="00257ACC"/>
    <w:rsid w:val="00261B53"/>
    <w:rsid w:val="00264852"/>
    <w:rsid w:val="00264957"/>
    <w:rsid w:val="00264A79"/>
    <w:rsid w:val="002654FC"/>
    <w:rsid w:val="00266F64"/>
    <w:rsid w:val="00267703"/>
    <w:rsid w:val="0027008A"/>
    <w:rsid w:val="002708DB"/>
    <w:rsid w:val="00270A86"/>
    <w:rsid w:val="0027122F"/>
    <w:rsid w:val="0027136E"/>
    <w:rsid w:val="002724B3"/>
    <w:rsid w:val="00272826"/>
    <w:rsid w:val="00272D66"/>
    <w:rsid w:val="00276050"/>
    <w:rsid w:val="00277553"/>
    <w:rsid w:val="00277C3A"/>
    <w:rsid w:val="00277C9E"/>
    <w:rsid w:val="002807CE"/>
    <w:rsid w:val="00280AE3"/>
    <w:rsid w:val="00280B9B"/>
    <w:rsid w:val="00280DA8"/>
    <w:rsid w:val="00280E44"/>
    <w:rsid w:val="0028275D"/>
    <w:rsid w:val="0028329C"/>
    <w:rsid w:val="002852B7"/>
    <w:rsid w:val="0028687C"/>
    <w:rsid w:val="00287BE3"/>
    <w:rsid w:val="00290AB6"/>
    <w:rsid w:val="00291618"/>
    <w:rsid w:val="0029196D"/>
    <w:rsid w:val="002928C4"/>
    <w:rsid w:val="002929CB"/>
    <w:rsid w:val="002946A6"/>
    <w:rsid w:val="00294F66"/>
    <w:rsid w:val="002960D9"/>
    <w:rsid w:val="0029610E"/>
    <w:rsid w:val="00296C3D"/>
    <w:rsid w:val="00297BBF"/>
    <w:rsid w:val="002A0AC6"/>
    <w:rsid w:val="002A1466"/>
    <w:rsid w:val="002A1EC3"/>
    <w:rsid w:val="002A2258"/>
    <w:rsid w:val="002A3CE0"/>
    <w:rsid w:val="002A3F31"/>
    <w:rsid w:val="002A40F8"/>
    <w:rsid w:val="002A431A"/>
    <w:rsid w:val="002A692E"/>
    <w:rsid w:val="002A6DA6"/>
    <w:rsid w:val="002A7C8E"/>
    <w:rsid w:val="002B0EB4"/>
    <w:rsid w:val="002B1E1B"/>
    <w:rsid w:val="002B1E81"/>
    <w:rsid w:val="002B2850"/>
    <w:rsid w:val="002B400B"/>
    <w:rsid w:val="002B4B34"/>
    <w:rsid w:val="002B4D4B"/>
    <w:rsid w:val="002B604B"/>
    <w:rsid w:val="002B607F"/>
    <w:rsid w:val="002B6F85"/>
    <w:rsid w:val="002B7E66"/>
    <w:rsid w:val="002B7F1D"/>
    <w:rsid w:val="002C0990"/>
    <w:rsid w:val="002C25D0"/>
    <w:rsid w:val="002C5CA9"/>
    <w:rsid w:val="002C67AF"/>
    <w:rsid w:val="002C6B8E"/>
    <w:rsid w:val="002C6D73"/>
    <w:rsid w:val="002C7404"/>
    <w:rsid w:val="002C76E7"/>
    <w:rsid w:val="002D090B"/>
    <w:rsid w:val="002D1B94"/>
    <w:rsid w:val="002D2D4D"/>
    <w:rsid w:val="002D4A7A"/>
    <w:rsid w:val="002D68A8"/>
    <w:rsid w:val="002E033E"/>
    <w:rsid w:val="002E090A"/>
    <w:rsid w:val="002E0AC2"/>
    <w:rsid w:val="002E0F7E"/>
    <w:rsid w:val="002E16A0"/>
    <w:rsid w:val="002E2A54"/>
    <w:rsid w:val="002E51E1"/>
    <w:rsid w:val="002E58CC"/>
    <w:rsid w:val="002E5927"/>
    <w:rsid w:val="002E657A"/>
    <w:rsid w:val="002E68FC"/>
    <w:rsid w:val="002E6ED4"/>
    <w:rsid w:val="002E7FA6"/>
    <w:rsid w:val="002F0082"/>
    <w:rsid w:val="002F265C"/>
    <w:rsid w:val="002F26BB"/>
    <w:rsid w:val="002F2E7A"/>
    <w:rsid w:val="002F34A6"/>
    <w:rsid w:val="002F3BB0"/>
    <w:rsid w:val="002F4468"/>
    <w:rsid w:val="002F49DE"/>
    <w:rsid w:val="002F6060"/>
    <w:rsid w:val="002F6116"/>
    <w:rsid w:val="003001DE"/>
    <w:rsid w:val="00302004"/>
    <w:rsid w:val="003051DA"/>
    <w:rsid w:val="00305FC2"/>
    <w:rsid w:val="00306CF5"/>
    <w:rsid w:val="0030749E"/>
    <w:rsid w:val="003076B5"/>
    <w:rsid w:val="003100FE"/>
    <w:rsid w:val="003111EB"/>
    <w:rsid w:val="00311540"/>
    <w:rsid w:val="00311E5E"/>
    <w:rsid w:val="00315A4B"/>
    <w:rsid w:val="0031619E"/>
    <w:rsid w:val="00317C0C"/>
    <w:rsid w:val="003217A0"/>
    <w:rsid w:val="00324746"/>
    <w:rsid w:val="00325BB1"/>
    <w:rsid w:val="0032650F"/>
    <w:rsid w:val="00326537"/>
    <w:rsid w:val="00326F9B"/>
    <w:rsid w:val="00327A86"/>
    <w:rsid w:val="00330AF8"/>
    <w:rsid w:val="00330CB6"/>
    <w:rsid w:val="00331250"/>
    <w:rsid w:val="003325D5"/>
    <w:rsid w:val="00335DFA"/>
    <w:rsid w:val="0033663B"/>
    <w:rsid w:val="00336F8F"/>
    <w:rsid w:val="003373B6"/>
    <w:rsid w:val="0034073E"/>
    <w:rsid w:val="00341680"/>
    <w:rsid w:val="00341DF1"/>
    <w:rsid w:val="003421AE"/>
    <w:rsid w:val="003431DF"/>
    <w:rsid w:val="00343966"/>
    <w:rsid w:val="00343DA1"/>
    <w:rsid w:val="00344B20"/>
    <w:rsid w:val="00350024"/>
    <w:rsid w:val="003500D1"/>
    <w:rsid w:val="00350B3E"/>
    <w:rsid w:val="0035157A"/>
    <w:rsid w:val="00353936"/>
    <w:rsid w:val="00353F12"/>
    <w:rsid w:val="00355A6C"/>
    <w:rsid w:val="0035644C"/>
    <w:rsid w:val="003566C5"/>
    <w:rsid w:val="00357A79"/>
    <w:rsid w:val="00357C5B"/>
    <w:rsid w:val="00360806"/>
    <w:rsid w:val="00360F0A"/>
    <w:rsid w:val="003613C5"/>
    <w:rsid w:val="00363566"/>
    <w:rsid w:val="00363D0C"/>
    <w:rsid w:val="00365816"/>
    <w:rsid w:val="00365C94"/>
    <w:rsid w:val="003672BA"/>
    <w:rsid w:val="00367843"/>
    <w:rsid w:val="003707F1"/>
    <w:rsid w:val="00372141"/>
    <w:rsid w:val="0037267F"/>
    <w:rsid w:val="00372D43"/>
    <w:rsid w:val="003763E2"/>
    <w:rsid w:val="00377297"/>
    <w:rsid w:val="0037731E"/>
    <w:rsid w:val="00377680"/>
    <w:rsid w:val="0038041B"/>
    <w:rsid w:val="003809F8"/>
    <w:rsid w:val="00381063"/>
    <w:rsid w:val="0038172D"/>
    <w:rsid w:val="00383A88"/>
    <w:rsid w:val="00383E60"/>
    <w:rsid w:val="00384585"/>
    <w:rsid w:val="00386E73"/>
    <w:rsid w:val="00386EB8"/>
    <w:rsid w:val="00387429"/>
    <w:rsid w:val="003876CB"/>
    <w:rsid w:val="00391DB2"/>
    <w:rsid w:val="00393A85"/>
    <w:rsid w:val="003949E5"/>
    <w:rsid w:val="00394E4E"/>
    <w:rsid w:val="00395D85"/>
    <w:rsid w:val="00395E16"/>
    <w:rsid w:val="0039649D"/>
    <w:rsid w:val="003A0384"/>
    <w:rsid w:val="003A0FA1"/>
    <w:rsid w:val="003A112A"/>
    <w:rsid w:val="003A165D"/>
    <w:rsid w:val="003A4C06"/>
    <w:rsid w:val="003A547B"/>
    <w:rsid w:val="003A6764"/>
    <w:rsid w:val="003A6C45"/>
    <w:rsid w:val="003A71EE"/>
    <w:rsid w:val="003B0225"/>
    <w:rsid w:val="003B2790"/>
    <w:rsid w:val="003B396C"/>
    <w:rsid w:val="003B432E"/>
    <w:rsid w:val="003B4F00"/>
    <w:rsid w:val="003B5C10"/>
    <w:rsid w:val="003B5D45"/>
    <w:rsid w:val="003B7729"/>
    <w:rsid w:val="003C2571"/>
    <w:rsid w:val="003C39A6"/>
    <w:rsid w:val="003C39DF"/>
    <w:rsid w:val="003C43D5"/>
    <w:rsid w:val="003C676A"/>
    <w:rsid w:val="003D16A3"/>
    <w:rsid w:val="003D1B0C"/>
    <w:rsid w:val="003D1CD8"/>
    <w:rsid w:val="003D2564"/>
    <w:rsid w:val="003D4817"/>
    <w:rsid w:val="003D5064"/>
    <w:rsid w:val="003D5CA3"/>
    <w:rsid w:val="003D70FA"/>
    <w:rsid w:val="003D756A"/>
    <w:rsid w:val="003D7BBB"/>
    <w:rsid w:val="003E34F8"/>
    <w:rsid w:val="003E4536"/>
    <w:rsid w:val="003E5928"/>
    <w:rsid w:val="003E5ABE"/>
    <w:rsid w:val="003E5F97"/>
    <w:rsid w:val="003E6096"/>
    <w:rsid w:val="003E69AA"/>
    <w:rsid w:val="003E7313"/>
    <w:rsid w:val="003E7714"/>
    <w:rsid w:val="003F155C"/>
    <w:rsid w:val="003F17D5"/>
    <w:rsid w:val="003F1CEE"/>
    <w:rsid w:val="003F23C0"/>
    <w:rsid w:val="003F30F9"/>
    <w:rsid w:val="003F48CB"/>
    <w:rsid w:val="003F4AA0"/>
    <w:rsid w:val="003F54D1"/>
    <w:rsid w:val="003F796A"/>
    <w:rsid w:val="003F7F95"/>
    <w:rsid w:val="004001A1"/>
    <w:rsid w:val="004005E7"/>
    <w:rsid w:val="004006B5"/>
    <w:rsid w:val="00403B6D"/>
    <w:rsid w:val="00403F6C"/>
    <w:rsid w:val="00405595"/>
    <w:rsid w:val="004067BA"/>
    <w:rsid w:val="00406A4E"/>
    <w:rsid w:val="00406DF8"/>
    <w:rsid w:val="004079E6"/>
    <w:rsid w:val="00410920"/>
    <w:rsid w:val="00410CFB"/>
    <w:rsid w:val="00411188"/>
    <w:rsid w:val="00411E61"/>
    <w:rsid w:val="0041260E"/>
    <w:rsid w:val="004138FF"/>
    <w:rsid w:val="004143C2"/>
    <w:rsid w:val="004148B7"/>
    <w:rsid w:val="0041788C"/>
    <w:rsid w:val="00420858"/>
    <w:rsid w:val="004218EB"/>
    <w:rsid w:val="00423403"/>
    <w:rsid w:val="00423AEE"/>
    <w:rsid w:val="00423E94"/>
    <w:rsid w:val="004244B3"/>
    <w:rsid w:val="0042468C"/>
    <w:rsid w:val="004247CE"/>
    <w:rsid w:val="00424D20"/>
    <w:rsid w:val="0042598F"/>
    <w:rsid w:val="00425B42"/>
    <w:rsid w:val="00426B3E"/>
    <w:rsid w:val="00426CFA"/>
    <w:rsid w:val="00427945"/>
    <w:rsid w:val="00427D2C"/>
    <w:rsid w:val="004318F5"/>
    <w:rsid w:val="00432001"/>
    <w:rsid w:val="0043299C"/>
    <w:rsid w:val="00433291"/>
    <w:rsid w:val="00434FDC"/>
    <w:rsid w:val="00435241"/>
    <w:rsid w:val="004358DD"/>
    <w:rsid w:val="0043629B"/>
    <w:rsid w:val="00440BC9"/>
    <w:rsid w:val="00440E49"/>
    <w:rsid w:val="0044143B"/>
    <w:rsid w:val="004452E7"/>
    <w:rsid w:val="0044668E"/>
    <w:rsid w:val="00447ACB"/>
    <w:rsid w:val="00452763"/>
    <w:rsid w:val="004549E7"/>
    <w:rsid w:val="00455D00"/>
    <w:rsid w:val="00456F29"/>
    <w:rsid w:val="00457CAB"/>
    <w:rsid w:val="00461EA3"/>
    <w:rsid w:val="004621B2"/>
    <w:rsid w:val="00463548"/>
    <w:rsid w:val="0046376F"/>
    <w:rsid w:val="00463BB9"/>
    <w:rsid w:val="00464622"/>
    <w:rsid w:val="00464D2F"/>
    <w:rsid w:val="00464E58"/>
    <w:rsid w:val="0046798B"/>
    <w:rsid w:val="004709A1"/>
    <w:rsid w:val="00470B83"/>
    <w:rsid w:val="00471811"/>
    <w:rsid w:val="004731B1"/>
    <w:rsid w:val="00473B8F"/>
    <w:rsid w:val="00476731"/>
    <w:rsid w:val="0047752D"/>
    <w:rsid w:val="00480136"/>
    <w:rsid w:val="00481E22"/>
    <w:rsid w:val="00482AC6"/>
    <w:rsid w:val="0048360A"/>
    <w:rsid w:val="00483D92"/>
    <w:rsid w:val="00484059"/>
    <w:rsid w:val="004843E9"/>
    <w:rsid w:val="0048659F"/>
    <w:rsid w:val="0049033C"/>
    <w:rsid w:val="0049186D"/>
    <w:rsid w:val="0049201A"/>
    <w:rsid w:val="004923B5"/>
    <w:rsid w:val="00492E84"/>
    <w:rsid w:val="00493B47"/>
    <w:rsid w:val="00493B78"/>
    <w:rsid w:val="00494F6F"/>
    <w:rsid w:val="00495209"/>
    <w:rsid w:val="004A1EC6"/>
    <w:rsid w:val="004A2995"/>
    <w:rsid w:val="004A7C70"/>
    <w:rsid w:val="004B1889"/>
    <w:rsid w:val="004B2921"/>
    <w:rsid w:val="004B2F41"/>
    <w:rsid w:val="004B3ECE"/>
    <w:rsid w:val="004B4390"/>
    <w:rsid w:val="004B45A1"/>
    <w:rsid w:val="004B462F"/>
    <w:rsid w:val="004B497E"/>
    <w:rsid w:val="004B5FF3"/>
    <w:rsid w:val="004B7984"/>
    <w:rsid w:val="004C020E"/>
    <w:rsid w:val="004C0396"/>
    <w:rsid w:val="004C1A4F"/>
    <w:rsid w:val="004C2DB1"/>
    <w:rsid w:val="004C3CCD"/>
    <w:rsid w:val="004C3D88"/>
    <w:rsid w:val="004C3FD0"/>
    <w:rsid w:val="004C6B9C"/>
    <w:rsid w:val="004C7250"/>
    <w:rsid w:val="004D0D54"/>
    <w:rsid w:val="004D20E8"/>
    <w:rsid w:val="004D2E4A"/>
    <w:rsid w:val="004D2EA7"/>
    <w:rsid w:val="004D4172"/>
    <w:rsid w:val="004D49AB"/>
    <w:rsid w:val="004D4CCC"/>
    <w:rsid w:val="004D4FF1"/>
    <w:rsid w:val="004D51C4"/>
    <w:rsid w:val="004D6EE6"/>
    <w:rsid w:val="004D71A6"/>
    <w:rsid w:val="004D7C5D"/>
    <w:rsid w:val="004E0AA4"/>
    <w:rsid w:val="004E0B64"/>
    <w:rsid w:val="004E1C09"/>
    <w:rsid w:val="004E22FA"/>
    <w:rsid w:val="004E2430"/>
    <w:rsid w:val="004E2963"/>
    <w:rsid w:val="004E37F6"/>
    <w:rsid w:val="004E3CFD"/>
    <w:rsid w:val="004E66C4"/>
    <w:rsid w:val="004E7939"/>
    <w:rsid w:val="004E7EB6"/>
    <w:rsid w:val="004F0786"/>
    <w:rsid w:val="004F09CD"/>
    <w:rsid w:val="004F19D6"/>
    <w:rsid w:val="004F2A54"/>
    <w:rsid w:val="004F2EB2"/>
    <w:rsid w:val="004F3D32"/>
    <w:rsid w:val="004F4792"/>
    <w:rsid w:val="004F5EB8"/>
    <w:rsid w:val="004F7CA6"/>
    <w:rsid w:val="00503AC3"/>
    <w:rsid w:val="00504E6A"/>
    <w:rsid w:val="00505DE8"/>
    <w:rsid w:val="00507A9B"/>
    <w:rsid w:val="005135A0"/>
    <w:rsid w:val="00517013"/>
    <w:rsid w:val="00521610"/>
    <w:rsid w:val="005222C2"/>
    <w:rsid w:val="00522B3C"/>
    <w:rsid w:val="00523E7A"/>
    <w:rsid w:val="00524F4D"/>
    <w:rsid w:val="00527564"/>
    <w:rsid w:val="005278DA"/>
    <w:rsid w:val="005303A7"/>
    <w:rsid w:val="00530C1D"/>
    <w:rsid w:val="005321C5"/>
    <w:rsid w:val="0053261A"/>
    <w:rsid w:val="0053438A"/>
    <w:rsid w:val="00534C47"/>
    <w:rsid w:val="00543C13"/>
    <w:rsid w:val="005443EA"/>
    <w:rsid w:val="00544415"/>
    <w:rsid w:val="0054483F"/>
    <w:rsid w:val="00544DF9"/>
    <w:rsid w:val="00545544"/>
    <w:rsid w:val="005506AE"/>
    <w:rsid w:val="00550F2C"/>
    <w:rsid w:val="0055309A"/>
    <w:rsid w:val="005534B9"/>
    <w:rsid w:val="00553F43"/>
    <w:rsid w:val="0055547E"/>
    <w:rsid w:val="005555F7"/>
    <w:rsid w:val="00555D89"/>
    <w:rsid w:val="0055654D"/>
    <w:rsid w:val="005578DF"/>
    <w:rsid w:val="00560875"/>
    <w:rsid w:val="0056124A"/>
    <w:rsid w:val="005626A8"/>
    <w:rsid w:val="005631EE"/>
    <w:rsid w:val="00563375"/>
    <w:rsid w:val="00563F1F"/>
    <w:rsid w:val="00564AE0"/>
    <w:rsid w:val="00565178"/>
    <w:rsid w:val="00567FD7"/>
    <w:rsid w:val="00570208"/>
    <w:rsid w:val="00570223"/>
    <w:rsid w:val="005703C7"/>
    <w:rsid w:val="00570EEF"/>
    <w:rsid w:val="00572351"/>
    <w:rsid w:val="005732FA"/>
    <w:rsid w:val="005734AB"/>
    <w:rsid w:val="0057490B"/>
    <w:rsid w:val="005766B0"/>
    <w:rsid w:val="00577858"/>
    <w:rsid w:val="00583C93"/>
    <w:rsid w:val="00584CBD"/>
    <w:rsid w:val="005850A7"/>
    <w:rsid w:val="005858F4"/>
    <w:rsid w:val="00585933"/>
    <w:rsid w:val="00586CBB"/>
    <w:rsid w:val="005872C5"/>
    <w:rsid w:val="00587C35"/>
    <w:rsid w:val="005905D2"/>
    <w:rsid w:val="00591DCD"/>
    <w:rsid w:val="005937D6"/>
    <w:rsid w:val="00593A2C"/>
    <w:rsid w:val="00593D6C"/>
    <w:rsid w:val="0059431F"/>
    <w:rsid w:val="00594557"/>
    <w:rsid w:val="00594E23"/>
    <w:rsid w:val="005952E7"/>
    <w:rsid w:val="005957D6"/>
    <w:rsid w:val="0059593A"/>
    <w:rsid w:val="0059661F"/>
    <w:rsid w:val="005966C8"/>
    <w:rsid w:val="005966D2"/>
    <w:rsid w:val="00596B30"/>
    <w:rsid w:val="00596CE8"/>
    <w:rsid w:val="0059745B"/>
    <w:rsid w:val="005A0778"/>
    <w:rsid w:val="005A1B9F"/>
    <w:rsid w:val="005A1D48"/>
    <w:rsid w:val="005A3080"/>
    <w:rsid w:val="005A4E84"/>
    <w:rsid w:val="005A54EF"/>
    <w:rsid w:val="005A6B58"/>
    <w:rsid w:val="005A7ADA"/>
    <w:rsid w:val="005B0680"/>
    <w:rsid w:val="005B218C"/>
    <w:rsid w:val="005B298B"/>
    <w:rsid w:val="005B30BB"/>
    <w:rsid w:val="005B342D"/>
    <w:rsid w:val="005B3A40"/>
    <w:rsid w:val="005B4F95"/>
    <w:rsid w:val="005B6CF0"/>
    <w:rsid w:val="005C0508"/>
    <w:rsid w:val="005C16AB"/>
    <w:rsid w:val="005C2FCF"/>
    <w:rsid w:val="005C44B7"/>
    <w:rsid w:val="005C4ACE"/>
    <w:rsid w:val="005C4E98"/>
    <w:rsid w:val="005C5E7E"/>
    <w:rsid w:val="005C5FD2"/>
    <w:rsid w:val="005C6912"/>
    <w:rsid w:val="005C7E3B"/>
    <w:rsid w:val="005D0A11"/>
    <w:rsid w:val="005D11CC"/>
    <w:rsid w:val="005D4936"/>
    <w:rsid w:val="005D58FF"/>
    <w:rsid w:val="005D6455"/>
    <w:rsid w:val="005E0930"/>
    <w:rsid w:val="005E1A70"/>
    <w:rsid w:val="005E2877"/>
    <w:rsid w:val="005E2971"/>
    <w:rsid w:val="005E2B0A"/>
    <w:rsid w:val="005E340C"/>
    <w:rsid w:val="005E35AE"/>
    <w:rsid w:val="005E3E63"/>
    <w:rsid w:val="005E3EEC"/>
    <w:rsid w:val="005E4772"/>
    <w:rsid w:val="005E4F9B"/>
    <w:rsid w:val="005E5082"/>
    <w:rsid w:val="005E662B"/>
    <w:rsid w:val="005E6D9B"/>
    <w:rsid w:val="005E7A6B"/>
    <w:rsid w:val="005E7F1F"/>
    <w:rsid w:val="005F14E9"/>
    <w:rsid w:val="005F1779"/>
    <w:rsid w:val="005F3BBE"/>
    <w:rsid w:val="005F417E"/>
    <w:rsid w:val="005F42FA"/>
    <w:rsid w:val="005F5B83"/>
    <w:rsid w:val="005F6A34"/>
    <w:rsid w:val="005F7CAF"/>
    <w:rsid w:val="00600175"/>
    <w:rsid w:val="00600FE8"/>
    <w:rsid w:val="00601818"/>
    <w:rsid w:val="00602945"/>
    <w:rsid w:val="006039B4"/>
    <w:rsid w:val="006049A2"/>
    <w:rsid w:val="00605A3E"/>
    <w:rsid w:val="00607863"/>
    <w:rsid w:val="00607B0D"/>
    <w:rsid w:val="00607E80"/>
    <w:rsid w:val="00611533"/>
    <w:rsid w:val="00612924"/>
    <w:rsid w:val="00613D85"/>
    <w:rsid w:val="00615612"/>
    <w:rsid w:val="006161BA"/>
    <w:rsid w:val="006162E9"/>
    <w:rsid w:val="006207D3"/>
    <w:rsid w:val="00622C62"/>
    <w:rsid w:val="00623F4A"/>
    <w:rsid w:val="0062416F"/>
    <w:rsid w:val="0062484D"/>
    <w:rsid w:val="00625268"/>
    <w:rsid w:val="006252DC"/>
    <w:rsid w:val="00626AA4"/>
    <w:rsid w:val="0062714D"/>
    <w:rsid w:val="00630BEA"/>
    <w:rsid w:val="00631A69"/>
    <w:rsid w:val="00632CD9"/>
    <w:rsid w:val="00634F24"/>
    <w:rsid w:val="00635581"/>
    <w:rsid w:val="00635F0E"/>
    <w:rsid w:val="00640A57"/>
    <w:rsid w:val="006454CD"/>
    <w:rsid w:val="00645C53"/>
    <w:rsid w:val="00646028"/>
    <w:rsid w:val="006467E6"/>
    <w:rsid w:val="00652513"/>
    <w:rsid w:val="0065284E"/>
    <w:rsid w:val="006528C9"/>
    <w:rsid w:val="00653780"/>
    <w:rsid w:val="00654820"/>
    <w:rsid w:val="00655529"/>
    <w:rsid w:val="00656827"/>
    <w:rsid w:val="00660C74"/>
    <w:rsid w:val="006616A4"/>
    <w:rsid w:val="006618A5"/>
    <w:rsid w:val="0066255C"/>
    <w:rsid w:val="00662F32"/>
    <w:rsid w:val="00663E0E"/>
    <w:rsid w:val="00664019"/>
    <w:rsid w:val="006667A1"/>
    <w:rsid w:val="00666A44"/>
    <w:rsid w:val="0066799F"/>
    <w:rsid w:val="00667B40"/>
    <w:rsid w:val="0067004A"/>
    <w:rsid w:val="00671528"/>
    <w:rsid w:val="00671CB6"/>
    <w:rsid w:val="006722C0"/>
    <w:rsid w:val="00676107"/>
    <w:rsid w:val="00676AEE"/>
    <w:rsid w:val="00681AEC"/>
    <w:rsid w:val="00681B56"/>
    <w:rsid w:val="00681EED"/>
    <w:rsid w:val="006827F3"/>
    <w:rsid w:val="006835B4"/>
    <w:rsid w:val="00684C9E"/>
    <w:rsid w:val="00684D0D"/>
    <w:rsid w:val="0068703E"/>
    <w:rsid w:val="00687CBB"/>
    <w:rsid w:val="00690090"/>
    <w:rsid w:val="00692761"/>
    <w:rsid w:val="00692958"/>
    <w:rsid w:val="006939D8"/>
    <w:rsid w:val="00693C99"/>
    <w:rsid w:val="00695EB9"/>
    <w:rsid w:val="00697855"/>
    <w:rsid w:val="006A0E2F"/>
    <w:rsid w:val="006A0E70"/>
    <w:rsid w:val="006A181A"/>
    <w:rsid w:val="006A1B3A"/>
    <w:rsid w:val="006A1C31"/>
    <w:rsid w:val="006A2569"/>
    <w:rsid w:val="006A260A"/>
    <w:rsid w:val="006A3131"/>
    <w:rsid w:val="006A43E8"/>
    <w:rsid w:val="006A54B4"/>
    <w:rsid w:val="006A70BD"/>
    <w:rsid w:val="006B0EB5"/>
    <w:rsid w:val="006C05C0"/>
    <w:rsid w:val="006C128A"/>
    <w:rsid w:val="006C2254"/>
    <w:rsid w:val="006C3439"/>
    <w:rsid w:val="006C34F9"/>
    <w:rsid w:val="006C5153"/>
    <w:rsid w:val="006C5630"/>
    <w:rsid w:val="006C7B18"/>
    <w:rsid w:val="006C7C84"/>
    <w:rsid w:val="006C7E70"/>
    <w:rsid w:val="006D13CE"/>
    <w:rsid w:val="006D2EB8"/>
    <w:rsid w:val="006D51C6"/>
    <w:rsid w:val="006D5A16"/>
    <w:rsid w:val="006D5A38"/>
    <w:rsid w:val="006D5D3A"/>
    <w:rsid w:val="006D6242"/>
    <w:rsid w:val="006D751E"/>
    <w:rsid w:val="006E1257"/>
    <w:rsid w:val="006E1A54"/>
    <w:rsid w:val="006E4438"/>
    <w:rsid w:val="006E53D2"/>
    <w:rsid w:val="006E607A"/>
    <w:rsid w:val="006E624B"/>
    <w:rsid w:val="006E7C64"/>
    <w:rsid w:val="006E7E75"/>
    <w:rsid w:val="006F0570"/>
    <w:rsid w:val="006F0FEA"/>
    <w:rsid w:val="006F1357"/>
    <w:rsid w:val="006F1C59"/>
    <w:rsid w:val="006F1F82"/>
    <w:rsid w:val="006F2FAC"/>
    <w:rsid w:val="006F3587"/>
    <w:rsid w:val="006F35A2"/>
    <w:rsid w:val="006F3FE6"/>
    <w:rsid w:val="006F467E"/>
    <w:rsid w:val="006F4990"/>
    <w:rsid w:val="006F4CB0"/>
    <w:rsid w:val="006F6602"/>
    <w:rsid w:val="006F7B25"/>
    <w:rsid w:val="006F7EE6"/>
    <w:rsid w:val="00700AC2"/>
    <w:rsid w:val="00701D7B"/>
    <w:rsid w:val="007031CB"/>
    <w:rsid w:val="00703AE8"/>
    <w:rsid w:val="00704869"/>
    <w:rsid w:val="00704AFB"/>
    <w:rsid w:val="00704E07"/>
    <w:rsid w:val="007063ED"/>
    <w:rsid w:val="00710C16"/>
    <w:rsid w:val="00711CC9"/>
    <w:rsid w:val="0071298E"/>
    <w:rsid w:val="00715E4F"/>
    <w:rsid w:val="00716437"/>
    <w:rsid w:val="00716873"/>
    <w:rsid w:val="007169C9"/>
    <w:rsid w:val="00717B39"/>
    <w:rsid w:val="00720F81"/>
    <w:rsid w:val="00720FAF"/>
    <w:rsid w:val="00721529"/>
    <w:rsid w:val="00721E89"/>
    <w:rsid w:val="00721F7E"/>
    <w:rsid w:val="00722DB2"/>
    <w:rsid w:val="00724050"/>
    <w:rsid w:val="007255FF"/>
    <w:rsid w:val="00725683"/>
    <w:rsid w:val="00726498"/>
    <w:rsid w:val="007270AF"/>
    <w:rsid w:val="00727C2C"/>
    <w:rsid w:val="007302EB"/>
    <w:rsid w:val="00730888"/>
    <w:rsid w:val="00730EEE"/>
    <w:rsid w:val="00731159"/>
    <w:rsid w:val="00731554"/>
    <w:rsid w:val="00732738"/>
    <w:rsid w:val="00732F88"/>
    <w:rsid w:val="007333D2"/>
    <w:rsid w:val="00733F01"/>
    <w:rsid w:val="0073491D"/>
    <w:rsid w:val="00734FB7"/>
    <w:rsid w:val="007352D3"/>
    <w:rsid w:val="00736DD5"/>
    <w:rsid w:val="00741E96"/>
    <w:rsid w:val="00741FD0"/>
    <w:rsid w:val="007422DB"/>
    <w:rsid w:val="007441A9"/>
    <w:rsid w:val="00745600"/>
    <w:rsid w:val="00745CA1"/>
    <w:rsid w:val="00746304"/>
    <w:rsid w:val="00747483"/>
    <w:rsid w:val="00747FD4"/>
    <w:rsid w:val="00750019"/>
    <w:rsid w:val="0075354E"/>
    <w:rsid w:val="00753B57"/>
    <w:rsid w:val="007551B4"/>
    <w:rsid w:val="0075562A"/>
    <w:rsid w:val="00757CE1"/>
    <w:rsid w:val="00757E12"/>
    <w:rsid w:val="00761252"/>
    <w:rsid w:val="007612C5"/>
    <w:rsid w:val="0076218F"/>
    <w:rsid w:val="00764C22"/>
    <w:rsid w:val="00770D46"/>
    <w:rsid w:val="0077180B"/>
    <w:rsid w:val="0077192B"/>
    <w:rsid w:val="00771A75"/>
    <w:rsid w:val="00777BFE"/>
    <w:rsid w:val="00777F68"/>
    <w:rsid w:val="0078070C"/>
    <w:rsid w:val="007818F7"/>
    <w:rsid w:val="00781912"/>
    <w:rsid w:val="00784F00"/>
    <w:rsid w:val="007856DF"/>
    <w:rsid w:val="007872F8"/>
    <w:rsid w:val="00791CE1"/>
    <w:rsid w:val="007925B2"/>
    <w:rsid w:val="00793695"/>
    <w:rsid w:val="00793784"/>
    <w:rsid w:val="007937F1"/>
    <w:rsid w:val="00795B6E"/>
    <w:rsid w:val="007A07BA"/>
    <w:rsid w:val="007A1C33"/>
    <w:rsid w:val="007A2584"/>
    <w:rsid w:val="007A3EB7"/>
    <w:rsid w:val="007A40BB"/>
    <w:rsid w:val="007A43AE"/>
    <w:rsid w:val="007A4997"/>
    <w:rsid w:val="007A5C81"/>
    <w:rsid w:val="007A5D6F"/>
    <w:rsid w:val="007A63DA"/>
    <w:rsid w:val="007B200C"/>
    <w:rsid w:val="007B423C"/>
    <w:rsid w:val="007B6EA3"/>
    <w:rsid w:val="007B7066"/>
    <w:rsid w:val="007C0B98"/>
    <w:rsid w:val="007C109D"/>
    <w:rsid w:val="007C14E6"/>
    <w:rsid w:val="007C3E76"/>
    <w:rsid w:val="007C4D14"/>
    <w:rsid w:val="007C5140"/>
    <w:rsid w:val="007C5207"/>
    <w:rsid w:val="007C7E5F"/>
    <w:rsid w:val="007D050E"/>
    <w:rsid w:val="007D0766"/>
    <w:rsid w:val="007D0E47"/>
    <w:rsid w:val="007D1BCE"/>
    <w:rsid w:val="007D6297"/>
    <w:rsid w:val="007D6663"/>
    <w:rsid w:val="007D67B5"/>
    <w:rsid w:val="007D78FE"/>
    <w:rsid w:val="007D792F"/>
    <w:rsid w:val="007E1960"/>
    <w:rsid w:val="007E47C7"/>
    <w:rsid w:val="007E691A"/>
    <w:rsid w:val="007E6EBE"/>
    <w:rsid w:val="007F02AE"/>
    <w:rsid w:val="007F0DA6"/>
    <w:rsid w:val="007F100A"/>
    <w:rsid w:val="007F12B5"/>
    <w:rsid w:val="007F16F7"/>
    <w:rsid w:val="007F52DF"/>
    <w:rsid w:val="007F6758"/>
    <w:rsid w:val="007F7D06"/>
    <w:rsid w:val="007F7D7A"/>
    <w:rsid w:val="008007E4"/>
    <w:rsid w:val="00800C56"/>
    <w:rsid w:val="00803EB5"/>
    <w:rsid w:val="0080413F"/>
    <w:rsid w:val="00806A1E"/>
    <w:rsid w:val="0080714D"/>
    <w:rsid w:val="0081321B"/>
    <w:rsid w:val="00813A47"/>
    <w:rsid w:val="00813CC2"/>
    <w:rsid w:val="00813E88"/>
    <w:rsid w:val="00813F00"/>
    <w:rsid w:val="0081548D"/>
    <w:rsid w:val="00816B96"/>
    <w:rsid w:val="00817DF6"/>
    <w:rsid w:val="00820537"/>
    <w:rsid w:val="00820A77"/>
    <w:rsid w:val="00820F4C"/>
    <w:rsid w:val="00821826"/>
    <w:rsid w:val="00822A23"/>
    <w:rsid w:val="00822EF4"/>
    <w:rsid w:val="008231FE"/>
    <w:rsid w:val="0082687E"/>
    <w:rsid w:val="00826C15"/>
    <w:rsid w:val="00827484"/>
    <w:rsid w:val="0082766E"/>
    <w:rsid w:val="00827B11"/>
    <w:rsid w:val="00831C0A"/>
    <w:rsid w:val="00832291"/>
    <w:rsid w:val="008353EB"/>
    <w:rsid w:val="008400A2"/>
    <w:rsid w:val="0084315D"/>
    <w:rsid w:val="0084431F"/>
    <w:rsid w:val="00845805"/>
    <w:rsid w:val="00847413"/>
    <w:rsid w:val="00847BDD"/>
    <w:rsid w:val="008507AB"/>
    <w:rsid w:val="00851E8F"/>
    <w:rsid w:val="008530AF"/>
    <w:rsid w:val="00853D1B"/>
    <w:rsid w:val="00854127"/>
    <w:rsid w:val="0085536C"/>
    <w:rsid w:val="00855F9C"/>
    <w:rsid w:val="00860D9D"/>
    <w:rsid w:val="00865037"/>
    <w:rsid w:val="00865BA1"/>
    <w:rsid w:val="008702F5"/>
    <w:rsid w:val="008704DC"/>
    <w:rsid w:val="00870F34"/>
    <w:rsid w:val="00871E63"/>
    <w:rsid w:val="008725BD"/>
    <w:rsid w:val="00872C44"/>
    <w:rsid w:val="008736D7"/>
    <w:rsid w:val="00874189"/>
    <w:rsid w:val="00876A89"/>
    <w:rsid w:val="0087744E"/>
    <w:rsid w:val="0087778E"/>
    <w:rsid w:val="00880EC4"/>
    <w:rsid w:val="00881DB4"/>
    <w:rsid w:val="008827A2"/>
    <w:rsid w:val="00884E48"/>
    <w:rsid w:val="00885395"/>
    <w:rsid w:val="008854B4"/>
    <w:rsid w:val="00887218"/>
    <w:rsid w:val="00890721"/>
    <w:rsid w:val="00890865"/>
    <w:rsid w:val="008914AF"/>
    <w:rsid w:val="00891E7B"/>
    <w:rsid w:val="00892246"/>
    <w:rsid w:val="00892A51"/>
    <w:rsid w:val="0089425B"/>
    <w:rsid w:val="008964F8"/>
    <w:rsid w:val="00896D02"/>
    <w:rsid w:val="00897597"/>
    <w:rsid w:val="00897B10"/>
    <w:rsid w:val="008A1E50"/>
    <w:rsid w:val="008A2A1E"/>
    <w:rsid w:val="008A5B2C"/>
    <w:rsid w:val="008A73F0"/>
    <w:rsid w:val="008A7592"/>
    <w:rsid w:val="008B0148"/>
    <w:rsid w:val="008B0D17"/>
    <w:rsid w:val="008B0ED1"/>
    <w:rsid w:val="008B4372"/>
    <w:rsid w:val="008B5EDE"/>
    <w:rsid w:val="008B63E0"/>
    <w:rsid w:val="008B6FD8"/>
    <w:rsid w:val="008B700C"/>
    <w:rsid w:val="008B7428"/>
    <w:rsid w:val="008C111B"/>
    <w:rsid w:val="008C457A"/>
    <w:rsid w:val="008C5CC7"/>
    <w:rsid w:val="008C6118"/>
    <w:rsid w:val="008C66BE"/>
    <w:rsid w:val="008C75DD"/>
    <w:rsid w:val="008C7A5C"/>
    <w:rsid w:val="008D0385"/>
    <w:rsid w:val="008D2814"/>
    <w:rsid w:val="008D2D60"/>
    <w:rsid w:val="008D338A"/>
    <w:rsid w:val="008D3D97"/>
    <w:rsid w:val="008D59F1"/>
    <w:rsid w:val="008D5B2A"/>
    <w:rsid w:val="008D5C45"/>
    <w:rsid w:val="008D6437"/>
    <w:rsid w:val="008D64A9"/>
    <w:rsid w:val="008E16CF"/>
    <w:rsid w:val="008E3A89"/>
    <w:rsid w:val="008E4526"/>
    <w:rsid w:val="008E4E5D"/>
    <w:rsid w:val="008E5D95"/>
    <w:rsid w:val="008E6137"/>
    <w:rsid w:val="008E6801"/>
    <w:rsid w:val="008E7C2F"/>
    <w:rsid w:val="008F08C8"/>
    <w:rsid w:val="008F49B9"/>
    <w:rsid w:val="00900598"/>
    <w:rsid w:val="00900879"/>
    <w:rsid w:val="00900D18"/>
    <w:rsid w:val="009020C3"/>
    <w:rsid w:val="00902459"/>
    <w:rsid w:val="00902658"/>
    <w:rsid w:val="0090331F"/>
    <w:rsid w:val="009054E7"/>
    <w:rsid w:val="00907279"/>
    <w:rsid w:val="0091082C"/>
    <w:rsid w:val="00910844"/>
    <w:rsid w:val="0091178B"/>
    <w:rsid w:val="00911A39"/>
    <w:rsid w:val="00912074"/>
    <w:rsid w:val="00912D6E"/>
    <w:rsid w:val="00913158"/>
    <w:rsid w:val="0091400F"/>
    <w:rsid w:val="009155DE"/>
    <w:rsid w:val="0091786C"/>
    <w:rsid w:val="00920297"/>
    <w:rsid w:val="00922B59"/>
    <w:rsid w:val="00923350"/>
    <w:rsid w:val="00923441"/>
    <w:rsid w:val="0092735E"/>
    <w:rsid w:val="00930AFA"/>
    <w:rsid w:val="00932A48"/>
    <w:rsid w:val="00934A5D"/>
    <w:rsid w:val="00934E8B"/>
    <w:rsid w:val="00935585"/>
    <w:rsid w:val="00935601"/>
    <w:rsid w:val="009361E5"/>
    <w:rsid w:val="009362CA"/>
    <w:rsid w:val="00936EA7"/>
    <w:rsid w:val="00937E2A"/>
    <w:rsid w:val="0094013C"/>
    <w:rsid w:val="009414FC"/>
    <w:rsid w:val="00942E27"/>
    <w:rsid w:val="0094461E"/>
    <w:rsid w:val="00944F3A"/>
    <w:rsid w:val="00946EDA"/>
    <w:rsid w:val="0094751B"/>
    <w:rsid w:val="00950685"/>
    <w:rsid w:val="00950ABE"/>
    <w:rsid w:val="009511B1"/>
    <w:rsid w:val="00951D36"/>
    <w:rsid w:val="00952890"/>
    <w:rsid w:val="00952ABF"/>
    <w:rsid w:val="00953C77"/>
    <w:rsid w:val="00954E63"/>
    <w:rsid w:val="00955811"/>
    <w:rsid w:val="0095693A"/>
    <w:rsid w:val="00956E30"/>
    <w:rsid w:val="009573AD"/>
    <w:rsid w:val="00963243"/>
    <w:rsid w:val="00964BAE"/>
    <w:rsid w:val="00965FDF"/>
    <w:rsid w:val="009678CE"/>
    <w:rsid w:val="00967FE4"/>
    <w:rsid w:val="00970418"/>
    <w:rsid w:val="00970D00"/>
    <w:rsid w:val="00973552"/>
    <w:rsid w:val="0097384F"/>
    <w:rsid w:val="009742A2"/>
    <w:rsid w:val="009743DE"/>
    <w:rsid w:val="00975321"/>
    <w:rsid w:val="0097692B"/>
    <w:rsid w:val="00976C74"/>
    <w:rsid w:val="00977A18"/>
    <w:rsid w:val="00981FCC"/>
    <w:rsid w:val="00983AD3"/>
    <w:rsid w:val="009844A5"/>
    <w:rsid w:val="0098565B"/>
    <w:rsid w:val="00986A36"/>
    <w:rsid w:val="00987178"/>
    <w:rsid w:val="00987E46"/>
    <w:rsid w:val="009904EF"/>
    <w:rsid w:val="00990F1F"/>
    <w:rsid w:val="0099156F"/>
    <w:rsid w:val="00991F2C"/>
    <w:rsid w:val="00993CCA"/>
    <w:rsid w:val="0099458F"/>
    <w:rsid w:val="00994A68"/>
    <w:rsid w:val="00995746"/>
    <w:rsid w:val="00997207"/>
    <w:rsid w:val="00997BE2"/>
    <w:rsid w:val="009A15CE"/>
    <w:rsid w:val="009A29DC"/>
    <w:rsid w:val="009A52A2"/>
    <w:rsid w:val="009A6B27"/>
    <w:rsid w:val="009A6BF6"/>
    <w:rsid w:val="009A7378"/>
    <w:rsid w:val="009A765A"/>
    <w:rsid w:val="009B0196"/>
    <w:rsid w:val="009B0565"/>
    <w:rsid w:val="009B16FF"/>
    <w:rsid w:val="009B1A69"/>
    <w:rsid w:val="009B2199"/>
    <w:rsid w:val="009B30EA"/>
    <w:rsid w:val="009B3B19"/>
    <w:rsid w:val="009B4381"/>
    <w:rsid w:val="009B43B6"/>
    <w:rsid w:val="009B570D"/>
    <w:rsid w:val="009B7149"/>
    <w:rsid w:val="009C0BDB"/>
    <w:rsid w:val="009C34E3"/>
    <w:rsid w:val="009C3E7F"/>
    <w:rsid w:val="009C5392"/>
    <w:rsid w:val="009C650A"/>
    <w:rsid w:val="009C669F"/>
    <w:rsid w:val="009C760B"/>
    <w:rsid w:val="009D0654"/>
    <w:rsid w:val="009D0E3B"/>
    <w:rsid w:val="009D27F4"/>
    <w:rsid w:val="009D2D5B"/>
    <w:rsid w:val="009D320F"/>
    <w:rsid w:val="009D3DF6"/>
    <w:rsid w:val="009D445D"/>
    <w:rsid w:val="009D79CB"/>
    <w:rsid w:val="009E14BD"/>
    <w:rsid w:val="009E157F"/>
    <w:rsid w:val="009E1D76"/>
    <w:rsid w:val="009E21B3"/>
    <w:rsid w:val="009E283A"/>
    <w:rsid w:val="009E29D7"/>
    <w:rsid w:val="009E3217"/>
    <w:rsid w:val="009E6364"/>
    <w:rsid w:val="009E6596"/>
    <w:rsid w:val="009F0CA6"/>
    <w:rsid w:val="009F19D7"/>
    <w:rsid w:val="009F223F"/>
    <w:rsid w:val="009F36B6"/>
    <w:rsid w:val="009F47DF"/>
    <w:rsid w:val="009F728E"/>
    <w:rsid w:val="009F73DA"/>
    <w:rsid w:val="00A00E4F"/>
    <w:rsid w:val="00A0218E"/>
    <w:rsid w:val="00A021FE"/>
    <w:rsid w:val="00A03C34"/>
    <w:rsid w:val="00A0443B"/>
    <w:rsid w:val="00A048BA"/>
    <w:rsid w:val="00A05054"/>
    <w:rsid w:val="00A05C0E"/>
    <w:rsid w:val="00A10B2B"/>
    <w:rsid w:val="00A10C0D"/>
    <w:rsid w:val="00A10CFF"/>
    <w:rsid w:val="00A11C6D"/>
    <w:rsid w:val="00A145B1"/>
    <w:rsid w:val="00A14922"/>
    <w:rsid w:val="00A155AF"/>
    <w:rsid w:val="00A16795"/>
    <w:rsid w:val="00A17671"/>
    <w:rsid w:val="00A17BB8"/>
    <w:rsid w:val="00A21004"/>
    <w:rsid w:val="00A2118B"/>
    <w:rsid w:val="00A21D55"/>
    <w:rsid w:val="00A22FBC"/>
    <w:rsid w:val="00A2392D"/>
    <w:rsid w:val="00A243AF"/>
    <w:rsid w:val="00A260A6"/>
    <w:rsid w:val="00A26C7A"/>
    <w:rsid w:val="00A26DDF"/>
    <w:rsid w:val="00A277BB"/>
    <w:rsid w:val="00A30389"/>
    <w:rsid w:val="00A31E3E"/>
    <w:rsid w:val="00A324A3"/>
    <w:rsid w:val="00A33F9D"/>
    <w:rsid w:val="00A36447"/>
    <w:rsid w:val="00A40263"/>
    <w:rsid w:val="00A40580"/>
    <w:rsid w:val="00A418C4"/>
    <w:rsid w:val="00A437B5"/>
    <w:rsid w:val="00A43ACD"/>
    <w:rsid w:val="00A466D1"/>
    <w:rsid w:val="00A46EF7"/>
    <w:rsid w:val="00A47357"/>
    <w:rsid w:val="00A50218"/>
    <w:rsid w:val="00A50DE7"/>
    <w:rsid w:val="00A537EF"/>
    <w:rsid w:val="00A53B63"/>
    <w:rsid w:val="00A54319"/>
    <w:rsid w:val="00A606C6"/>
    <w:rsid w:val="00A6076A"/>
    <w:rsid w:val="00A61492"/>
    <w:rsid w:val="00A628D1"/>
    <w:rsid w:val="00A62954"/>
    <w:rsid w:val="00A64320"/>
    <w:rsid w:val="00A65C4B"/>
    <w:rsid w:val="00A67003"/>
    <w:rsid w:val="00A67675"/>
    <w:rsid w:val="00A716A6"/>
    <w:rsid w:val="00A71C56"/>
    <w:rsid w:val="00A726EA"/>
    <w:rsid w:val="00A72AE8"/>
    <w:rsid w:val="00A7310A"/>
    <w:rsid w:val="00A7340F"/>
    <w:rsid w:val="00A73C79"/>
    <w:rsid w:val="00A74FCC"/>
    <w:rsid w:val="00A76833"/>
    <w:rsid w:val="00A76C18"/>
    <w:rsid w:val="00A76D04"/>
    <w:rsid w:val="00A76DAA"/>
    <w:rsid w:val="00A773F0"/>
    <w:rsid w:val="00A812B7"/>
    <w:rsid w:val="00A812F2"/>
    <w:rsid w:val="00A81DD0"/>
    <w:rsid w:val="00A82877"/>
    <w:rsid w:val="00A847C1"/>
    <w:rsid w:val="00A850FC"/>
    <w:rsid w:val="00A854E5"/>
    <w:rsid w:val="00A856E7"/>
    <w:rsid w:val="00A85D2A"/>
    <w:rsid w:val="00A87632"/>
    <w:rsid w:val="00A900FB"/>
    <w:rsid w:val="00A927A9"/>
    <w:rsid w:val="00A92AB3"/>
    <w:rsid w:val="00A9352D"/>
    <w:rsid w:val="00A93FC0"/>
    <w:rsid w:val="00A94269"/>
    <w:rsid w:val="00A969A6"/>
    <w:rsid w:val="00A97146"/>
    <w:rsid w:val="00A972CB"/>
    <w:rsid w:val="00AA063E"/>
    <w:rsid w:val="00AA1DAD"/>
    <w:rsid w:val="00AA26E6"/>
    <w:rsid w:val="00AA29C7"/>
    <w:rsid w:val="00AA2B12"/>
    <w:rsid w:val="00AA34F6"/>
    <w:rsid w:val="00AA41F9"/>
    <w:rsid w:val="00AA4269"/>
    <w:rsid w:val="00AA7162"/>
    <w:rsid w:val="00AA72AD"/>
    <w:rsid w:val="00AA7B9C"/>
    <w:rsid w:val="00AB015F"/>
    <w:rsid w:val="00AB27AA"/>
    <w:rsid w:val="00AB540B"/>
    <w:rsid w:val="00AB6C84"/>
    <w:rsid w:val="00AB7BC5"/>
    <w:rsid w:val="00AC0078"/>
    <w:rsid w:val="00AC1325"/>
    <w:rsid w:val="00AC1A15"/>
    <w:rsid w:val="00AC2133"/>
    <w:rsid w:val="00AC235B"/>
    <w:rsid w:val="00AC266D"/>
    <w:rsid w:val="00AC31A5"/>
    <w:rsid w:val="00AC33D8"/>
    <w:rsid w:val="00AC34F0"/>
    <w:rsid w:val="00AC36BD"/>
    <w:rsid w:val="00AC461C"/>
    <w:rsid w:val="00AC4E8E"/>
    <w:rsid w:val="00AC640F"/>
    <w:rsid w:val="00AC72D7"/>
    <w:rsid w:val="00AD0310"/>
    <w:rsid w:val="00AD0430"/>
    <w:rsid w:val="00AD08BA"/>
    <w:rsid w:val="00AD1C1A"/>
    <w:rsid w:val="00AD2486"/>
    <w:rsid w:val="00AD2BB8"/>
    <w:rsid w:val="00AD347B"/>
    <w:rsid w:val="00AD4423"/>
    <w:rsid w:val="00AD5858"/>
    <w:rsid w:val="00AE13AC"/>
    <w:rsid w:val="00AE19C5"/>
    <w:rsid w:val="00AE1D38"/>
    <w:rsid w:val="00AE1F34"/>
    <w:rsid w:val="00AE1F9B"/>
    <w:rsid w:val="00AE2945"/>
    <w:rsid w:val="00AE3C71"/>
    <w:rsid w:val="00AE46C1"/>
    <w:rsid w:val="00AE5184"/>
    <w:rsid w:val="00AE5652"/>
    <w:rsid w:val="00AE77F4"/>
    <w:rsid w:val="00AF1047"/>
    <w:rsid w:val="00AF1365"/>
    <w:rsid w:val="00AF3494"/>
    <w:rsid w:val="00AF3E5F"/>
    <w:rsid w:val="00AF517C"/>
    <w:rsid w:val="00AF5A2C"/>
    <w:rsid w:val="00AF6795"/>
    <w:rsid w:val="00AF7639"/>
    <w:rsid w:val="00AF7CC6"/>
    <w:rsid w:val="00B00194"/>
    <w:rsid w:val="00B02502"/>
    <w:rsid w:val="00B0289E"/>
    <w:rsid w:val="00B0371D"/>
    <w:rsid w:val="00B03D00"/>
    <w:rsid w:val="00B04CA2"/>
    <w:rsid w:val="00B05780"/>
    <w:rsid w:val="00B05FE3"/>
    <w:rsid w:val="00B0657E"/>
    <w:rsid w:val="00B11156"/>
    <w:rsid w:val="00B17532"/>
    <w:rsid w:val="00B202F4"/>
    <w:rsid w:val="00B21E02"/>
    <w:rsid w:val="00B221CD"/>
    <w:rsid w:val="00B233EF"/>
    <w:rsid w:val="00B23C4B"/>
    <w:rsid w:val="00B23C8B"/>
    <w:rsid w:val="00B243D4"/>
    <w:rsid w:val="00B261D1"/>
    <w:rsid w:val="00B302B7"/>
    <w:rsid w:val="00B30825"/>
    <w:rsid w:val="00B30B37"/>
    <w:rsid w:val="00B345A2"/>
    <w:rsid w:val="00B34C50"/>
    <w:rsid w:val="00B35325"/>
    <w:rsid w:val="00B40A29"/>
    <w:rsid w:val="00B41E33"/>
    <w:rsid w:val="00B42C92"/>
    <w:rsid w:val="00B437CC"/>
    <w:rsid w:val="00B4443C"/>
    <w:rsid w:val="00B449E0"/>
    <w:rsid w:val="00B45152"/>
    <w:rsid w:val="00B46344"/>
    <w:rsid w:val="00B46CC3"/>
    <w:rsid w:val="00B51EDF"/>
    <w:rsid w:val="00B5202F"/>
    <w:rsid w:val="00B52F29"/>
    <w:rsid w:val="00B5426C"/>
    <w:rsid w:val="00B55288"/>
    <w:rsid w:val="00B608A7"/>
    <w:rsid w:val="00B60B85"/>
    <w:rsid w:val="00B626FB"/>
    <w:rsid w:val="00B64C66"/>
    <w:rsid w:val="00B6526C"/>
    <w:rsid w:val="00B655BB"/>
    <w:rsid w:val="00B65EF0"/>
    <w:rsid w:val="00B65FDC"/>
    <w:rsid w:val="00B675C6"/>
    <w:rsid w:val="00B67767"/>
    <w:rsid w:val="00B67EC4"/>
    <w:rsid w:val="00B72DD5"/>
    <w:rsid w:val="00B72E23"/>
    <w:rsid w:val="00B734F7"/>
    <w:rsid w:val="00B73A87"/>
    <w:rsid w:val="00B73D32"/>
    <w:rsid w:val="00B73EE3"/>
    <w:rsid w:val="00B7545C"/>
    <w:rsid w:val="00B759EC"/>
    <w:rsid w:val="00B75A0D"/>
    <w:rsid w:val="00B7621A"/>
    <w:rsid w:val="00B76AAD"/>
    <w:rsid w:val="00B8100A"/>
    <w:rsid w:val="00B810B3"/>
    <w:rsid w:val="00B810F9"/>
    <w:rsid w:val="00B82033"/>
    <w:rsid w:val="00B82734"/>
    <w:rsid w:val="00B84FBB"/>
    <w:rsid w:val="00B853B1"/>
    <w:rsid w:val="00B85434"/>
    <w:rsid w:val="00B86666"/>
    <w:rsid w:val="00B866B8"/>
    <w:rsid w:val="00B869A3"/>
    <w:rsid w:val="00B86EFD"/>
    <w:rsid w:val="00B87100"/>
    <w:rsid w:val="00B87488"/>
    <w:rsid w:val="00B91237"/>
    <w:rsid w:val="00B91D9B"/>
    <w:rsid w:val="00B936A6"/>
    <w:rsid w:val="00B943C4"/>
    <w:rsid w:val="00B950D0"/>
    <w:rsid w:val="00B97ADC"/>
    <w:rsid w:val="00BA02A3"/>
    <w:rsid w:val="00BA1FBA"/>
    <w:rsid w:val="00BA2767"/>
    <w:rsid w:val="00BA2DAD"/>
    <w:rsid w:val="00BA3F90"/>
    <w:rsid w:val="00BA66E9"/>
    <w:rsid w:val="00BA7202"/>
    <w:rsid w:val="00BB02F0"/>
    <w:rsid w:val="00BB1892"/>
    <w:rsid w:val="00BB24B6"/>
    <w:rsid w:val="00BB2B2E"/>
    <w:rsid w:val="00BB35D7"/>
    <w:rsid w:val="00BB3F6D"/>
    <w:rsid w:val="00BB479C"/>
    <w:rsid w:val="00BB606D"/>
    <w:rsid w:val="00BB69DC"/>
    <w:rsid w:val="00BB6AE6"/>
    <w:rsid w:val="00BB6D8E"/>
    <w:rsid w:val="00BC4F4B"/>
    <w:rsid w:val="00BC5F9E"/>
    <w:rsid w:val="00BC6674"/>
    <w:rsid w:val="00BC70D6"/>
    <w:rsid w:val="00BC7799"/>
    <w:rsid w:val="00BD06C4"/>
    <w:rsid w:val="00BD0BE4"/>
    <w:rsid w:val="00BD2384"/>
    <w:rsid w:val="00BD2FA4"/>
    <w:rsid w:val="00BD3CC1"/>
    <w:rsid w:val="00BD78A0"/>
    <w:rsid w:val="00BE0F3C"/>
    <w:rsid w:val="00BE3B48"/>
    <w:rsid w:val="00BE57B0"/>
    <w:rsid w:val="00BE6038"/>
    <w:rsid w:val="00BE729D"/>
    <w:rsid w:val="00BE765C"/>
    <w:rsid w:val="00BE765E"/>
    <w:rsid w:val="00BE7EA6"/>
    <w:rsid w:val="00BF18B0"/>
    <w:rsid w:val="00BF4775"/>
    <w:rsid w:val="00BF4E1E"/>
    <w:rsid w:val="00BF5542"/>
    <w:rsid w:val="00BF60AF"/>
    <w:rsid w:val="00BF66D4"/>
    <w:rsid w:val="00BF6BA6"/>
    <w:rsid w:val="00BF7401"/>
    <w:rsid w:val="00BF7F3B"/>
    <w:rsid w:val="00C01845"/>
    <w:rsid w:val="00C01E13"/>
    <w:rsid w:val="00C03593"/>
    <w:rsid w:val="00C050AB"/>
    <w:rsid w:val="00C05EED"/>
    <w:rsid w:val="00C06085"/>
    <w:rsid w:val="00C06937"/>
    <w:rsid w:val="00C115BC"/>
    <w:rsid w:val="00C13438"/>
    <w:rsid w:val="00C14D7D"/>
    <w:rsid w:val="00C16D0C"/>
    <w:rsid w:val="00C223B9"/>
    <w:rsid w:val="00C2322C"/>
    <w:rsid w:val="00C245CD"/>
    <w:rsid w:val="00C26CC3"/>
    <w:rsid w:val="00C27056"/>
    <w:rsid w:val="00C27D20"/>
    <w:rsid w:val="00C30612"/>
    <w:rsid w:val="00C30CF7"/>
    <w:rsid w:val="00C31411"/>
    <w:rsid w:val="00C31625"/>
    <w:rsid w:val="00C31F48"/>
    <w:rsid w:val="00C32B5D"/>
    <w:rsid w:val="00C32C71"/>
    <w:rsid w:val="00C33039"/>
    <w:rsid w:val="00C34059"/>
    <w:rsid w:val="00C352FF"/>
    <w:rsid w:val="00C354FD"/>
    <w:rsid w:val="00C363BA"/>
    <w:rsid w:val="00C364AC"/>
    <w:rsid w:val="00C3695B"/>
    <w:rsid w:val="00C370FF"/>
    <w:rsid w:val="00C37A50"/>
    <w:rsid w:val="00C41EA1"/>
    <w:rsid w:val="00C4236B"/>
    <w:rsid w:val="00C476EE"/>
    <w:rsid w:val="00C50B20"/>
    <w:rsid w:val="00C5117A"/>
    <w:rsid w:val="00C511AF"/>
    <w:rsid w:val="00C53A38"/>
    <w:rsid w:val="00C53E3F"/>
    <w:rsid w:val="00C54359"/>
    <w:rsid w:val="00C54C6D"/>
    <w:rsid w:val="00C55165"/>
    <w:rsid w:val="00C61B16"/>
    <w:rsid w:val="00C63A0B"/>
    <w:rsid w:val="00C63FD2"/>
    <w:rsid w:val="00C646FB"/>
    <w:rsid w:val="00C653FA"/>
    <w:rsid w:val="00C66E91"/>
    <w:rsid w:val="00C676EF"/>
    <w:rsid w:val="00C7108F"/>
    <w:rsid w:val="00C71547"/>
    <w:rsid w:val="00C7164B"/>
    <w:rsid w:val="00C725EC"/>
    <w:rsid w:val="00C73947"/>
    <w:rsid w:val="00C73B4C"/>
    <w:rsid w:val="00C76DD9"/>
    <w:rsid w:val="00C77AFF"/>
    <w:rsid w:val="00C77BE4"/>
    <w:rsid w:val="00C80D91"/>
    <w:rsid w:val="00C80FE3"/>
    <w:rsid w:val="00C815B2"/>
    <w:rsid w:val="00C81D33"/>
    <w:rsid w:val="00C81F0C"/>
    <w:rsid w:val="00C82A75"/>
    <w:rsid w:val="00C8348A"/>
    <w:rsid w:val="00C84945"/>
    <w:rsid w:val="00C84C97"/>
    <w:rsid w:val="00C850A0"/>
    <w:rsid w:val="00C8523C"/>
    <w:rsid w:val="00C85F4D"/>
    <w:rsid w:val="00C871E7"/>
    <w:rsid w:val="00C91F8C"/>
    <w:rsid w:val="00C930CE"/>
    <w:rsid w:val="00C940D3"/>
    <w:rsid w:val="00C9468C"/>
    <w:rsid w:val="00C97C0B"/>
    <w:rsid w:val="00CA2982"/>
    <w:rsid w:val="00CA4368"/>
    <w:rsid w:val="00CA56D9"/>
    <w:rsid w:val="00CA5730"/>
    <w:rsid w:val="00CA578B"/>
    <w:rsid w:val="00CA675C"/>
    <w:rsid w:val="00CA6ED1"/>
    <w:rsid w:val="00CB143E"/>
    <w:rsid w:val="00CB1C59"/>
    <w:rsid w:val="00CB3942"/>
    <w:rsid w:val="00CB42A8"/>
    <w:rsid w:val="00CB466D"/>
    <w:rsid w:val="00CB758F"/>
    <w:rsid w:val="00CC08BE"/>
    <w:rsid w:val="00CC1146"/>
    <w:rsid w:val="00CC2AFA"/>
    <w:rsid w:val="00CC41F4"/>
    <w:rsid w:val="00CC4D5E"/>
    <w:rsid w:val="00CC73F8"/>
    <w:rsid w:val="00CD16CF"/>
    <w:rsid w:val="00CD1AF4"/>
    <w:rsid w:val="00CD2CAE"/>
    <w:rsid w:val="00CD3654"/>
    <w:rsid w:val="00CD5C50"/>
    <w:rsid w:val="00CD682A"/>
    <w:rsid w:val="00CD790C"/>
    <w:rsid w:val="00CE02D1"/>
    <w:rsid w:val="00CE08B1"/>
    <w:rsid w:val="00CE27FC"/>
    <w:rsid w:val="00CE3FA4"/>
    <w:rsid w:val="00CE423C"/>
    <w:rsid w:val="00CE525B"/>
    <w:rsid w:val="00CE5C48"/>
    <w:rsid w:val="00CF06FD"/>
    <w:rsid w:val="00CF2B86"/>
    <w:rsid w:val="00CF5491"/>
    <w:rsid w:val="00CF5DB5"/>
    <w:rsid w:val="00D00DBA"/>
    <w:rsid w:val="00D02667"/>
    <w:rsid w:val="00D035FC"/>
    <w:rsid w:val="00D05303"/>
    <w:rsid w:val="00D16792"/>
    <w:rsid w:val="00D229E6"/>
    <w:rsid w:val="00D23281"/>
    <w:rsid w:val="00D23BA1"/>
    <w:rsid w:val="00D23CCD"/>
    <w:rsid w:val="00D26098"/>
    <w:rsid w:val="00D265BE"/>
    <w:rsid w:val="00D26AE8"/>
    <w:rsid w:val="00D2730D"/>
    <w:rsid w:val="00D277BD"/>
    <w:rsid w:val="00D310B4"/>
    <w:rsid w:val="00D31291"/>
    <w:rsid w:val="00D31373"/>
    <w:rsid w:val="00D31F45"/>
    <w:rsid w:val="00D32239"/>
    <w:rsid w:val="00D3286A"/>
    <w:rsid w:val="00D335F2"/>
    <w:rsid w:val="00D339BF"/>
    <w:rsid w:val="00D33B73"/>
    <w:rsid w:val="00D341AB"/>
    <w:rsid w:val="00D34419"/>
    <w:rsid w:val="00D36516"/>
    <w:rsid w:val="00D402CB"/>
    <w:rsid w:val="00D42737"/>
    <w:rsid w:val="00D42DE4"/>
    <w:rsid w:val="00D43FEB"/>
    <w:rsid w:val="00D44772"/>
    <w:rsid w:val="00D45D47"/>
    <w:rsid w:val="00D471FF"/>
    <w:rsid w:val="00D51D08"/>
    <w:rsid w:val="00D51FCD"/>
    <w:rsid w:val="00D52B47"/>
    <w:rsid w:val="00D53AA4"/>
    <w:rsid w:val="00D56627"/>
    <w:rsid w:val="00D60D2B"/>
    <w:rsid w:val="00D61456"/>
    <w:rsid w:val="00D6200A"/>
    <w:rsid w:val="00D62138"/>
    <w:rsid w:val="00D62E80"/>
    <w:rsid w:val="00D63CEB"/>
    <w:rsid w:val="00D6456E"/>
    <w:rsid w:val="00D6608F"/>
    <w:rsid w:val="00D666E2"/>
    <w:rsid w:val="00D66FCE"/>
    <w:rsid w:val="00D728DA"/>
    <w:rsid w:val="00D72DE2"/>
    <w:rsid w:val="00D73DA0"/>
    <w:rsid w:val="00D75099"/>
    <w:rsid w:val="00D8222B"/>
    <w:rsid w:val="00D82316"/>
    <w:rsid w:val="00D84130"/>
    <w:rsid w:val="00D842C7"/>
    <w:rsid w:val="00D84BEC"/>
    <w:rsid w:val="00D85C62"/>
    <w:rsid w:val="00D867B8"/>
    <w:rsid w:val="00D90A00"/>
    <w:rsid w:val="00D9115F"/>
    <w:rsid w:val="00D912E9"/>
    <w:rsid w:val="00D93472"/>
    <w:rsid w:val="00D94C90"/>
    <w:rsid w:val="00D957A0"/>
    <w:rsid w:val="00D95A6A"/>
    <w:rsid w:val="00D965E8"/>
    <w:rsid w:val="00D97733"/>
    <w:rsid w:val="00D97D89"/>
    <w:rsid w:val="00DA2543"/>
    <w:rsid w:val="00DA3F52"/>
    <w:rsid w:val="00DA57F2"/>
    <w:rsid w:val="00DA5EE7"/>
    <w:rsid w:val="00DA70D4"/>
    <w:rsid w:val="00DA7281"/>
    <w:rsid w:val="00DA7F06"/>
    <w:rsid w:val="00DB05BE"/>
    <w:rsid w:val="00DB142B"/>
    <w:rsid w:val="00DB3097"/>
    <w:rsid w:val="00DB34BB"/>
    <w:rsid w:val="00DB3958"/>
    <w:rsid w:val="00DB451F"/>
    <w:rsid w:val="00DB4A56"/>
    <w:rsid w:val="00DB7051"/>
    <w:rsid w:val="00DB780F"/>
    <w:rsid w:val="00DB7A4B"/>
    <w:rsid w:val="00DC0390"/>
    <w:rsid w:val="00DC1927"/>
    <w:rsid w:val="00DC1F6D"/>
    <w:rsid w:val="00DC3533"/>
    <w:rsid w:val="00DD0EE4"/>
    <w:rsid w:val="00DD10B7"/>
    <w:rsid w:val="00DD271B"/>
    <w:rsid w:val="00DD2C2C"/>
    <w:rsid w:val="00DD3696"/>
    <w:rsid w:val="00DD6B73"/>
    <w:rsid w:val="00DE16B4"/>
    <w:rsid w:val="00DE29AC"/>
    <w:rsid w:val="00DE4798"/>
    <w:rsid w:val="00DE47B8"/>
    <w:rsid w:val="00DE5CA6"/>
    <w:rsid w:val="00DE7487"/>
    <w:rsid w:val="00DE75FD"/>
    <w:rsid w:val="00DF00F1"/>
    <w:rsid w:val="00DF14E2"/>
    <w:rsid w:val="00DF32CC"/>
    <w:rsid w:val="00DF3DDB"/>
    <w:rsid w:val="00DF44D8"/>
    <w:rsid w:val="00DF5EEF"/>
    <w:rsid w:val="00DF681A"/>
    <w:rsid w:val="00E001D9"/>
    <w:rsid w:val="00E00E63"/>
    <w:rsid w:val="00E01435"/>
    <w:rsid w:val="00E0185B"/>
    <w:rsid w:val="00E02A57"/>
    <w:rsid w:val="00E031EE"/>
    <w:rsid w:val="00E04468"/>
    <w:rsid w:val="00E0765D"/>
    <w:rsid w:val="00E11EF4"/>
    <w:rsid w:val="00E145E0"/>
    <w:rsid w:val="00E14B8B"/>
    <w:rsid w:val="00E1524D"/>
    <w:rsid w:val="00E154CA"/>
    <w:rsid w:val="00E1604B"/>
    <w:rsid w:val="00E1632B"/>
    <w:rsid w:val="00E168D4"/>
    <w:rsid w:val="00E1798E"/>
    <w:rsid w:val="00E20203"/>
    <w:rsid w:val="00E20556"/>
    <w:rsid w:val="00E20CB8"/>
    <w:rsid w:val="00E2171F"/>
    <w:rsid w:val="00E21D29"/>
    <w:rsid w:val="00E222EE"/>
    <w:rsid w:val="00E22878"/>
    <w:rsid w:val="00E2322B"/>
    <w:rsid w:val="00E232BC"/>
    <w:rsid w:val="00E23B36"/>
    <w:rsid w:val="00E24D47"/>
    <w:rsid w:val="00E2553C"/>
    <w:rsid w:val="00E30C52"/>
    <w:rsid w:val="00E31BA5"/>
    <w:rsid w:val="00E3456B"/>
    <w:rsid w:val="00E36055"/>
    <w:rsid w:val="00E36919"/>
    <w:rsid w:val="00E377AC"/>
    <w:rsid w:val="00E4511C"/>
    <w:rsid w:val="00E46FF6"/>
    <w:rsid w:val="00E47175"/>
    <w:rsid w:val="00E47E0A"/>
    <w:rsid w:val="00E50096"/>
    <w:rsid w:val="00E50905"/>
    <w:rsid w:val="00E5279B"/>
    <w:rsid w:val="00E52807"/>
    <w:rsid w:val="00E5372C"/>
    <w:rsid w:val="00E5457A"/>
    <w:rsid w:val="00E56282"/>
    <w:rsid w:val="00E6159A"/>
    <w:rsid w:val="00E61917"/>
    <w:rsid w:val="00E626B9"/>
    <w:rsid w:val="00E6396E"/>
    <w:rsid w:val="00E63A14"/>
    <w:rsid w:val="00E663A8"/>
    <w:rsid w:val="00E66C93"/>
    <w:rsid w:val="00E67933"/>
    <w:rsid w:val="00E67F68"/>
    <w:rsid w:val="00E70D49"/>
    <w:rsid w:val="00E7228F"/>
    <w:rsid w:val="00E72B09"/>
    <w:rsid w:val="00E72CA1"/>
    <w:rsid w:val="00E73C72"/>
    <w:rsid w:val="00E73E85"/>
    <w:rsid w:val="00E73EBB"/>
    <w:rsid w:val="00E742C8"/>
    <w:rsid w:val="00E74B1F"/>
    <w:rsid w:val="00E755A7"/>
    <w:rsid w:val="00E756DF"/>
    <w:rsid w:val="00E7609E"/>
    <w:rsid w:val="00E76AF3"/>
    <w:rsid w:val="00E76B4F"/>
    <w:rsid w:val="00E775EF"/>
    <w:rsid w:val="00E822D7"/>
    <w:rsid w:val="00E82A71"/>
    <w:rsid w:val="00E8364B"/>
    <w:rsid w:val="00E83792"/>
    <w:rsid w:val="00E83BA3"/>
    <w:rsid w:val="00E85D8C"/>
    <w:rsid w:val="00E864F1"/>
    <w:rsid w:val="00E874C2"/>
    <w:rsid w:val="00E9183B"/>
    <w:rsid w:val="00E9184A"/>
    <w:rsid w:val="00E92BBE"/>
    <w:rsid w:val="00E93A24"/>
    <w:rsid w:val="00E972D1"/>
    <w:rsid w:val="00E97890"/>
    <w:rsid w:val="00EA015E"/>
    <w:rsid w:val="00EA0B59"/>
    <w:rsid w:val="00EA1297"/>
    <w:rsid w:val="00EA1A52"/>
    <w:rsid w:val="00EA1C40"/>
    <w:rsid w:val="00EA31E9"/>
    <w:rsid w:val="00EA3571"/>
    <w:rsid w:val="00EA5804"/>
    <w:rsid w:val="00EA686D"/>
    <w:rsid w:val="00EA756B"/>
    <w:rsid w:val="00EA7DB8"/>
    <w:rsid w:val="00EB05A4"/>
    <w:rsid w:val="00EB09BA"/>
    <w:rsid w:val="00EB150F"/>
    <w:rsid w:val="00EB1E33"/>
    <w:rsid w:val="00EB2296"/>
    <w:rsid w:val="00EB336F"/>
    <w:rsid w:val="00EB4E29"/>
    <w:rsid w:val="00EB618A"/>
    <w:rsid w:val="00EB6751"/>
    <w:rsid w:val="00EC11AE"/>
    <w:rsid w:val="00EC5EE2"/>
    <w:rsid w:val="00EC74F9"/>
    <w:rsid w:val="00ED1035"/>
    <w:rsid w:val="00ED274C"/>
    <w:rsid w:val="00ED4306"/>
    <w:rsid w:val="00ED5D22"/>
    <w:rsid w:val="00EE1C15"/>
    <w:rsid w:val="00EE1F6B"/>
    <w:rsid w:val="00EE4831"/>
    <w:rsid w:val="00EE5201"/>
    <w:rsid w:val="00EE5274"/>
    <w:rsid w:val="00EE617D"/>
    <w:rsid w:val="00EE67F2"/>
    <w:rsid w:val="00EE7ED7"/>
    <w:rsid w:val="00EF14AF"/>
    <w:rsid w:val="00EF24B3"/>
    <w:rsid w:val="00EF3CCB"/>
    <w:rsid w:val="00EF46E0"/>
    <w:rsid w:val="00EF5AE6"/>
    <w:rsid w:val="00EF6BC6"/>
    <w:rsid w:val="00EF6DF0"/>
    <w:rsid w:val="00F02031"/>
    <w:rsid w:val="00F0444C"/>
    <w:rsid w:val="00F05078"/>
    <w:rsid w:val="00F07022"/>
    <w:rsid w:val="00F07BEE"/>
    <w:rsid w:val="00F10297"/>
    <w:rsid w:val="00F11C96"/>
    <w:rsid w:val="00F133F7"/>
    <w:rsid w:val="00F13743"/>
    <w:rsid w:val="00F153A4"/>
    <w:rsid w:val="00F162DE"/>
    <w:rsid w:val="00F17861"/>
    <w:rsid w:val="00F20F18"/>
    <w:rsid w:val="00F217AA"/>
    <w:rsid w:val="00F217FC"/>
    <w:rsid w:val="00F21DC7"/>
    <w:rsid w:val="00F2312C"/>
    <w:rsid w:val="00F231C2"/>
    <w:rsid w:val="00F237DD"/>
    <w:rsid w:val="00F24F27"/>
    <w:rsid w:val="00F24FBB"/>
    <w:rsid w:val="00F256FF"/>
    <w:rsid w:val="00F27705"/>
    <w:rsid w:val="00F3194A"/>
    <w:rsid w:val="00F31C1D"/>
    <w:rsid w:val="00F31FA2"/>
    <w:rsid w:val="00F3746B"/>
    <w:rsid w:val="00F378DD"/>
    <w:rsid w:val="00F41689"/>
    <w:rsid w:val="00F41748"/>
    <w:rsid w:val="00F42D07"/>
    <w:rsid w:val="00F45031"/>
    <w:rsid w:val="00F52CC2"/>
    <w:rsid w:val="00F52DB1"/>
    <w:rsid w:val="00F52F0B"/>
    <w:rsid w:val="00F559D5"/>
    <w:rsid w:val="00F55DDF"/>
    <w:rsid w:val="00F5617E"/>
    <w:rsid w:val="00F61551"/>
    <w:rsid w:val="00F62417"/>
    <w:rsid w:val="00F62702"/>
    <w:rsid w:val="00F6356A"/>
    <w:rsid w:val="00F6413A"/>
    <w:rsid w:val="00F662FA"/>
    <w:rsid w:val="00F6641D"/>
    <w:rsid w:val="00F66877"/>
    <w:rsid w:val="00F70A98"/>
    <w:rsid w:val="00F70C5D"/>
    <w:rsid w:val="00F7138F"/>
    <w:rsid w:val="00F742A5"/>
    <w:rsid w:val="00F75273"/>
    <w:rsid w:val="00F76BCA"/>
    <w:rsid w:val="00F80126"/>
    <w:rsid w:val="00F80408"/>
    <w:rsid w:val="00F80584"/>
    <w:rsid w:val="00F8330C"/>
    <w:rsid w:val="00F840ED"/>
    <w:rsid w:val="00F84AF7"/>
    <w:rsid w:val="00F84B44"/>
    <w:rsid w:val="00F84CC6"/>
    <w:rsid w:val="00F872D1"/>
    <w:rsid w:val="00F877D6"/>
    <w:rsid w:val="00F87C75"/>
    <w:rsid w:val="00F90C8D"/>
    <w:rsid w:val="00F90FB0"/>
    <w:rsid w:val="00F91B92"/>
    <w:rsid w:val="00F93D2D"/>
    <w:rsid w:val="00F94017"/>
    <w:rsid w:val="00F9543B"/>
    <w:rsid w:val="00F95830"/>
    <w:rsid w:val="00FA0CCE"/>
    <w:rsid w:val="00FA3448"/>
    <w:rsid w:val="00FA3A50"/>
    <w:rsid w:val="00FA58EF"/>
    <w:rsid w:val="00FA7016"/>
    <w:rsid w:val="00FB0C0D"/>
    <w:rsid w:val="00FB0D74"/>
    <w:rsid w:val="00FB0EC6"/>
    <w:rsid w:val="00FB112C"/>
    <w:rsid w:val="00FB26F2"/>
    <w:rsid w:val="00FB2D73"/>
    <w:rsid w:val="00FB485F"/>
    <w:rsid w:val="00FB60ED"/>
    <w:rsid w:val="00FB7E6A"/>
    <w:rsid w:val="00FC136F"/>
    <w:rsid w:val="00FC17C3"/>
    <w:rsid w:val="00FC24AC"/>
    <w:rsid w:val="00FC2A18"/>
    <w:rsid w:val="00FC44E8"/>
    <w:rsid w:val="00FC450C"/>
    <w:rsid w:val="00FC46E9"/>
    <w:rsid w:val="00FC6565"/>
    <w:rsid w:val="00FD0233"/>
    <w:rsid w:val="00FD144F"/>
    <w:rsid w:val="00FD284E"/>
    <w:rsid w:val="00FD2B47"/>
    <w:rsid w:val="00FD31CD"/>
    <w:rsid w:val="00FD4939"/>
    <w:rsid w:val="00FD5198"/>
    <w:rsid w:val="00FD5992"/>
    <w:rsid w:val="00FD7775"/>
    <w:rsid w:val="00FE03D9"/>
    <w:rsid w:val="00FE09DD"/>
    <w:rsid w:val="00FE4226"/>
    <w:rsid w:val="00FE5E0D"/>
    <w:rsid w:val="00FE61B2"/>
    <w:rsid w:val="00FF14CE"/>
    <w:rsid w:val="00FF1689"/>
    <w:rsid w:val="00FF1ABD"/>
    <w:rsid w:val="00FF3B25"/>
    <w:rsid w:val="00FF3EA4"/>
    <w:rsid w:val="00FF5287"/>
    <w:rsid w:val="00FF559F"/>
    <w:rsid w:val="00FF7144"/>
    <w:rsid w:val="019BAB0A"/>
    <w:rsid w:val="047B7A2C"/>
    <w:rsid w:val="0648CA6A"/>
    <w:rsid w:val="082D5AF8"/>
    <w:rsid w:val="084CE2DD"/>
    <w:rsid w:val="0C7C43D4"/>
    <w:rsid w:val="0C953732"/>
    <w:rsid w:val="0D3F8F95"/>
    <w:rsid w:val="0D46F88E"/>
    <w:rsid w:val="0E181435"/>
    <w:rsid w:val="0ECDF01C"/>
    <w:rsid w:val="0FC79967"/>
    <w:rsid w:val="10444ADF"/>
    <w:rsid w:val="185DAF77"/>
    <w:rsid w:val="1BB1397C"/>
    <w:rsid w:val="1C5F0EFA"/>
    <w:rsid w:val="1DA8CA4E"/>
    <w:rsid w:val="1E71ED9F"/>
    <w:rsid w:val="1F512155"/>
    <w:rsid w:val="25CC1AD0"/>
    <w:rsid w:val="26D19DB3"/>
    <w:rsid w:val="27430793"/>
    <w:rsid w:val="279281E0"/>
    <w:rsid w:val="286D6E14"/>
    <w:rsid w:val="295FAFCF"/>
    <w:rsid w:val="2BAC7743"/>
    <w:rsid w:val="2C18CCBE"/>
    <w:rsid w:val="2CDF3225"/>
    <w:rsid w:val="2CF53ADE"/>
    <w:rsid w:val="2D48F829"/>
    <w:rsid w:val="2E69CF39"/>
    <w:rsid w:val="2EEE50E2"/>
    <w:rsid w:val="320BF056"/>
    <w:rsid w:val="3430838A"/>
    <w:rsid w:val="358CA44C"/>
    <w:rsid w:val="36578B10"/>
    <w:rsid w:val="3709E8FD"/>
    <w:rsid w:val="39DAD0B5"/>
    <w:rsid w:val="39EA8683"/>
    <w:rsid w:val="3ABA49C4"/>
    <w:rsid w:val="3C078FCE"/>
    <w:rsid w:val="3D53B716"/>
    <w:rsid w:val="3E1B6A92"/>
    <w:rsid w:val="40BFAFB3"/>
    <w:rsid w:val="40FB77CD"/>
    <w:rsid w:val="439F833A"/>
    <w:rsid w:val="43F9A46C"/>
    <w:rsid w:val="4433188F"/>
    <w:rsid w:val="444B572C"/>
    <w:rsid w:val="459ECAD4"/>
    <w:rsid w:val="496204FA"/>
    <w:rsid w:val="4D5C2EF6"/>
    <w:rsid w:val="4E94B607"/>
    <w:rsid w:val="4E9D005C"/>
    <w:rsid w:val="4EA5BF08"/>
    <w:rsid w:val="51C99670"/>
    <w:rsid w:val="52F46C51"/>
    <w:rsid w:val="54485CF4"/>
    <w:rsid w:val="55553DE9"/>
    <w:rsid w:val="5E01447D"/>
    <w:rsid w:val="63D710C6"/>
    <w:rsid w:val="6449A2F1"/>
    <w:rsid w:val="66719D02"/>
    <w:rsid w:val="668D1C19"/>
    <w:rsid w:val="6A155962"/>
    <w:rsid w:val="6CD1649C"/>
    <w:rsid w:val="6E1ACC4B"/>
    <w:rsid w:val="72448F23"/>
    <w:rsid w:val="75954843"/>
    <w:rsid w:val="7818710B"/>
    <w:rsid w:val="7A818D4D"/>
    <w:rsid w:val="7CA6B414"/>
    <w:rsid w:val="7DF69D1A"/>
    <w:rsid w:val="7E14E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CDD89"/>
  <w15:chartTrackingRefBased/>
  <w15:docId w15:val="{23F73447-5C63-46EC-8218-98040162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064"/>
  </w:style>
  <w:style w:type="paragraph" w:styleId="Footer">
    <w:name w:val="footer"/>
    <w:basedOn w:val="Normal"/>
    <w:link w:val="FooterChar"/>
    <w:uiPriority w:val="99"/>
    <w:unhideWhenUsed/>
    <w:rsid w:val="003D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064"/>
  </w:style>
  <w:style w:type="character" w:styleId="Hyperlink">
    <w:name w:val="Hyperlink"/>
    <w:basedOn w:val="DefaultParagraphFont"/>
    <w:uiPriority w:val="99"/>
    <w:unhideWhenUsed/>
    <w:rsid w:val="00F2312C"/>
    <w:rPr>
      <w:color w:val="0563C1" w:themeColor="hyperlink"/>
      <w:u w:val="single"/>
    </w:rPr>
  </w:style>
  <w:style w:type="paragraph" w:styleId="ListParagraph">
    <w:name w:val="List Paragraph"/>
    <w:aliases w:val="title 3,Bullet list,IFCL - List Paragraph"/>
    <w:basedOn w:val="Normal"/>
    <w:link w:val="ListParagraphChar"/>
    <w:uiPriority w:val="34"/>
    <w:qFormat/>
    <w:rsid w:val="001D17CA"/>
    <w:pPr>
      <w:spacing w:after="200" w:line="276" w:lineRule="auto"/>
      <w:ind w:left="720"/>
      <w:contextualSpacing/>
      <w:jc w:val="both"/>
    </w:pPr>
    <w:rPr>
      <w:rFonts w:ascii="Gotham Narrow Book" w:hAnsi="Gotham Narrow Book" w:cstheme="minorBidi"/>
      <w:lang w:val="en-GB"/>
    </w:rPr>
  </w:style>
  <w:style w:type="character" w:customStyle="1" w:styleId="ListParagraphChar">
    <w:name w:val="List Paragraph Char"/>
    <w:aliases w:val="title 3 Char,Bullet list Char,IFCL - List Paragraph Char"/>
    <w:link w:val="ListParagraph"/>
    <w:uiPriority w:val="34"/>
    <w:rsid w:val="001D17CA"/>
    <w:rPr>
      <w:rFonts w:ascii="Gotham Narrow Book" w:hAnsi="Gotham Narrow Book" w:cstheme="minorBidi"/>
      <w:lang w:val="en-GB"/>
    </w:rPr>
  </w:style>
  <w:style w:type="paragraph" w:styleId="ListBullet">
    <w:name w:val="List Bullet"/>
    <w:basedOn w:val="Normal"/>
    <w:uiPriority w:val="99"/>
    <w:unhideWhenUsed/>
    <w:rsid w:val="000D423D"/>
    <w:pPr>
      <w:numPr>
        <w:numId w:val="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2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5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5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5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6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4CCC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5A1B9F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13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3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36F"/>
    <w:rPr>
      <w:vertAlign w:val="superscript"/>
    </w:rPr>
  </w:style>
  <w:style w:type="paragraph" w:styleId="NoSpacing">
    <w:name w:val="No Spacing"/>
    <w:uiPriority w:val="1"/>
    <w:qFormat/>
    <w:rsid w:val="00DA3F52"/>
    <w:pPr>
      <w:spacing w:after="0" w:line="240" w:lineRule="auto"/>
    </w:pPr>
  </w:style>
  <w:style w:type="character" w:customStyle="1" w:styleId="ui-provider">
    <w:name w:val="ui-provider"/>
    <w:basedOn w:val="DefaultParagraphFont"/>
    <w:rsid w:val="00E1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8519F7531EA4AAA46666CF297C792" ma:contentTypeVersion="15" ma:contentTypeDescription="Create a new document." ma:contentTypeScope="" ma:versionID="748301753c3d00546c32d2dde2fb0389">
  <xsd:schema xmlns:xsd="http://www.w3.org/2001/XMLSchema" xmlns:xs="http://www.w3.org/2001/XMLSchema" xmlns:p="http://schemas.microsoft.com/office/2006/metadata/properties" xmlns:ns2="48cbea7f-1e6f-4a35-b2dd-bfba39e351f8" xmlns:ns3="e60c6458-b656-4940-80dc-9d11abcd190a" targetNamespace="http://schemas.microsoft.com/office/2006/metadata/properties" ma:root="true" ma:fieldsID="1d6275f5ff6c8e62906c5dbec5ab178e" ns2:_="" ns3:_="">
    <xsd:import namespace="48cbea7f-1e6f-4a35-b2dd-bfba39e351f8"/>
    <xsd:import namespace="e60c6458-b656-4940-80dc-9d11abcd1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bea7f-1e6f-4a35-b2dd-bfba39e35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a77ea5-3d14-4585-9531-26d6f492a4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c6458-b656-4940-80dc-9d11abcd190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49a2f0-9a51-4b20-a4ae-1d18b80c622b}" ma:internalName="TaxCatchAll" ma:showField="CatchAllData" ma:web="e60c6458-b656-4940-80dc-9d11abcd1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cbea7f-1e6f-4a35-b2dd-bfba39e351f8">
      <Terms xmlns="http://schemas.microsoft.com/office/infopath/2007/PartnerControls"/>
    </lcf76f155ced4ddcb4097134ff3c332f>
    <TaxCatchAll xmlns="e60c6458-b656-4940-80dc-9d11abcd190a" xsi:nil="true"/>
    <SharedWithUsers xmlns="e60c6458-b656-4940-80dc-9d11abcd190a">
      <UserInfo>
        <DisplayName>Juan Jose Garcia Mendez</DisplayName>
        <AccountId>32</AccountId>
        <AccountType/>
      </UserInfo>
      <UserInfo>
        <DisplayName>Ana Laura Gonzalez Perez</DisplayName>
        <AccountId>2171</AccountId>
        <AccountType/>
      </UserInfo>
      <UserInfo>
        <DisplayName>Iris van der Lugt</DisplayName>
        <AccountId>193</AccountId>
        <AccountType/>
      </UserInfo>
      <UserInfo>
        <DisplayName>Long-term Energy Scenarios for the Clean Energy Transition</DisplayName>
        <AccountId>568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AA3C8-7071-4DE8-A897-09E37B4F7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bea7f-1e6f-4a35-b2dd-bfba39e351f8"/>
    <ds:schemaRef ds:uri="e60c6458-b656-4940-80dc-9d11abcd1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2FD2C-F9A1-42BC-939C-49D37B537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820B1D-BAAA-4185-AC60-89817B1747EE}">
  <ds:schemaRefs>
    <ds:schemaRef ds:uri="http://schemas.microsoft.com/office/2006/metadata/properties"/>
    <ds:schemaRef ds:uri="http://schemas.microsoft.com/office/infopath/2007/PartnerControls"/>
    <ds:schemaRef ds:uri="48cbea7f-1e6f-4a35-b2dd-bfba39e351f8"/>
    <ds:schemaRef ds:uri="e60c6458-b656-4940-80dc-9d11abcd190a"/>
  </ds:schemaRefs>
</ds:datastoreItem>
</file>

<file path=customXml/itemProps4.xml><?xml version="1.0" encoding="utf-8"?>
<ds:datastoreItem xmlns:ds="http://schemas.openxmlformats.org/officeDocument/2006/customXml" ds:itemID="{29239DCD-5907-4F6C-B6C5-8E104C2FF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 Mendez</dc:creator>
  <cp:keywords/>
  <dc:description/>
  <cp:lastModifiedBy>Juan Jose Garcia Mendez</cp:lastModifiedBy>
  <cp:revision>84</cp:revision>
  <cp:lastPrinted>2023-03-05T04:27:00Z</cp:lastPrinted>
  <dcterms:created xsi:type="dcterms:W3CDTF">2025-08-07T15:45:00Z</dcterms:created>
  <dcterms:modified xsi:type="dcterms:W3CDTF">2025-09-12T11:50:00Z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0x010100D708519F7531EA4AAA46666CF297C792</vt:lpwstr>
  </property>
  <property fmtid="{D5CDD505-2E9C-101B-9397-08002B2CF9AE}" pid="3" name="MediaServiceImageTags">
    <vt:lpwstr/>
  </property>
  <property fmtid="{D5CDD505-2E9C-101B-9397-08002B2CF9AE}" pid="4" name="GrammarlyDocumentId">
    <vt:lpwstr>ecf5f207f3834561d1d9a7a329c10f413c357d8fde50c4ad677eca51b260ea19</vt:lpwstr>
  </property>
</Properties>
</file>