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9C2A" w14:textId="77777777" w:rsidR="00710BAA" w:rsidRDefault="00710BAA" w:rsidP="00710BAA">
      <w:pPr>
        <w:spacing w:line="240" w:lineRule="auto"/>
        <w:rPr>
          <w:rFonts w:ascii="Garamond" w:hAnsi="Garamond"/>
          <w:sz w:val="24"/>
          <w:szCs w:val="24"/>
        </w:rPr>
      </w:pPr>
    </w:p>
    <w:p w14:paraId="51896413" w14:textId="77777777" w:rsidR="00A44D0D" w:rsidRPr="002828B8" w:rsidRDefault="00A44D0D" w:rsidP="00A44D0D">
      <w:pPr>
        <w:spacing w:after="0" w:line="240" w:lineRule="auto"/>
        <w:jc w:val="center"/>
        <w:rPr>
          <w:rFonts w:ascii="Garamond" w:hAnsi="Garamond"/>
          <w:b/>
          <w:bCs/>
          <w:sz w:val="28"/>
          <w:szCs w:val="28"/>
        </w:rPr>
      </w:pPr>
      <w:r>
        <w:rPr>
          <w:rFonts w:ascii="Garamond" w:hAnsi="Garamond"/>
          <w:b/>
          <w:bCs/>
          <w:sz w:val="28"/>
          <w:szCs w:val="28"/>
        </w:rPr>
        <w:t>Sixth</w:t>
      </w:r>
      <w:r w:rsidRPr="002828B8">
        <w:rPr>
          <w:rFonts w:ascii="Garamond" w:hAnsi="Garamond"/>
          <w:b/>
          <w:bCs/>
          <w:sz w:val="28"/>
          <w:szCs w:val="28"/>
        </w:rPr>
        <w:t xml:space="preserve"> International Forum on Long-Term Energy Scenarios (LTES) for the Clean Energy Transition</w:t>
      </w:r>
    </w:p>
    <w:p w14:paraId="1ED10B8A" w14:textId="77777777" w:rsidR="00A44D0D" w:rsidRPr="002828B8" w:rsidRDefault="00A44D0D" w:rsidP="00A44D0D">
      <w:pPr>
        <w:spacing w:after="0" w:line="240" w:lineRule="auto"/>
        <w:jc w:val="center"/>
        <w:rPr>
          <w:rFonts w:ascii="Garamond" w:hAnsi="Garamond"/>
          <w:b/>
          <w:bCs/>
          <w:sz w:val="24"/>
          <w:szCs w:val="24"/>
        </w:rPr>
      </w:pPr>
    </w:p>
    <w:p w14:paraId="54B4706B" w14:textId="77777777" w:rsidR="00A44D0D" w:rsidRPr="002828B8" w:rsidRDefault="00A44D0D" w:rsidP="00A44D0D">
      <w:pPr>
        <w:spacing w:after="0" w:line="240" w:lineRule="auto"/>
        <w:jc w:val="center"/>
        <w:rPr>
          <w:rFonts w:ascii="Garamond" w:hAnsi="Garamond"/>
          <w:b/>
          <w:bCs/>
          <w:sz w:val="24"/>
          <w:szCs w:val="24"/>
        </w:rPr>
      </w:pPr>
    </w:p>
    <w:p w14:paraId="2949970F" w14:textId="7F854A89" w:rsidR="00A44D0D" w:rsidRDefault="00A44D0D" w:rsidP="00A44D0D">
      <w:pPr>
        <w:spacing w:after="0" w:line="240" w:lineRule="auto"/>
        <w:jc w:val="center"/>
        <w:rPr>
          <w:rFonts w:ascii="Garamond" w:hAnsi="Garamond"/>
          <w:b/>
          <w:bCs/>
          <w:sz w:val="24"/>
          <w:szCs w:val="24"/>
        </w:rPr>
      </w:pPr>
      <w:r w:rsidRPr="002828B8">
        <w:rPr>
          <w:rFonts w:ascii="Garamond" w:hAnsi="Garamond"/>
          <w:b/>
          <w:bCs/>
          <w:sz w:val="24"/>
          <w:szCs w:val="24"/>
        </w:rPr>
        <w:t xml:space="preserve">Session </w:t>
      </w:r>
      <w:r>
        <w:rPr>
          <w:rFonts w:ascii="Garamond" w:hAnsi="Garamond"/>
          <w:b/>
          <w:bCs/>
          <w:sz w:val="24"/>
          <w:szCs w:val="24"/>
        </w:rPr>
        <w:t>4</w:t>
      </w:r>
      <w:r w:rsidRPr="002828B8">
        <w:rPr>
          <w:rFonts w:ascii="Garamond" w:hAnsi="Garamond"/>
          <w:b/>
          <w:bCs/>
          <w:sz w:val="24"/>
          <w:szCs w:val="24"/>
        </w:rPr>
        <w:t xml:space="preserve">: </w:t>
      </w:r>
      <w:r w:rsidRPr="00A44D0D">
        <w:rPr>
          <w:rFonts w:ascii="Garamond" w:hAnsi="Garamond"/>
          <w:b/>
          <w:bCs/>
          <w:sz w:val="24"/>
          <w:szCs w:val="24"/>
        </w:rPr>
        <w:t>Institutional considerations for adopting modelling tools</w:t>
      </w:r>
      <w:r w:rsidRPr="00EA4D11">
        <w:rPr>
          <w:rFonts w:ascii="Garamond" w:hAnsi="Garamond"/>
          <w:b/>
          <w:bCs/>
          <w:sz w:val="24"/>
          <w:szCs w:val="24"/>
        </w:rPr>
        <w:t xml:space="preserve"> </w:t>
      </w:r>
    </w:p>
    <w:p w14:paraId="0734DA4B" w14:textId="3DFA8F6A" w:rsidR="00A44D0D" w:rsidRDefault="00A44D0D" w:rsidP="00A44D0D">
      <w:pPr>
        <w:spacing w:after="0" w:line="240" w:lineRule="auto"/>
        <w:jc w:val="center"/>
        <w:rPr>
          <w:rFonts w:ascii="Garamond" w:hAnsi="Garamond"/>
          <w:sz w:val="24"/>
          <w:szCs w:val="24"/>
        </w:rPr>
      </w:pPr>
      <w:r w:rsidRPr="00EA4D11">
        <w:rPr>
          <w:rFonts w:ascii="Garamond" w:hAnsi="Garamond"/>
          <w:sz w:val="24"/>
          <w:szCs w:val="24"/>
        </w:rPr>
        <w:t>(This session addresses Thematic Area 3: Scenario Tools, Communication, and Stakeholder Engagement)</w:t>
      </w:r>
    </w:p>
    <w:p w14:paraId="11A7196F" w14:textId="3353EB67" w:rsidR="00A44D0D" w:rsidRPr="00EA4D11" w:rsidRDefault="00A44D0D" w:rsidP="00A44D0D">
      <w:pPr>
        <w:spacing w:after="0" w:line="240" w:lineRule="auto"/>
        <w:jc w:val="center"/>
        <w:rPr>
          <w:rFonts w:ascii="Garamond" w:hAnsi="Garamond"/>
          <w:sz w:val="24"/>
          <w:szCs w:val="24"/>
        </w:rPr>
      </w:pPr>
      <w:r w:rsidRPr="00A327FE">
        <w:rPr>
          <w:rFonts w:ascii="Garamond" w:hAnsi="Garamond"/>
          <w:b/>
          <w:bCs/>
          <w:sz w:val="24"/>
          <w:szCs w:val="24"/>
        </w:rPr>
        <w:t>Co-host</w:t>
      </w:r>
      <w:r w:rsidRPr="00A327FE">
        <w:rPr>
          <w:rFonts w:ascii="Garamond" w:hAnsi="Garamond"/>
          <w:sz w:val="24"/>
          <w:szCs w:val="24"/>
        </w:rPr>
        <w:t xml:space="preserve">: </w:t>
      </w:r>
      <w:r w:rsidR="000D14F6">
        <w:rPr>
          <w:rFonts w:ascii="Garamond" w:hAnsi="Garamond"/>
          <w:sz w:val="24"/>
          <w:szCs w:val="24"/>
        </w:rPr>
        <w:t>GET.Transform /</w:t>
      </w:r>
      <w:r w:rsidRPr="00A327FE">
        <w:rPr>
          <w:rFonts w:ascii="Garamond" w:hAnsi="Garamond"/>
          <w:sz w:val="24"/>
          <w:szCs w:val="24"/>
        </w:rPr>
        <w:t>Climate Compatible Growth (CCG)</w:t>
      </w:r>
    </w:p>
    <w:p w14:paraId="528774EA" w14:textId="77777777" w:rsidR="00A44D0D" w:rsidRPr="002828B8" w:rsidRDefault="00A44D0D" w:rsidP="00A44D0D">
      <w:pPr>
        <w:spacing w:after="0" w:line="240" w:lineRule="auto"/>
        <w:rPr>
          <w:rFonts w:ascii="Garamond" w:hAnsi="Garamond"/>
          <w:sz w:val="16"/>
          <w:szCs w:val="16"/>
        </w:rPr>
      </w:pPr>
    </w:p>
    <w:p w14:paraId="319D1AB0" w14:textId="77777777" w:rsidR="00A44D0D" w:rsidRPr="002828B8" w:rsidRDefault="00A44D0D" w:rsidP="00A44D0D">
      <w:pPr>
        <w:pStyle w:val="ListParagraph"/>
        <w:numPr>
          <w:ilvl w:val="0"/>
          <w:numId w:val="42"/>
        </w:numPr>
        <w:spacing w:after="160" w:line="259" w:lineRule="auto"/>
        <w:jc w:val="left"/>
        <w:rPr>
          <w:rFonts w:ascii="Garamond" w:hAnsi="Garamond"/>
          <w:b/>
          <w:bCs/>
          <w:sz w:val="24"/>
          <w:szCs w:val="24"/>
        </w:rPr>
      </w:pPr>
      <w:r w:rsidRPr="002828B8">
        <w:rPr>
          <w:rFonts w:ascii="Garamond" w:hAnsi="Garamond"/>
          <w:b/>
          <w:bCs/>
          <w:sz w:val="24"/>
          <w:szCs w:val="24"/>
        </w:rPr>
        <w:t xml:space="preserve">Description </w:t>
      </w:r>
    </w:p>
    <w:p w14:paraId="7A15F7F0" w14:textId="7A85AF84" w:rsidR="00A44D0D" w:rsidRDefault="00A44D0D" w:rsidP="00A44D0D">
      <w:pPr>
        <w:spacing w:line="240" w:lineRule="auto"/>
        <w:rPr>
          <w:rFonts w:ascii="Garamond" w:hAnsi="Garamond"/>
          <w:sz w:val="24"/>
          <w:szCs w:val="24"/>
        </w:rPr>
      </w:pPr>
      <w:r w:rsidRPr="00A44D0D">
        <w:rPr>
          <w:rFonts w:ascii="Garamond" w:hAnsi="Garamond"/>
          <w:sz w:val="24"/>
          <w:szCs w:val="24"/>
        </w:rPr>
        <w:t>This session will explore how countries have institutionalized open-source and other modelling tools within their planning systems, overcoming challenges such as staff turnover, funding gaps, and long deployment timelines. Panelists will share governance approaches that retain skills, enable rapid operationalization, and integrate models into permanent institutional processes. The emphasis is on how open-source tools can be embedded into national planning ecosystems for resilience, transparency, and agility—not on technical training.</w:t>
      </w:r>
    </w:p>
    <w:p w14:paraId="1977AFAD" w14:textId="2BBCF7E9" w:rsidR="00B02AD7" w:rsidRDefault="005F3B1D" w:rsidP="00B02AD7">
      <w:pPr>
        <w:spacing w:line="240" w:lineRule="auto"/>
        <w:rPr>
          <w:rFonts w:ascii="Garamond" w:hAnsi="Garamond"/>
          <w:sz w:val="24"/>
          <w:szCs w:val="24"/>
        </w:rPr>
      </w:pPr>
      <w:r>
        <w:rPr>
          <w:rFonts w:ascii="Garamond" w:hAnsi="Garamond"/>
          <w:sz w:val="24"/>
          <w:szCs w:val="24"/>
        </w:rPr>
        <w:t xml:space="preserve">From </w:t>
      </w:r>
      <w:r w:rsidR="00D77E41">
        <w:rPr>
          <w:rFonts w:ascii="Garamond" w:hAnsi="Garamond"/>
          <w:sz w:val="24"/>
          <w:szCs w:val="24"/>
        </w:rPr>
        <w:t>previous</w:t>
      </w:r>
      <w:r>
        <w:rPr>
          <w:rFonts w:ascii="Garamond" w:hAnsi="Garamond"/>
          <w:sz w:val="24"/>
          <w:szCs w:val="24"/>
        </w:rPr>
        <w:t xml:space="preserve"> Global Network on LTES Webinar series</w:t>
      </w:r>
      <w:r w:rsidR="009A1C88">
        <w:rPr>
          <w:rFonts w:ascii="Garamond" w:hAnsi="Garamond"/>
          <w:sz w:val="24"/>
          <w:szCs w:val="24"/>
        </w:rPr>
        <w:t xml:space="preserve"> it is evident that </w:t>
      </w:r>
      <w:r w:rsidR="009D22EF">
        <w:rPr>
          <w:rFonts w:ascii="Garamond" w:hAnsi="Garamond"/>
          <w:sz w:val="24"/>
          <w:szCs w:val="24"/>
        </w:rPr>
        <w:t>countries</w:t>
      </w:r>
      <w:r w:rsidR="00D77E41">
        <w:rPr>
          <w:rFonts w:ascii="Garamond" w:hAnsi="Garamond"/>
          <w:sz w:val="24"/>
          <w:szCs w:val="24"/>
        </w:rPr>
        <w:t xml:space="preserve"> use a mix of both insourcing and</w:t>
      </w:r>
      <w:r w:rsidR="00CA1A10">
        <w:rPr>
          <w:rFonts w:ascii="Garamond" w:hAnsi="Garamond"/>
          <w:sz w:val="24"/>
          <w:szCs w:val="24"/>
        </w:rPr>
        <w:t xml:space="preserve"> </w:t>
      </w:r>
      <w:r w:rsidR="00D77E41">
        <w:rPr>
          <w:rFonts w:ascii="Garamond" w:hAnsi="Garamond"/>
          <w:sz w:val="24"/>
          <w:szCs w:val="24"/>
        </w:rPr>
        <w:t xml:space="preserve">outsourcing for their technical modelling </w:t>
      </w:r>
      <w:r w:rsidR="00CA1A10">
        <w:rPr>
          <w:rFonts w:ascii="Garamond" w:hAnsi="Garamond"/>
          <w:sz w:val="24"/>
          <w:szCs w:val="24"/>
        </w:rPr>
        <w:t>capacity</w:t>
      </w:r>
      <w:r w:rsidR="00D77E41">
        <w:rPr>
          <w:rFonts w:ascii="Garamond" w:hAnsi="Garamond"/>
          <w:sz w:val="24"/>
          <w:szCs w:val="24"/>
        </w:rPr>
        <w:t xml:space="preserve">. </w:t>
      </w:r>
      <w:r w:rsidR="009A1C88">
        <w:rPr>
          <w:rFonts w:ascii="Garamond" w:hAnsi="Garamond"/>
          <w:sz w:val="24"/>
          <w:szCs w:val="24"/>
        </w:rPr>
        <w:t>Additionally</w:t>
      </w:r>
      <w:r w:rsidR="00D77E41">
        <w:rPr>
          <w:rFonts w:ascii="Garamond" w:hAnsi="Garamond"/>
          <w:sz w:val="24"/>
          <w:szCs w:val="24"/>
        </w:rPr>
        <w:t xml:space="preserve">, </w:t>
      </w:r>
      <w:r w:rsidR="00CA1A10">
        <w:rPr>
          <w:rFonts w:ascii="Garamond" w:hAnsi="Garamond"/>
          <w:sz w:val="24"/>
          <w:szCs w:val="24"/>
        </w:rPr>
        <w:t>countries</w:t>
      </w:r>
      <w:r w:rsidR="00D77E41">
        <w:rPr>
          <w:rFonts w:ascii="Garamond" w:hAnsi="Garamond"/>
          <w:sz w:val="24"/>
          <w:szCs w:val="24"/>
        </w:rPr>
        <w:t xml:space="preserve"> </w:t>
      </w:r>
      <w:r w:rsidR="00CA1A10">
        <w:rPr>
          <w:rFonts w:ascii="Garamond" w:hAnsi="Garamond"/>
          <w:sz w:val="24"/>
          <w:szCs w:val="24"/>
        </w:rPr>
        <w:t xml:space="preserve">rely on a mix of </w:t>
      </w:r>
      <w:r w:rsidR="009D22EF">
        <w:rPr>
          <w:rFonts w:ascii="Garamond" w:hAnsi="Garamond"/>
          <w:sz w:val="24"/>
          <w:szCs w:val="24"/>
        </w:rPr>
        <w:t>open-source</w:t>
      </w:r>
      <w:r w:rsidR="00CA1A10">
        <w:rPr>
          <w:rFonts w:ascii="Garamond" w:hAnsi="Garamond"/>
          <w:sz w:val="24"/>
          <w:szCs w:val="24"/>
        </w:rPr>
        <w:t xml:space="preserve"> modelling tools, tailor made </w:t>
      </w:r>
      <w:r w:rsidR="009D22EF">
        <w:rPr>
          <w:rFonts w:ascii="Garamond" w:hAnsi="Garamond"/>
          <w:sz w:val="24"/>
          <w:szCs w:val="24"/>
        </w:rPr>
        <w:t>in-house</w:t>
      </w:r>
      <w:r w:rsidR="00CA1A10">
        <w:rPr>
          <w:rFonts w:ascii="Garamond" w:hAnsi="Garamond"/>
          <w:sz w:val="24"/>
          <w:szCs w:val="24"/>
        </w:rPr>
        <w:t xml:space="preserve"> tools, and </w:t>
      </w:r>
      <w:r w:rsidR="002375CA" w:rsidRPr="002375CA">
        <w:rPr>
          <w:rFonts w:ascii="Garamond" w:hAnsi="Garamond"/>
          <w:sz w:val="24"/>
          <w:szCs w:val="24"/>
        </w:rPr>
        <w:t>proprietary/ closed source</w:t>
      </w:r>
      <w:r w:rsidR="002375CA">
        <w:rPr>
          <w:rFonts w:ascii="Garamond" w:hAnsi="Garamond"/>
          <w:sz w:val="24"/>
          <w:szCs w:val="24"/>
        </w:rPr>
        <w:t xml:space="preserve"> </w:t>
      </w:r>
      <w:r w:rsidR="00D77E41">
        <w:rPr>
          <w:rFonts w:ascii="Garamond" w:hAnsi="Garamond"/>
          <w:sz w:val="24"/>
          <w:szCs w:val="24"/>
        </w:rPr>
        <w:t>modelling tools</w:t>
      </w:r>
      <w:r w:rsidR="00B02AD7">
        <w:rPr>
          <w:rFonts w:ascii="Garamond" w:hAnsi="Garamond"/>
          <w:sz w:val="24"/>
          <w:szCs w:val="24"/>
        </w:rPr>
        <w:t xml:space="preserve">. The diversity in approaches to modelling tools is further evidences in the </w:t>
      </w:r>
      <w:hyperlink r:id="rId11" w:history="1">
        <w:r w:rsidR="00B02AD7" w:rsidRPr="00B02AD7">
          <w:rPr>
            <w:rStyle w:val="Hyperlink"/>
            <w:rFonts w:ascii="Garamond" w:hAnsi="Garamond"/>
            <w:sz w:val="24"/>
            <w:szCs w:val="24"/>
          </w:rPr>
          <w:t>IRENA National Energy Transition Planning Dashboard</w:t>
        </w:r>
      </w:hyperlink>
      <w:r w:rsidR="00B02AD7">
        <w:rPr>
          <w:rFonts w:ascii="Garamond" w:hAnsi="Garamond"/>
          <w:sz w:val="24"/>
          <w:szCs w:val="24"/>
        </w:rPr>
        <w:t xml:space="preserve"> which features 99 modelling tools in over 225 </w:t>
      </w:r>
      <w:r w:rsidR="009A1C88">
        <w:rPr>
          <w:rFonts w:ascii="Garamond" w:hAnsi="Garamond"/>
          <w:sz w:val="24"/>
          <w:szCs w:val="24"/>
        </w:rPr>
        <w:t>energy planning documents</w:t>
      </w:r>
      <w:r w:rsidR="00B02AD7">
        <w:rPr>
          <w:rFonts w:ascii="Garamond" w:hAnsi="Garamond"/>
          <w:sz w:val="24"/>
          <w:szCs w:val="24"/>
        </w:rPr>
        <w:t xml:space="preserve"> from over 140 countries. While there is no silver bullet to </w:t>
      </w:r>
      <w:r w:rsidR="001E6CC4">
        <w:rPr>
          <w:rFonts w:ascii="Garamond" w:hAnsi="Garamond"/>
          <w:sz w:val="24"/>
          <w:szCs w:val="24"/>
        </w:rPr>
        <w:t xml:space="preserve">meet </w:t>
      </w:r>
      <w:r w:rsidR="00DE3D75">
        <w:rPr>
          <w:rFonts w:ascii="Garamond" w:hAnsi="Garamond"/>
          <w:sz w:val="24"/>
          <w:szCs w:val="24"/>
        </w:rPr>
        <w:t xml:space="preserve">national </w:t>
      </w:r>
      <w:r w:rsidR="00B02AD7">
        <w:rPr>
          <w:rFonts w:ascii="Garamond" w:hAnsi="Garamond"/>
          <w:sz w:val="24"/>
          <w:szCs w:val="24"/>
        </w:rPr>
        <w:t>energy planning</w:t>
      </w:r>
      <w:r w:rsidR="00DE3D75">
        <w:rPr>
          <w:rFonts w:ascii="Garamond" w:hAnsi="Garamond"/>
          <w:sz w:val="24"/>
          <w:szCs w:val="24"/>
        </w:rPr>
        <w:t xml:space="preserve"> needs</w:t>
      </w:r>
      <w:r w:rsidR="009A1C88">
        <w:rPr>
          <w:rFonts w:ascii="Garamond" w:hAnsi="Garamond"/>
          <w:sz w:val="24"/>
          <w:szCs w:val="24"/>
        </w:rPr>
        <w:t xml:space="preserve"> with regards to the type of modelling tools used</w:t>
      </w:r>
      <w:r w:rsidR="00B02AD7">
        <w:rPr>
          <w:rFonts w:ascii="Garamond" w:hAnsi="Garamond"/>
          <w:sz w:val="24"/>
          <w:szCs w:val="24"/>
        </w:rPr>
        <w:t>, there is a push towards the adoption and usage of open-source modeling tools</w:t>
      </w:r>
      <w:r w:rsidR="00127B8A">
        <w:rPr>
          <w:rFonts w:ascii="Garamond" w:hAnsi="Garamond"/>
          <w:sz w:val="24"/>
          <w:szCs w:val="24"/>
        </w:rPr>
        <w:t xml:space="preserve"> given the major benefits to national energy planners</w:t>
      </w:r>
      <w:r w:rsidR="00127B8A">
        <w:rPr>
          <w:rStyle w:val="FootnoteReference"/>
          <w:rFonts w:ascii="Garamond" w:hAnsi="Garamond"/>
          <w:sz w:val="24"/>
          <w:szCs w:val="24"/>
        </w:rPr>
        <w:footnoteReference w:id="2"/>
      </w:r>
      <w:r w:rsidR="00B02AD7">
        <w:rPr>
          <w:rFonts w:ascii="Garamond" w:hAnsi="Garamond"/>
          <w:sz w:val="24"/>
          <w:szCs w:val="24"/>
        </w:rPr>
        <w:t xml:space="preserve">. </w:t>
      </w:r>
      <w:r w:rsidR="001E6CC4">
        <w:rPr>
          <w:rFonts w:ascii="Garamond" w:hAnsi="Garamond"/>
          <w:sz w:val="24"/>
          <w:szCs w:val="24"/>
        </w:rPr>
        <w:t>The usage of open-source tools</w:t>
      </w:r>
      <w:r w:rsidR="00B02AD7">
        <w:rPr>
          <w:rFonts w:ascii="Garamond" w:hAnsi="Garamond"/>
          <w:sz w:val="24"/>
          <w:szCs w:val="24"/>
        </w:rPr>
        <w:t xml:space="preserve"> ensures</w:t>
      </w:r>
      <w:r w:rsidR="001E6CC4">
        <w:rPr>
          <w:rFonts w:ascii="Garamond" w:hAnsi="Garamond"/>
          <w:sz w:val="24"/>
          <w:szCs w:val="24"/>
        </w:rPr>
        <w:t xml:space="preserve"> easy retention of skills, especially </w:t>
      </w:r>
      <w:r w:rsidR="00B02AD7">
        <w:rPr>
          <w:rFonts w:ascii="Garamond" w:hAnsi="Garamond"/>
          <w:sz w:val="24"/>
          <w:szCs w:val="24"/>
        </w:rPr>
        <w:t>in cases where modeling work was outsourced to consultants</w:t>
      </w:r>
      <w:r w:rsidR="009A1C88">
        <w:rPr>
          <w:rFonts w:ascii="Garamond" w:hAnsi="Garamond"/>
          <w:sz w:val="24"/>
          <w:szCs w:val="24"/>
        </w:rPr>
        <w:t xml:space="preserve"> as</w:t>
      </w:r>
      <w:r w:rsidR="00B02AD7">
        <w:rPr>
          <w:rFonts w:ascii="Garamond" w:hAnsi="Garamond"/>
          <w:sz w:val="24"/>
          <w:szCs w:val="24"/>
        </w:rPr>
        <w:t xml:space="preserve"> government officials can learn and take over the updating of models. Additionally, it is beneficial for the scientific and academic community to have access to open-source knowledge- as their </w:t>
      </w:r>
      <w:r w:rsidR="009A1C88">
        <w:rPr>
          <w:rFonts w:ascii="Garamond" w:hAnsi="Garamond"/>
          <w:sz w:val="24"/>
          <w:szCs w:val="24"/>
        </w:rPr>
        <w:t xml:space="preserve">continued </w:t>
      </w:r>
      <w:r w:rsidR="00B02AD7">
        <w:rPr>
          <w:rFonts w:ascii="Garamond" w:hAnsi="Garamond"/>
          <w:sz w:val="24"/>
          <w:szCs w:val="24"/>
        </w:rPr>
        <w:t>research is beneficial for energy planning.</w:t>
      </w:r>
      <w:r w:rsidR="001E6CC4">
        <w:rPr>
          <w:rFonts w:ascii="Garamond" w:hAnsi="Garamond"/>
          <w:sz w:val="24"/>
          <w:szCs w:val="24"/>
        </w:rPr>
        <w:t xml:space="preserve"> </w:t>
      </w:r>
      <w:r w:rsidR="00DE3D75">
        <w:rPr>
          <w:rFonts w:ascii="Garamond" w:hAnsi="Garamond"/>
          <w:sz w:val="24"/>
          <w:szCs w:val="24"/>
        </w:rPr>
        <w:t xml:space="preserve">Finally, the adoption and usage of </w:t>
      </w:r>
      <w:proofErr w:type="gramStart"/>
      <w:r w:rsidR="00DE3D75">
        <w:rPr>
          <w:rFonts w:ascii="Garamond" w:hAnsi="Garamond"/>
          <w:sz w:val="24"/>
          <w:szCs w:val="24"/>
        </w:rPr>
        <w:t>open source</w:t>
      </w:r>
      <w:proofErr w:type="gramEnd"/>
      <w:r w:rsidR="00DE3D75">
        <w:rPr>
          <w:rFonts w:ascii="Garamond" w:hAnsi="Garamond"/>
          <w:sz w:val="24"/>
          <w:szCs w:val="24"/>
        </w:rPr>
        <w:t xml:space="preserve"> tools results in modelers using data in similar formats which allows for easy data sharing between governments, enhancing regional energy planning and a</w:t>
      </w:r>
      <w:r w:rsidR="009A1C88">
        <w:rPr>
          <w:rFonts w:ascii="Garamond" w:hAnsi="Garamond"/>
          <w:sz w:val="24"/>
          <w:szCs w:val="24"/>
        </w:rPr>
        <w:t>llowing for collaboration as countries plan for the energy transition</w:t>
      </w:r>
      <w:r w:rsidR="00DE3D75">
        <w:rPr>
          <w:rFonts w:ascii="Garamond" w:hAnsi="Garamond"/>
          <w:sz w:val="24"/>
          <w:szCs w:val="24"/>
        </w:rPr>
        <w:t xml:space="preserve">. </w:t>
      </w:r>
    </w:p>
    <w:p w14:paraId="1B73A21F" w14:textId="77777777" w:rsidR="001E6CC4" w:rsidRPr="00B02AD7" w:rsidRDefault="001E6CC4" w:rsidP="00B02AD7">
      <w:pPr>
        <w:spacing w:line="240" w:lineRule="auto"/>
        <w:rPr>
          <w:rFonts w:ascii="Garamond" w:hAnsi="Garamond"/>
          <w:sz w:val="24"/>
          <w:szCs w:val="24"/>
        </w:rPr>
      </w:pPr>
    </w:p>
    <w:p w14:paraId="1F9B3C3E" w14:textId="77777777" w:rsidR="00B02AD7" w:rsidRPr="00B02AD7" w:rsidRDefault="00B02AD7" w:rsidP="00B02AD7">
      <w:pPr>
        <w:numPr>
          <w:ilvl w:val="0"/>
          <w:numId w:val="31"/>
        </w:numPr>
        <w:spacing w:line="240" w:lineRule="auto"/>
        <w:rPr>
          <w:rFonts w:ascii="Garamond" w:hAnsi="Garamond"/>
          <w:b/>
          <w:bCs/>
          <w:sz w:val="24"/>
          <w:szCs w:val="24"/>
          <w:lang w:val="en-GB"/>
        </w:rPr>
      </w:pPr>
      <w:r w:rsidRPr="00B02AD7">
        <w:rPr>
          <w:rFonts w:ascii="Garamond" w:hAnsi="Garamond"/>
          <w:b/>
          <w:bCs/>
          <w:sz w:val="24"/>
          <w:szCs w:val="24"/>
          <w:lang w:val="en-GB"/>
        </w:rPr>
        <w:t>Objective</w:t>
      </w:r>
    </w:p>
    <w:p w14:paraId="2162D970" w14:textId="77777777" w:rsidR="00B02AD7" w:rsidRPr="00B02AD7" w:rsidRDefault="00B02AD7" w:rsidP="00B02AD7">
      <w:pPr>
        <w:spacing w:line="240" w:lineRule="auto"/>
        <w:rPr>
          <w:rFonts w:ascii="Garamond" w:hAnsi="Garamond"/>
          <w:sz w:val="24"/>
          <w:szCs w:val="24"/>
          <w:lang w:val="en-GB"/>
        </w:rPr>
      </w:pPr>
      <w:r w:rsidRPr="00B02AD7">
        <w:rPr>
          <w:rFonts w:ascii="Garamond" w:hAnsi="Garamond"/>
          <w:sz w:val="24"/>
          <w:szCs w:val="24"/>
          <w:lang w:val="en-GB"/>
        </w:rPr>
        <w:t>This session is aimed at achieving the following objectives:</w:t>
      </w:r>
    </w:p>
    <w:p w14:paraId="3BD49ABA" w14:textId="77777777" w:rsidR="001E6CC4" w:rsidRDefault="00B02AD7" w:rsidP="00B02AD7">
      <w:pPr>
        <w:numPr>
          <w:ilvl w:val="0"/>
          <w:numId w:val="37"/>
        </w:numPr>
        <w:spacing w:line="240" w:lineRule="auto"/>
        <w:rPr>
          <w:rFonts w:ascii="Garamond" w:hAnsi="Garamond"/>
          <w:sz w:val="24"/>
          <w:szCs w:val="24"/>
          <w:lang w:val="en-GB"/>
        </w:rPr>
      </w:pPr>
      <w:r w:rsidRPr="00B02AD7">
        <w:rPr>
          <w:rFonts w:ascii="Garamond" w:hAnsi="Garamond"/>
          <w:sz w:val="24"/>
          <w:szCs w:val="24"/>
          <w:lang w:val="en-GB"/>
        </w:rPr>
        <w:t xml:space="preserve">Facilitate the sharing of country experiences in their approaches to </w:t>
      </w:r>
      <w:r w:rsidR="001E6CC4">
        <w:rPr>
          <w:rFonts w:ascii="Garamond" w:hAnsi="Garamond"/>
          <w:sz w:val="24"/>
          <w:szCs w:val="24"/>
          <w:lang w:val="en-GB"/>
        </w:rPr>
        <w:t>insourcing vs outsourcing technical modelling capacity.</w:t>
      </w:r>
    </w:p>
    <w:p w14:paraId="159B0FF1" w14:textId="137FDFC1" w:rsidR="00DE3D75" w:rsidRPr="00DE3D75" w:rsidRDefault="00DE3D75" w:rsidP="00B02AD7">
      <w:pPr>
        <w:numPr>
          <w:ilvl w:val="0"/>
          <w:numId w:val="37"/>
        </w:numPr>
        <w:spacing w:line="240" w:lineRule="auto"/>
        <w:rPr>
          <w:rFonts w:ascii="Garamond" w:hAnsi="Garamond"/>
          <w:sz w:val="24"/>
          <w:szCs w:val="24"/>
          <w:lang w:val="en-GB"/>
        </w:rPr>
      </w:pPr>
      <w:r>
        <w:rPr>
          <w:rFonts w:ascii="Garamond" w:hAnsi="Garamond"/>
          <w:sz w:val="24"/>
          <w:szCs w:val="24"/>
          <w:lang w:val="en-GB"/>
        </w:rPr>
        <w:t xml:space="preserve">Understand how governments decide on whether to use </w:t>
      </w:r>
      <w:proofErr w:type="gramStart"/>
      <w:r>
        <w:rPr>
          <w:rFonts w:ascii="Garamond" w:hAnsi="Garamond"/>
          <w:sz w:val="24"/>
          <w:szCs w:val="24"/>
          <w:lang w:val="en-GB"/>
        </w:rPr>
        <w:t>open source</w:t>
      </w:r>
      <w:proofErr w:type="gramEnd"/>
      <w:r>
        <w:rPr>
          <w:rFonts w:ascii="Garamond" w:hAnsi="Garamond"/>
          <w:sz w:val="24"/>
          <w:szCs w:val="24"/>
          <w:lang w:val="en-GB"/>
        </w:rPr>
        <w:t xml:space="preserve"> tools</w:t>
      </w:r>
      <w:r w:rsidR="009A1C88">
        <w:rPr>
          <w:rFonts w:ascii="Garamond" w:hAnsi="Garamond"/>
          <w:sz w:val="24"/>
          <w:szCs w:val="24"/>
          <w:lang w:val="en-GB"/>
        </w:rPr>
        <w:t>,</w:t>
      </w:r>
      <w:r>
        <w:rPr>
          <w:rFonts w:ascii="Garamond" w:hAnsi="Garamond"/>
          <w:sz w:val="24"/>
          <w:szCs w:val="24"/>
          <w:lang w:val="en-GB"/>
        </w:rPr>
        <w:t xml:space="preserve"> </w:t>
      </w:r>
      <w:r w:rsidR="009A1C88">
        <w:rPr>
          <w:rFonts w:ascii="Garamond" w:hAnsi="Garamond"/>
          <w:sz w:val="24"/>
          <w:szCs w:val="24"/>
          <w:lang w:val="en-GB"/>
        </w:rPr>
        <w:t>c</w:t>
      </w:r>
      <w:r>
        <w:rPr>
          <w:rFonts w:ascii="Garamond" w:hAnsi="Garamond"/>
          <w:sz w:val="24"/>
          <w:szCs w:val="24"/>
          <w:lang w:val="en-GB"/>
        </w:rPr>
        <w:t xml:space="preserve">ustom </w:t>
      </w:r>
      <w:r w:rsidRPr="00DE3D75">
        <w:rPr>
          <w:rFonts w:ascii="Garamond" w:hAnsi="Garamond"/>
          <w:sz w:val="24"/>
          <w:szCs w:val="24"/>
          <w:lang w:val="en-GB"/>
        </w:rPr>
        <w:t xml:space="preserve">in-house tools or </w:t>
      </w:r>
      <w:r w:rsidR="002375CA" w:rsidRPr="002375CA">
        <w:rPr>
          <w:rFonts w:ascii="Garamond" w:hAnsi="Garamond"/>
          <w:sz w:val="24"/>
          <w:szCs w:val="24"/>
          <w:lang w:val="en-GB"/>
        </w:rPr>
        <w:t>proprietary/ closed source</w:t>
      </w:r>
      <w:r w:rsidR="002375CA">
        <w:rPr>
          <w:rFonts w:ascii="Garamond" w:hAnsi="Garamond"/>
          <w:sz w:val="24"/>
          <w:szCs w:val="24"/>
          <w:lang w:val="en-GB"/>
        </w:rPr>
        <w:t xml:space="preserve"> </w:t>
      </w:r>
      <w:r w:rsidRPr="00DE3D75">
        <w:rPr>
          <w:rFonts w:ascii="Garamond" w:hAnsi="Garamond"/>
          <w:sz w:val="24"/>
          <w:szCs w:val="24"/>
          <w:lang w:val="en-GB"/>
        </w:rPr>
        <w:t>modelling tools for national energy planning.</w:t>
      </w:r>
    </w:p>
    <w:p w14:paraId="36AE86DD" w14:textId="2BB7ABE2" w:rsidR="00B02AD7" w:rsidRDefault="00DE3D75" w:rsidP="00DE3D75">
      <w:pPr>
        <w:numPr>
          <w:ilvl w:val="0"/>
          <w:numId w:val="37"/>
        </w:numPr>
        <w:spacing w:line="240" w:lineRule="auto"/>
        <w:rPr>
          <w:rFonts w:ascii="Garamond" w:hAnsi="Garamond"/>
          <w:sz w:val="24"/>
          <w:szCs w:val="24"/>
          <w:lang w:val="en-GB"/>
        </w:rPr>
      </w:pPr>
      <w:r w:rsidRPr="00DE3D75">
        <w:rPr>
          <w:rFonts w:ascii="Garamond" w:hAnsi="Garamond"/>
          <w:sz w:val="24"/>
          <w:szCs w:val="24"/>
          <w:lang w:val="en-GB"/>
        </w:rPr>
        <w:lastRenderedPageBreak/>
        <w:t xml:space="preserve"> </w:t>
      </w:r>
      <w:r w:rsidR="00B02AD7" w:rsidRPr="00B02AD7">
        <w:rPr>
          <w:rFonts w:ascii="Garamond" w:hAnsi="Garamond"/>
          <w:sz w:val="24"/>
          <w:szCs w:val="24"/>
          <w:lang w:val="en-GB"/>
        </w:rPr>
        <w:t xml:space="preserve">Understand the challenges faced </w:t>
      </w:r>
      <w:r w:rsidRPr="00DE3D75">
        <w:rPr>
          <w:rFonts w:ascii="Garamond" w:hAnsi="Garamond"/>
          <w:sz w:val="24"/>
          <w:szCs w:val="24"/>
          <w:lang w:val="en-GB"/>
        </w:rPr>
        <w:t>when adopting different styles of technical capacity and different types of modelling tools</w:t>
      </w:r>
      <w:r w:rsidR="00B02AD7" w:rsidRPr="00B02AD7">
        <w:rPr>
          <w:rFonts w:ascii="Garamond" w:hAnsi="Garamond"/>
          <w:sz w:val="24"/>
          <w:szCs w:val="24"/>
          <w:lang w:val="en-GB"/>
        </w:rPr>
        <w:t>.</w:t>
      </w:r>
    </w:p>
    <w:p w14:paraId="67D0FADF" w14:textId="3752917F" w:rsidR="009A1C88" w:rsidRPr="00B02AD7" w:rsidRDefault="009A1C88" w:rsidP="00DE3D75">
      <w:pPr>
        <w:numPr>
          <w:ilvl w:val="0"/>
          <w:numId w:val="37"/>
        </w:numPr>
        <w:spacing w:line="240" w:lineRule="auto"/>
        <w:rPr>
          <w:rFonts w:ascii="Garamond" w:hAnsi="Garamond"/>
          <w:sz w:val="24"/>
          <w:szCs w:val="24"/>
          <w:lang w:val="en-GB"/>
        </w:rPr>
      </w:pPr>
      <w:r>
        <w:rPr>
          <w:rFonts w:ascii="Garamond" w:hAnsi="Garamond"/>
          <w:sz w:val="24"/>
          <w:szCs w:val="24"/>
          <w:lang w:val="en-GB"/>
        </w:rPr>
        <w:t xml:space="preserve">Share experiences in how governments encourage the integration of </w:t>
      </w:r>
      <w:proofErr w:type="gramStart"/>
      <w:r>
        <w:rPr>
          <w:rFonts w:ascii="Garamond" w:hAnsi="Garamond"/>
          <w:sz w:val="24"/>
          <w:szCs w:val="24"/>
          <w:lang w:val="en-GB"/>
        </w:rPr>
        <w:t>open source</w:t>
      </w:r>
      <w:proofErr w:type="gramEnd"/>
      <w:r>
        <w:rPr>
          <w:rFonts w:ascii="Garamond" w:hAnsi="Garamond"/>
          <w:sz w:val="24"/>
          <w:szCs w:val="24"/>
          <w:lang w:val="en-GB"/>
        </w:rPr>
        <w:t xml:space="preserve"> modelling in their national energy planning.</w:t>
      </w:r>
    </w:p>
    <w:p w14:paraId="60788D79" w14:textId="77777777" w:rsidR="00B02AD7" w:rsidRPr="00B02AD7" w:rsidRDefault="00B02AD7" w:rsidP="00B02AD7">
      <w:pPr>
        <w:numPr>
          <w:ilvl w:val="0"/>
          <w:numId w:val="31"/>
        </w:numPr>
        <w:spacing w:line="240" w:lineRule="auto"/>
        <w:rPr>
          <w:rFonts w:ascii="Garamond" w:hAnsi="Garamond"/>
          <w:b/>
          <w:bCs/>
          <w:sz w:val="24"/>
          <w:szCs w:val="24"/>
          <w:lang w:val="en-GB"/>
        </w:rPr>
      </w:pPr>
      <w:r w:rsidRPr="00B02AD7">
        <w:rPr>
          <w:rFonts w:ascii="Garamond" w:hAnsi="Garamond"/>
          <w:b/>
          <w:bCs/>
          <w:sz w:val="24"/>
          <w:szCs w:val="24"/>
          <w:lang w:val="en-GB"/>
        </w:rPr>
        <w:t>Expected outcomes</w:t>
      </w:r>
    </w:p>
    <w:p w14:paraId="436FF11D" w14:textId="77777777" w:rsidR="009A1C88" w:rsidRPr="009A1C88" w:rsidRDefault="009D22EF" w:rsidP="009A1C88">
      <w:pPr>
        <w:pStyle w:val="ListParagraph"/>
        <w:numPr>
          <w:ilvl w:val="0"/>
          <w:numId w:val="43"/>
        </w:numPr>
        <w:spacing w:line="240" w:lineRule="auto"/>
        <w:rPr>
          <w:rFonts w:ascii="Garamond" w:hAnsi="Garamond"/>
          <w:sz w:val="24"/>
          <w:szCs w:val="24"/>
        </w:rPr>
      </w:pPr>
      <w:r w:rsidRPr="009A1C88">
        <w:rPr>
          <w:rFonts w:ascii="Garamond" w:hAnsi="Garamond"/>
          <w:sz w:val="24"/>
          <w:szCs w:val="24"/>
        </w:rPr>
        <w:t xml:space="preserve">Practical guidance on institutionalizing modelling tools for sovereign, adaptive planning, with frameworks for governance-led implementation. </w:t>
      </w:r>
    </w:p>
    <w:p w14:paraId="3D60F7B8" w14:textId="75A4842F" w:rsidR="00B02AD7" w:rsidRPr="009A1C88" w:rsidRDefault="009D22EF" w:rsidP="009A1C88">
      <w:pPr>
        <w:pStyle w:val="ListParagraph"/>
        <w:numPr>
          <w:ilvl w:val="0"/>
          <w:numId w:val="43"/>
        </w:numPr>
        <w:spacing w:line="240" w:lineRule="auto"/>
        <w:rPr>
          <w:rFonts w:ascii="Garamond" w:hAnsi="Garamond"/>
          <w:sz w:val="24"/>
          <w:szCs w:val="24"/>
        </w:rPr>
      </w:pPr>
      <w:r w:rsidRPr="009A1C88">
        <w:rPr>
          <w:rFonts w:ascii="Garamond" w:hAnsi="Garamond"/>
          <w:sz w:val="24"/>
          <w:szCs w:val="24"/>
        </w:rPr>
        <w:t>Strategies to build collaborative ecosystems, empowering LTES members to lead resilient, inclusive scenarios in their national contexts.</w:t>
      </w:r>
    </w:p>
    <w:p w14:paraId="52A1992B" w14:textId="77777777" w:rsidR="009D22EF" w:rsidRPr="009D22EF" w:rsidRDefault="009D22EF" w:rsidP="009D22EF">
      <w:pPr>
        <w:spacing w:line="240" w:lineRule="auto"/>
        <w:rPr>
          <w:rFonts w:ascii="Garamond" w:hAnsi="Garamond"/>
          <w:sz w:val="24"/>
          <w:szCs w:val="24"/>
          <w:lang w:val="en-GB"/>
        </w:rPr>
      </w:pPr>
    </w:p>
    <w:p w14:paraId="1C7DE76E" w14:textId="77777777" w:rsidR="009D22EF" w:rsidRPr="009D22EF" w:rsidRDefault="009D22EF" w:rsidP="009D22EF">
      <w:pPr>
        <w:numPr>
          <w:ilvl w:val="0"/>
          <w:numId w:val="31"/>
        </w:numPr>
        <w:spacing w:line="240" w:lineRule="auto"/>
        <w:rPr>
          <w:rFonts w:ascii="Garamond" w:hAnsi="Garamond"/>
          <w:b/>
          <w:bCs/>
          <w:sz w:val="24"/>
          <w:szCs w:val="24"/>
          <w:lang w:val="en-GB"/>
        </w:rPr>
      </w:pPr>
      <w:r w:rsidRPr="009D22EF">
        <w:rPr>
          <w:rFonts w:ascii="Garamond" w:hAnsi="Garamond"/>
          <w:b/>
          <w:bCs/>
          <w:sz w:val="24"/>
          <w:szCs w:val="24"/>
          <w:lang w:val="en-GB"/>
        </w:rPr>
        <w:t>Proposed Agenda (90 minutes)</w:t>
      </w:r>
    </w:p>
    <w:tbl>
      <w:tblPr>
        <w:tblStyle w:val="TableGrid"/>
        <w:tblW w:w="0" w:type="auto"/>
        <w:tblLook w:val="04A0" w:firstRow="1" w:lastRow="0" w:firstColumn="1" w:lastColumn="0" w:noHBand="0" w:noVBand="1"/>
      </w:tblPr>
      <w:tblGrid>
        <w:gridCol w:w="1615"/>
        <w:gridCol w:w="7735"/>
      </w:tblGrid>
      <w:tr w:rsidR="009D22EF" w:rsidRPr="009D22EF" w14:paraId="77F9F0C2" w14:textId="77777777">
        <w:tc>
          <w:tcPr>
            <w:tcW w:w="1615" w:type="dxa"/>
          </w:tcPr>
          <w:p w14:paraId="25243484" w14:textId="77777777" w:rsidR="009D22EF" w:rsidRPr="009D22EF" w:rsidRDefault="009D22EF" w:rsidP="009D22EF">
            <w:pPr>
              <w:spacing w:after="160"/>
              <w:rPr>
                <w:rFonts w:ascii="Garamond" w:hAnsi="Garamond"/>
                <w:b/>
                <w:bCs/>
                <w:sz w:val="24"/>
                <w:szCs w:val="24"/>
                <w:lang w:val="en-GB"/>
              </w:rPr>
            </w:pPr>
            <w:r w:rsidRPr="009D22EF">
              <w:rPr>
                <w:rFonts w:ascii="Garamond" w:hAnsi="Garamond"/>
                <w:b/>
                <w:bCs/>
                <w:sz w:val="24"/>
                <w:szCs w:val="24"/>
                <w:lang w:val="en-GB"/>
              </w:rPr>
              <w:t>Time</w:t>
            </w:r>
          </w:p>
        </w:tc>
        <w:tc>
          <w:tcPr>
            <w:tcW w:w="7735" w:type="dxa"/>
          </w:tcPr>
          <w:p w14:paraId="78FF5F5A" w14:textId="77777777" w:rsidR="009D22EF" w:rsidRPr="009D22EF" w:rsidRDefault="009D22EF" w:rsidP="009D22EF">
            <w:pPr>
              <w:spacing w:after="160"/>
              <w:rPr>
                <w:rFonts w:ascii="Garamond" w:hAnsi="Garamond"/>
                <w:b/>
                <w:bCs/>
                <w:sz w:val="24"/>
                <w:szCs w:val="24"/>
                <w:lang w:val="en-GB"/>
              </w:rPr>
            </w:pPr>
            <w:r w:rsidRPr="009D22EF">
              <w:rPr>
                <w:rFonts w:ascii="Garamond" w:hAnsi="Garamond"/>
                <w:b/>
                <w:bCs/>
                <w:sz w:val="24"/>
                <w:szCs w:val="24"/>
                <w:lang w:val="en-GB"/>
              </w:rPr>
              <w:t>Content</w:t>
            </w:r>
          </w:p>
        </w:tc>
      </w:tr>
      <w:tr w:rsidR="009D22EF" w:rsidRPr="009D22EF" w14:paraId="71BF7D10" w14:textId="77777777" w:rsidTr="00601468">
        <w:trPr>
          <w:trHeight w:val="850"/>
        </w:trPr>
        <w:tc>
          <w:tcPr>
            <w:tcW w:w="1615" w:type="dxa"/>
          </w:tcPr>
          <w:p w14:paraId="4A96466D" w14:textId="77777777"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7 min</w:t>
            </w:r>
          </w:p>
        </w:tc>
        <w:tc>
          <w:tcPr>
            <w:tcW w:w="7735" w:type="dxa"/>
          </w:tcPr>
          <w:p w14:paraId="049EEBE6" w14:textId="2D150BA6"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 xml:space="preserve">Scene-setting presentation: </w:t>
            </w:r>
            <w:r w:rsidRPr="009D22EF">
              <w:rPr>
                <w:rFonts w:ascii="Garamond" w:hAnsi="Garamond"/>
                <w:i/>
                <w:iCs/>
                <w:sz w:val="24"/>
                <w:szCs w:val="24"/>
                <w:lang w:val="en-GB"/>
              </w:rPr>
              <w:t>Institutional considerations for adopting modelling tools: Country Learnings from the Global Network on LTES</w:t>
            </w:r>
          </w:p>
          <w:p w14:paraId="454B3866" w14:textId="255C165E"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nl-NL"/>
              </w:rPr>
              <w:t xml:space="preserve">Presenter: </w:t>
            </w:r>
            <w:r>
              <w:rPr>
                <w:rFonts w:ascii="Garamond" w:hAnsi="Garamond"/>
                <w:sz w:val="24"/>
                <w:szCs w:val="24"/>
                <w:lang w:val="nl-NL"/>
              </w:rPr>
              <w:t>IRENA</w:t>
            </w:r>
          </w:p>
        </w:tc>
      </w:tr>
      <w:tr w:rsidR="009D22EF" w:rsidRPr="009D22EF" w14:paraId="2D68CB80" w14:textId="77777777" w:rsidTr="00601468">
        <w:trPr>
          <w:trHeight w:val="850"/>
        </w:trPr>
        <w:tc>
          <w:tcPr>
            <w:tcW w:w="1615" w:type="dxa"/>
          </w:tcPr>
          <w:p w14:paraId="5A2DD11D" w14:textId="34CB34D5"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5 mins</w:t>
            </w:r>
          </w:p>
        </w:tc>
        <w:tc>
          <w:tcPr>
            <w:tcW w:w="7735" w:type="dxa"/>
          </w:tcPr>
          <w:p w14:paraId="0D547FD4" w14:textId="1B6CB793"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Welcome remarks and introduction</w:t>
            </w:r>
          </w:p>
          <w:p w14:paraId="7DB8963E" w14:textId="31221133" w:rsidR="009D22EF" w:rsidRPr="009D22EF" w:rsidRDefault="009D22EF" w:rsidP="009D22EF">
            <w:pPr>
              <w:spacing w:after="160"/>
              <w:rPr>
                <w:rFonts w:ascii="Garamond" w:hAnsi="Garamond"/>
                <w:i/>
                <w:iCs/>
                <w:sz w:val="24"/>
                <w:szCs w:val="24"/>
                <w:lang w:val="nl-NL"/>
              </w:rPr>
            </w:pPr>
            <w:r w:rsidRPr="009D22EF">
              <w:rPr>
                <w:rFonts w:ascii="Garamond" w:hAnsi="Garamond"/>
                <w:sz w:val="24"/>
                <w:szCs w:val="24"/>
                <w:lang w:val="en-GB"/>
              </w:rPr>
              <w:t>Moderator: GET.Transform (CCG)</w:t>
            </w:r>
          </w:p>
        </w:tc>
      </w:tr>
      <w:tr w:rsidR="009D22EF" w:rsidRPr="009D22EF" w14:paraId="735B43A9" w14:textId="77777777">
        <w:trPr>
          <w:trHeight w:val="305"/>
        </w:trPr>
        <w:tc>
          <w:tcPr>
            <w:tcW w:w="1615" w:type="dxa"/>
          </w:tcPr>
          <w:p w14:paraId="2853B475" w14:textId="211D0834" w:rsidR="009D22EF" w:rsidRPr="009D22EF" w:rsidRDefault="009A1C88" w:rsidP="009D22EF">
            <w:pPr>
              <w:spacing w:after="160"/>
              <w:rPr>
                <w:rFonts w:ascii="Garamond" w:hAnsi="Garamond"/>
                <w:sz w:val="24"/>
                <w:szCs w:val="24"/>
                <w:lang w:val="en-GB"/>
              </w:rPr>
            </w:pPr>
            <w:r>
              <w:rPr>
                <w:rFonts w:ascii="Garamond" w:hAnsi="Garamond"/>
                <w:sz w:val="24"/>
                <w:szCs w:val="24"/>
                <w:lang w:val="en-GB"/>
              </w:rPr>
              <w:t>60</w:t>
            </w:r>
            <w:r w:rsidR="009D22EF" w:rsidRPr="009D22EF">
              <w:rPr>
                <w:rFonts w:ascii="Garamond" w:hAnsi="Garamond"/>
                <w:sz w:val="24"/>
                <w:szCs w:val="24"/>
                <w:lang w:val="en-GB"/>
              </w:rPr>
              <w:t xml:space="preserve"> mins</w:t>
            </w:r>
          </w:p>
        </w:tc>
        <w:tc>
          <w:tcPr>
            <w:tcW w:w="7735" w:type="dxa"/>
          </w:tcPr>
          <w:p w14:paraId="2E3EC6DE" w14:textId="1FF7EDA5" w:rsidR="009D22EF" w:rsidRPr="009D22EF" w:rsidRDefault="00DE3D75" w:rsidP="009D22EF">
            <w:pPr>
              <w:spacing w:after="160"/>
              <w:rPr>
                <w:rFonts w:ascii="Garamond" w:hAnsi="Garamond"/>
                <w:sz w:val="24"/>
                <w:szCs w:val="24"/>
                <w:lang w:val="en-GB"/>
              </w:rPr>
            </w:pPr>
            <w:r>
              <w:rPr>
                <w:rFonts w:ascii="Garamond" w:hAnsi="Garamond"/>
                <w:sz w:val="24"/>
                <w:szCs w:val="24"/>
                <w:lang w:val="en-GB"/>
              </w:rPr>
              <w:t xml:space="preserve">Round table with countries, </w:t>
            </w:r>
            <w:r w:rsidR="009D22EF" w:rsidRPr="009D22EF">
              <w:rPr>
                <w:rFonts w:ascii="Garamond" w:hAnsi="Garamond"/>
                <w:sz w:val="24"/>
                <w:szCs w:val="24"/>
                <w:lang w:val="en-GB"/>
              </w:rPr>
              <w:t>including 3-4 minute opening statements</w:t>
            </w:r>
          </w:p>
          <w:p w14:paraId="39600EBC" w14:textId="77777777" w:rsidR="009D22EF" w:rsidRPr="009D22EF" w:rsidRDefault="009D22EF" w:rsidP="009D22EF">
            <w:pPr>
              <w:spacing w:after="160"/>
              <w:rPr>
                <w:rFonts w:ascii="Garamond" w:hAnsi="Garamond"/>
                <w:sz w:val="24"/>
                <w:szCs w:val="24"/>
                <w:lang w:val="en-GB"/>
              </w:rPr>
            </w:pPr>
          </w:p>
          <w:p w14:paraId="35222534" w14:textId="77777777"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Panellists:</w:t>
            </w:r>
          </w:p>
          <w:p w14:paraId="7B1412B0" w14:textId="77777777"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Peru</w:t>
            </w:r>
          </w:p>
          <w:p w14:paraId="78E7BFCF" w14:textId="1CEE3FD8"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Costa Rica</w:t>
            </w:r>
          </w:p>
          <w:p w14:paraId="3903DD36" w14:textId="1C04A2D6"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Canada (EMH)</w:t>
            </w:r>
          </w:p>
          <w:p w14:paraId="6054309F" w14:textId="5CFEE0D3"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Pakistan</w:t>
            </w:r>
          </w:p>
          <w:p w14:paraId="619A743C" w14:textId="07BFB374"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ASEAN country</w:t>
            </w:r>
          </w:p>
          <w:p w14:paraId="34F0FEE0" w14:textId="4BB7B4A8"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Denmark</w:t>
            </w:r>
          </w:p>
          <w:p w14:paraId="1B7F6042" w14:textId="02A2A718"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Egypt</w:t>
            </w:r>
          </w:p>
          <w:p w14:paraId="63FA1D07" w14:textId="53666D63" w:rsid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Cyprus</w:t>
            </w:r>
          </w:p>
          <w:p w14:paraId="6448FFBF" w14:textId="7D0FD8B9" w:rsidR="009D22EF" w:rsidRPr="009D22EF" w:rsidRDefault="009D22EF">
            <w:pPr>
              <w:numPr>
                <w:ilvl w:val="0"/>
                <w:numId w:val="34"/>
              </w:numPr>
              <w:spacing w:after="160"/>
              <w:rPr>
                <w:rFonts w:ascii="Garamond" w:hAnsi="Garamond"/>
                <w:sz w:val="24"/>
                <w:szCs w:val="24"/>
                <w:lang w:val="en-GB"/>
              </w:rPr>
            </w:pPr>
            <w:r w:rsidRPr="009D22EF">
              <w:rPr>
                <w:rFonts w:ascii="Garamond" w:hAnsi="Garamond"/>
                <w:sz w:val="24"/>
                <w:szCs w:val="24"/>
                <w:lang w:val="en-GB"/>
              </w:rPr>
              <w:t>World Bank</w:t>
            </w:r>
          </w:p>
          <w:p w14:paraId="5F883985" w14:textId="77777777" w:rsidR="009D22EF" w:rsidRPr="009D22EF" w:rsidRDefault="009D22EF" w:rsidP="009D22EF">
            <w:pPr>
              <w:spacing w:after="160"/>
              <w:rPr>
                <w:rFonts w:ascii="Garamond" w:hAnsi="Garamond"/>
                <w:sz w:val="24"/>
                <w:szCs w:val="24"/>
              </w:rPr>
            </w:pPr>
          </w:p>
          <w:p w14:paraId="08139C2E" w14:textId="4C17A04C" w:rsidR="009D22EF" w:rsidRPr="009D22EF" w:rsidRDefault="009D22EF" w:rsidP="009D22EF">
            <w:pPr>
              <w:spacing w:after="160"/>
              <w:rPr>
                <w:rFonts w:ascii="Garamond" w:hAnsi="Garamond"/>
                <w:sz w:val="24"/>
                <w:szCs w:val="24"/>
              </w:rPr>
            </w:pPr>
            <w:r w:rsidRPr="009D22EF">
              <w:rPr>
                <w:rFonts w:ascii="Garamond" w:hAnsi="Garamond"/>
                <w:sz w:val="24"/>
                <w:szCs w:val="24"/>
              </w:rPr>
              <w:t>Moderator: GET.Transform (CCG)</w:t>
            </w:r>
          </w:p>
        </w:tc>
      </w:tr>
      <w:tr w:rsidR="009D22EF" w:rsidRPr="009D22EF" w14:paraId="6426D031" w14:textId="77777777">
        <w:trPr>
          <w:trHeight w:val="305"/>
        </w:trPr>
        <w:tc>
          <w:tcPr>
            <w:tcW w:w="1615" w:type="dxa"/>
          </w:tcPr>
          <w:p w14:paraId="0F3F9805" w14:textId="77777777"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lastRenderedPageBreak/>
              <w:t>15 mins</w:t>
            </w:r>
          </w:p>
        </w:tc>
        <w:tc>
          <w:tcPr>
            <w:tcW w:w="7735" w:type="dxa"/>
          </w:tcPr>
          <w:p w14:paraId="40B7BEFD" w14:textId="72B68C38" w:rsidR="009D22EF" w:rsidRPr="009D22EF" w:rsidRDefault="009D22EF" w:rsidP="00601468">
            <w:pPr>
              <w:spacing w:after="160"/>
              <w:rPr>
                <w:rFonts w:ascii="Garamond" w:hAnsi="Garamond"/>
                <w:sz w:val="24"/>
                <w:szCs w:val="24"/>
                <w:lang w:val="en-GB"/>
              </w:rPr>
            </w:pPr>
            <w:r w:rsidRPr="009D22EF">
              <w:rPr>
                <w:rFonts w:ascii="Garamond" w:hAnsi="Garamond"/>
                <w:sz w:val="24"/>
                <w:szCs w:val="24"/>
                <w:lang w:val="en-GB"/>
              </w:rPr>
              <w:t>Q&amp;A</w:t>
            </w:r>
          </w:p>
        </w:tc>
      </w:tr>
      <w:tr w:rsidR="009D22EF" w:rsidRPr="009D22EF" w14:paraId="7D701DC9" w14:textId="77777777">
        <w:tc>
          <w:tcPr>
            <w:tcW w:w="1615" w:type="dxa"/>
          </w:tcPr>
          <w:p w14:paraId="400DD14D" w14:textId="77777777"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3 mins</w:t>
            </w:r>
          </w:p>
        </w:tc>
        <w:tc>
          <w:tcPr>
            <w:tcW w:w="7735" w:type="dxa"/>
          </w:tcPr>
          <w:p w14:paraId="6D234738" w14:textId="77777777" w:rsidR="009D22EF" w:rsidRPr="009D22EF" w:rsidRDefault="009D22EF" w:rsidP="009D22EF">
            <w:pPr>
              <w:spacing w:after="160"/>
              <w:rPr>
                <w:rFonts w:ascii="Garamond" w:hAnsi="Garamond"/>
                <w:sz w:val="24"/>
                <w:szCs w:val="24"/>
                <w:lang w:val="en-GB"/>
              </w:rPr>
            </w:pPr>
            <w:r w:rsidRPr="009D22EF">
              <w:rPr>
                <w:rFonts w:ascii="Garamond" w:hAnsi="Garamond"/>
                <w:sz w:val="24"/>
                <w:szCs w:val="24"/>
                <w:lang w:val="en-GB"/>
              </w:rPr>
              <w:t>Closing remarks</w:t>
            </w:r>
          </w:p>
        </w:tc>
      </w:tr>
    </w:tbl>
    <w:p w14:paraId="51339E55" w14:textId="77777777" w:rsidR="009D22EF" w:rsidRPr="009D22EF" w:rsidRDefault="009D22EF" w:rsidP="009D22EF">
      <w:pPr>
        <w:spacing w:line="240" w:lineRule="auto"/>
        <w:rPr>
          <w:rFonts w:ascii="Garamond" w:hAnsi="Garamond"/>
          <w:sz w:val="24"/>
          <w:szCs w:val="24"/>
          <w:lang w:val="en-GB"/>
        </w:rPr>
      </w:pPr>
    </w:p>
    <w:p w14:paraId="444DF586" w14:textId="77777777" w:rsidR="009D22EF" w:rsidRPr="009D22EF" w:rsidRDefault="009D22EF" w:rsidP="009D22EF">
      <w:pPr>
        <w:numPr>
          <w:ilvl w:val="0"/>
          <w:numId w:val="31"/>
        </w:numPr>
        <w:spacing w:line="240" w:lineRule="auto"/>
        <w:rPr>
          <w:rFonts w:ascii="Garamond" w:hAnsi="Garamond"/>
          <w:b/>
          <w:bCs/>
          <w:sz w:val="24"/>
          <w:szCs w:val="24"/>
          <w:lang w:val="en-GB"/>
        </w:rPr>
      </w:pPr>
      <w:r w:rsidRPr="009D22EF">
        <w:rPr>
          <w:rFonts w:ascii="Garamond" w:hAnsi="Garamond"/>
          <w:b/>
          <w:bCs/>
          <w:sz w:val="24"/>
          <w:szCs w:val="24"/>
          <w:lang w:val="en-GB"/>
        </w:rPr>
        <w:t>Suggested guiding questions</w:t>
      </w:r>
    </w:p>
    <w:p w14:paraId="133279CC" w14:textId="77777777" w:rsidR="009D22EF" w:rsidRPr="009D22EF" w:rsidRDefault="009D22EF" w:rsidP="009D22EF">
      <w:pPr>
        <w:numPr>
          <w:ilvl w:val="0"/>
          <w:numId w:val="35"/>
        </w:numPr>
        <w:spacing w:line="240" w:lineRule="auto"/>
        <w:rPr>
          <w:rFonts w:ascii="Garamond" w:hAnsi="Garamond"/>
          <w:sz w:val="24"/>
          <w:szCs w:val="24"/>
          <w:lang w:val="en-GB"/>
        </w:rPr>
      </w:pPr>
      <w:r w:rsidRPr="00A44D0D">
        <w:rPr>
          <w:rFonts w:ascii="Garamond" w:hAnsi="Garamond"/>
          <w:sz w:val="24"/>
          <w:szCs w:val="24"/>
        </w:rPr>
        <w:t xml:space="preserve">What governance and staffing strategies have helped countries retain modelling capacity and avoid over-reliance on a few individuals? </w:t>
      </w:r>
    </w:p>
    <w:p w14:paraId="0288443F" w14:textId="77777777" w:rsidR="009D22EF" w:rsidRPr="009D22EF" w:rsidRDefault="009D22EF" w:rsidP="009D22EF">
      <w:pPr>
        <w:numPr>
          <w:ilvl w:val="0"/>
          <w:numId w:val="35"/>
        </w:numPr>
        <w:spacing w:line="240" w:lineRule="auto"/>
        <w:rPr>
          <w:rFonts w:ascii="Garamond" w:hAnsi="Garamond"/>
          <w:sz w:val="24"/>
          <w:szCs w:val="24"/>
          <w:lang w:val="en-GB"/>
        </w:rPr>
      </w:pPr>
      <w:r w:rsidRPr="00A44D0D">
        <w:rPr>
          <w:rFonts w:ascii="Garamond" w:hAnsi="Garamond"/>
          <w:sz w:val="24"/>
          <w:szCs w:val="24"/>
        </w:rPr>
        <w:t xml:space="preserve">How have countries implemented open-source tools quickly enough to meet planning needs while continuing to refine them? </w:t>
      </w:r>
    </w:p>
    <w:p w14:paraId="2DF56471" w14:textId="649D2B2C" w:rsidR="009D22EF" w:rsidRPr="00CA2421" w:rsidRDefault="009D22EF" w:rsidP="00E31D18">
      <w:pPr>
        <w:numPr>
          <w:ilvl w:val="0"/>
          <w:numId w:val="35"/>
        </w:numPr>
        <w:spacing w:line="240" w:lineRule="auto"/>
        <w:rPr>
          <w:rFonts w:ascii="Garamond" w:hAnsi="Garamond"/>
          <w:sz w:val="24"/>
          <w:szCs w:val="24"/>
          <w:lang w:val="en-GB"/>
        </w:rPr>
      </w:pPr>
      <w:r w:rsidRPr="00CA2421">
        <w:rPr>
          <w:rFonts w:ascii="Garamond" w:hAnsi="Garamond"/>
          <w:sz w:val="24"/>
          <w:szCs w:val="24"/>
        </w:rPr>
        <w:t>What institutional arrangements ensure that modelling skills, data, and results are shared and used across ministries and agencies?</w:t>
      </w:r>
    </w:p>
    <w:sectPr w:rsidR="009D22EF" w:rsidRPr="00CA2421" w:rsidSect="001E14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BDDF7" w14:textId="77777777" w:rsidR="00EA6C77" w:rsidRDefault="00EA6C77" w:rsidP="003D5064">
      <w:pPr>
        <w:spacing w:after="0" w:line="240" w:lineRule="auto"/>
      </w:pPr>
      <w:r>
        <w:separator/>
      </w:r>
    </w:p>
  </w:endnote>
  <w:endnote w:type="continuationSeparator" w:id="0">
    <w:p w14:paraId="5C2B5516" w14:textId="77777777" w:rsidR="00EA6C77" w:rsidRDefault="00EA6C77" w:rsidP="003D5064">
      <w:pPr>
        <w:spacing w:after="0" w:line="240" w:lineRule="auto"/>
      </w:pPr>
      <w:r>
        <w:continuationSeparator/>
      </w:r>
    </w:p>
  </w:endnote>
  <w:endnote w:type="continuationNotice" w:id="1">
    <w:p w14:paraId="1F262A55" w14:textId="77777777" w:rsidR="00EA6C77" w:rsidRDefault="00EA6C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61888" w14:textId="77777777" w:rsidR="00EA6C77" w:rsidRDefault="00EA6C77" w:rsidP="003D5064">
      <w:pPr>
        <w:spacing w:after="0" w:line="240" w:lineRule="auto"/>
      </w:pPr>
      <w:r>
        <w:separator/>
      </w:r>
    </w:p>
  </w:footnote>
  <w:footnote w:type="continuationSeparator" w:id="0">
    <w:p w14:paraId="0A95623F" w14:textId="77777777" w:rsidR="00EA6C77" w:rsidRDefault="00EA6C77" w:rsidP="003D5064">
      <w:pPr>
        <w:spacing w:after="0" w:line="240" w:lineRule="auto"/>
      </w:pPr>
      <w:r>
        <w:continuationSeparator/>
      </w:r>
    </w:p>
  </w:footnote>
  <w:footnote w:type="continuationNotice" w:id="1">
    <w:p w14:paraId="740A7178" w14:textId="77777777" w:rsidR="00EA6C77" w:rsidRDefault="00EA6C77">
      <w:pPr>
        <w:spacing w:after="0" w:line="240" w:lineRule="auto"/>
      </w:pPr>
    </w:p>
  </w:footnote>
  <w:footnote w:id="2">
    <w:p w14:paraId="3A1C0CDE" w14:textId="7CB916EF" w:rsidR="00127B8A" w:rsidRDefault="00127B8A">
      <w:pPr>
        <w:pStyle w:val="FootnoteText"/>
      </w:pPr>
      <w:r>
        <w:rPr>
          <w:rStyle w:val="FootnoteReference"/>
        </w:rPr>
        <w:footnoteRef/>
      </w:r>
      <w:r>
        <w:t xml:space="preserve"> See </w:t>
      </w:r>
      <w:hyperlink r:id="rId1" w:history="1">
        <w:r w:rsidRPr="008443B5">
          <w:rPr>
            <w:rStyle w:val="Hyperlink"/>
          </w:rPr>
          <w:t>https://github.com/DOESVTT/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5A4E4" w14:textId="3E91401B" w:rsidR="00736DD5" w:rsidRDefault="00927AFC" w:rsidP="002A692E">
    <w:pPr>
      <w:pStyle w:val="Header"/>
      <w:jc w:val="right"/>
    </w:pPr>
    <w:r>
      <w:rPr>
        <w:noProof/>
      </w:rPr>
      <w:drawing>
        <wp:anchor distT="0" distB="0" distL="114300" distR="114300" simplePos="0" relativeHeight="251661312" behindDoc="0" locked="0" layoutInCell="1" allowOverlap="1" wp14:anchorId="534B358F" wp14:editId="656F9C1D">
          <wp:simplePos x="0" y="0"/>
          <wp:positionH relativeFrom="column">
            <wp:posOffset>3738198</wp:posOffset>
          </wp:positionH>
          <wp:positionV relativeFrom="paragraph">
            <wp:posOffset>-342853</wp:posOffset>
          </wp:positionV>
          <wp:extent cx="2751962" cy="633066"/>
          <wp:effectExtent l="0" t="0" r="0" b="0"/>
          <wp:wrapSquare wrapText="bothSides"/>
          <wp:docPr id="196167437"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962" cy="6330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2E3E">
      <w:rPr>
        <w:noProof/>
      </w:rPr>
      <w:drawing>
        <wp:anchor distT="0" distB="0" distL="114300" distR="114300" simplePos="0" relativeHeight="251663360" behindDoc="1" locked="0" layoutInCell="1" allowOverlap="1" wp14:anchorId="5D546E0C" wp14:editId="7BB3F200">
          <wp:simplePos x="0" y="0"/>
          <wp:positionH relativeFrom="margin">
            <wp:posOffset>-595395</wp:posOffset>
          </wp:positionH>
          <wp:positionV relativeFrom="paragraph">
            <wp:posOffset>-232175</wp:posOffset>
          </wp:positionV>
          <wp:extent cx="3831336" cy="548640"/>
          <wp:effectExtent l="0" t="0" r="0" b="3810"/>
          <wp:wrapTight wrapText="bothSides">
            <wp:wrapPolygon edited="0">
              <wp:start x="0" y="0"/>
              <wp:lineTo x="0" y="21000"/>
              <wp:lineTo x="21482" y="21000"/>
              <wp:lineTo x="21482" y="0"/>
              <wp:lineTo x="0" y="0"/>
            </wp:wrapPolygon>
          </wp:wrapTight>
          <wp:docPr id="1993492853"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F7C3360"/>
    <w:lvl w:ilvl="0">
      <w:start w:val="1"/>
      <w:numFmt w:val="decimal"/>
      <w:pStyle w:val="ListBullet"/>
      <w:lvlText w:val="%1."/>
      <w:lvlJc w:val="left"/>
      <w:pPr>
        <w:ind w:left="360" w:hanging="360"/>
      </w:pPr>
      <w:rPr>
        <w:rFonts w:hint="default"/>
      </w:rPr>
    </w:lvl>
  </w:abstractNum>
  <w:abstractNum w:abstractNumId="1"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5E49A8"/>
    <w:multiLevelType w:val="hybridMultilevel"/>
    <w:tmpl w:val="F420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19ED"/>
    <w:multiLevelType w:val="hybridMultilevel"/>
    <w:tmpl w:val="2088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E6996"/>
    <w:multiLevelType w:val="hybridMultilevel"/>
    <w:tmpl w:val="F5B6F32A"/>
    <w:lvl w:ilvl="0" w:tplc="0BA2BFF8">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A276A"/>
    <w:multiLevelType w:val="hybridMultilevel"/>
    <w:tmpl w:val="5D4A54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597609"/>
    <w:multiLevelType w:val="hybridMultilevel"/>
    <w:tmpl w:val="0BFCFCEE"/>
    <w:lvl w:ilvl="0" w:tplc="EFD41FD2">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C73A1"/>
    <w:multiLevelType w:val="hybridMultilevel"/>
    <w:tmpl w:val="6BB2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A98"/>
    <w:multiLevelType w:val="hybridMultilevel"/>
    <w:tmpl w:val="F06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61CBC"/>
    <w:multiLevelType w:val="hybridMultilevel"/>
    <w:tmpl w:val="08FC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63D0A"/>
    <w:multiLevelType w:val="hybridMultilevel"/>
    <w:tmpl w:val="B106C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D60451"/>
    <w:multiLevelType w:val="hybridMultilevel"/>
    <w:tmpl w:val="39EA436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5C05F7"/>
    <w:multiLevelType w:val="hybridMultilevel"/>
    <w:tmpl w:val="447A80AE"/>
    <w:lvl w:ilvl="0" w:tplc="2A4AB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50173"/>
    <w:multiLevelType w:val="hybridMultilevel"/>
    <w:tmpl w:val="E294DFD4"/>
    <w:lvl w:ilvl="0" w:tplc="251624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DC7BEB"/>
    <w:multiLevelType w:val="hybridMultilevel"/>
    <w:tmpl w:val="4CA4B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943BAA"/>
    <w:multiLevelType w:val="hybridMultilevel"/>
    <w:tmpl w:val="769EFC14"/>
    <w:lvl w:ilvl="0" w:tplc="2E606AAA">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7447813"/>
    <w:multiLevelType w:val="hybridMultilevel"/>
    <w:tmpl w:val="39EA4364"/>
    <w:lvl w:ilvl="0" w:tplc="B71AE1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54966"/>
    <w:multiLevelType w:val="hybridMultilevel"/>
    <w:tmpl w:val="D7E64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7551"/>
    <w:multiLevelType w:val="hybridMultilevel"/>
    <w:tmpl w:val="3C70F5F6"/>
    <w:lvl w:ilvl="0" w:tplc="51D014D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24089"/>
    <w:multiLevelType w:val="hybridMultilevel"/>
    <w:tmpl w:val="AFD6225C"/>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D7022"/>
    <w:multiLevelType w:val="hybridMultilevel"/>
    <w:tmpl w:val="56B022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637CCE"/>
    <w:multiLevelType w:val="hybridMultilevel"/>
    <w:tmpl w:val="81E8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D2622"/>
    <w:multiLevelType w:val="hybridMultilevel"/>
    <w:tmpl w:val="2366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FA525B"/>
    <w:multiLevelType w:val="hybridMultilevel"/>
    <w:tmpl w:val="7DA6B1EA"/>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710D"/>
    <w:multiLevelType w:val="hybridMultilevel"/>
    <w:tmpl w:val="92320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D04FB"/>
    <w:multiLevelType w:val="hybridMultilevel"/>
    <w:tmpl w:val="84E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60FA5"/>
    <w:multiLevelType w:val="hybridMultilevel"/>
    <w:tmpl w:val="A4389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A5EE8"/>
    <w:multiLevelType w:val="hybridMultilevel"/>
    <w:tmpl w:val="85BE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4521333">
    <w:abstractNumId w:val="4"/>
  </w:num>
  <w:num w:numId="2" w16cid:durableId="132912854">
    <w:abstractNumId w:val="0"/>
  </w:num>
  <w:num w:numId="3" w16cid:durableId="401173157">
    <w:abstractNumId w:val="0"/>
  </w:num>
  <w:num w:numId="4" w16cid:durableId="1091194857">
    <w:abstractNumId w:val="0"/>
  </w:num>
  <w:num w:numId="5" w16cid:durableId="1419398867">
    <w:abstractNumId w:val="0"/>
  </w:num>
  <w:num w:numId="6" w16cid:durableId="1729500544">
    <w:abstractNumId w:val="27"/>
  </w:num>
  <w:num w:numId="7" w16cid:durableId="277421201">
    <w:abstractNumId w:val="22"/>
  </w:num>
  <w:num w:numId="8" w16cid:durableId="888344015">
    <w:abstractNumId w:val="26"/>
  </w:num>
  <w:num w:numId="9" w16cid:durableId="586959816">
    <w:abstractNumId w:val="0"/>
  </w:num>
  <w:num w:numId="10" w16cid:durableId="793214466">
    <w:abstractNumId w:val="0"/>
  </w:num>
  <w:num w:numId="11" w16cid:durableId="195896199">
    <w:abstractNumId w:val="0"/>
  </w:num>
  <w:num w:numId="12" w16cid:durableId="122503709">
    <w:abstractNumId w:val="0"/>
  </w:num>
  <w:num w:numId="13" w16cid:durableId="1430736057">
    <w:abstractNumId w:val="0"/>
  </w:num>
  <w:num w:numId="14" w16cid:durableId="932973139">
    <w:abstractNumId w:val="9"/>
  </w:num>
  <w:num w:numId="15" w16cid:durableId="1677733987">
    <w:abstractNumId w:val="3"/>
  </w:num>
  <w:num w:numId="16" w16cid:durableId="1525552552">
    <w:abstractNumId w:val="0"/>
  </w:num>
  <w:num w:numId="17" w16cid:durableId="73865459">
    <w:abstractNumId w:val="10"/>
  </w:num>
  <w:num w:numId="18" w16cid:durableId="2085488188">
    <w:abstractNumId w:val="19"/>
  </w:num>
  <w:num w:numId="19" w16cid:durableId="1871917429">
    <w:abstractNumId w:val="16"/>
  </w:num>
  <w:num w:numId="20" w16cid:durableId="154807148">
    <w:abstractNumId w:val="21"/>
  </w:num>
  <w:num w:numId="21" w16cid:durableId="1524899737">
    <w:abstractNumId w:val="25"/>
  </w:num>
  <w:num w:numId="22" w16cid:durableId="1872299678">
    <w:abstractNumId w:val="0"/>
  </w:num>
  <w:num w:numId="23" w16cid:durableId="878709269">
    <w:abstractNumId w:val="0"/>
  </w:num>
  <w:num w:numId="24" w16cid:durableId="555043323">
    <w:abstractNumId w:val="0"/>
  </w:num>
  <w:num w:numId="25" w16cid:durableId="943536684">
    <w:abstractNumId w:val="28"/>
  </w:num>
  <w:num w:numId="26" w16cid:durableId="1380858220">
    <w:abstractNumId w:val="0"/>
  </w:num>
  <w:num w:numId="27" w16cid:durableId="150219809">
    <w:abstractNumId w:val="20"/>
  </w:num>
  <w:num w:numId="28" w16cid:durableId="493885437">
    <w:abstractNumId w:val="6"/>
  </w:num>
  <w:num w:numId="29" w16cid:durableId="1326661588">
    <w:abstractNumId w:val="23"/>
  </w:num>
  <w:num w:numId="30" w16cid:durableId="2137209963">
    <w:abstractNumId w:val="12"/>
  </w:num>
  <w:num w:numId="31" w16cid:durableId="1558932640">
    <w:abstractNumId w:val="18"/>
  </w:num>
  <w:num w:numId="32" w16cid:durableId="1485852136">
    <w:abstractNumId w:val="2"/>
  </w:num>
  <w:num w:numId="33" w16cid:durableId="1068725583">
    <w:abstractNumId w:val="5"/>
  </w:num>
  <w:num w:numId="34" w16cid:durableId="357199647">
    <w:abstractNumId w:val="14"/>
  </w:num>
  <w:num w:numId="35" w16cid:durableId="1761877017">
    <w:abstractNumId w:val="8"/>
  </w:num>
  <w:num w:numId="36" w16cid:durableId="1853765723">
    <w:abstractNumId w:val="7"/>
  </w:num>
  <w:num w:numId="37" w16cid:durableId="1893926628">
    <w:abstractNumId w:val="13"/>
  </w:num>
  <w:num w:numId="38" w16cid:durableId="450132865">
    <w:abstractNumId w:val="15"/>
  </w:num>
  <w:num w:numId="39" w16cid:durableId="1613169339">
    <w:abstractNumId w:val="24"/>
  </w:num>
  <w:num w:numId="40" w16cid:durableId="1784954923">
    <w:abstractNumId w:val="17"/>
  </w:num>
  <w:num w:numId="41" w16cid:durableId="901060549">
    <w:abstractNumId w:val="1"/>
  </w:num>
  <w:num w:numId="42" w16cid:durableId="1163740501">
    <w:abstractNumId w:val="11"/>
  </w:num>
  <w:num w:numId="43" w16cid:durableId="5047863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4"/>
    <w:rsid w:val="0000030E"/>
    <w:rsid w:val="00004A33"/>
    <w:rsid w:val="00004E8B"/>
    <w:rsid w:val="0000590C"/>
    <w:rsid w:val="0001098D"/>
    <w:rsid w:val="00013335"/>
    <w:rsid w:val="0001712F"/>
    <w:rsid w:val="000247C3"/>
    <w:rsid w:val="00024880"/>
    <w:rsid w:val="00025161"/>
    <w:rsid w:val="00025B65"/>
    <w:rsid w:val="000265EF"/>
    <w:rsid w:val="00026738"/>
    <w:rsid w:val="00026D1D"/>
    <w:rsid w:val="00030E51"/>
    <w:rsid w:val="000312A2"/>
    <w:rsid w:val="0003259F"/>
    <w:rsid w:val="00033497"/>
    <w:rsid w:val="00033B4E"/>
    <w:rsid w:val="000374ED"/>
    <w:rsid w:val="0003755F"/>
    <w:rsid w:val="00037AEC"/>
    <w:rsid w:val="000400B8"/>
    <w:rsid w:val="00040281"/>
    <w:rsid w:val="00041552"/>
    <w:rsid w:val="000417A1"/>
    <w:rsid w:val="00041DEF"/>
    <w:rsid w:val="000423E7"/>
    <w:rsid w:val="0004405B"/>
    <w:rsid w:val="00044A16"/>
    <w:rsid w:val="00045209"/>
    <w:rsid w:val="000459AD"/>
    <w:rsid w:val="00045A47"/>
    <w:rsid w:val="00045E59"/>
    <w:rsid w:val="00047E76"/>
    <w:rsid w:val="00051BA7"/>
    <w:rsid w:val="0005577C"/>
    <w:rsid w:val="00055DEB"/>
    <w:rsid w:val="00056064"/>
    <w:rsid w:val="00056B68"/>
    <w:rsid w:val="00061F80"/>
    <w:rsid w:val="00062272"/>
    <w:rsid w:val="00062EE2"/>
    <w:rsid w:val="000631DC"/>
    <w:rsid w:val="00063E65"/>
    <w:rsid w:val="00064E45"/>
    <w:rsid w:val="000679B4"/>
    <w:rsid w:val="000701E2"/>
    <w:rsid w:val="00070AF1"/>
    <w:rsid w:val="000711CD"/>
    <w:rsid w:val="00073848"/>
    <w:rsid w:val="000746D6"/>
    <w:rsid w:val="00075530"/>
    <w:rsid w:val="00076A1A"/>
    <w:rsid w:val="00077B1C"/>
    <w:rsid w:val="0008100B"/>
    <w:rsid w:val="000810D4"/>
    <w:rsid w:val="00084198"/>
    <w:rsid w:val="00086D44"/>
    <w:rsid w:val="0009167B"/>
    <w:rsid w:val="00092B0A"/>
    <w:rsid w:val="00093349"/>
    <w:rsid w:val="00093EC9"/>
    <w:rsid w:val="00094EAE"/>
    <w:rsid w:val="000956C0"/>
    <w:rsid w:val="00096202"/>
    <w:rsid w:val="00096AF6"/>
    <w:rsid w:val="000A015B"/>
    <w:rsid w:val="000A0C13"/>
    <w:rsid w:val="000A0ED9"/>
    <w:rsid w:val="000A1134"/>
    <w:rsid w:val="000A122F"/>
    <w:rsid w:val="000A194A"/>
    <w:rsid w:val="000A2BF7"/>
    <w:rsid w:val="000A3BCC"/>
    <w:rsid w:val="000A4F02"/>
    <w:rsid w:val="000A6FAA"/>
    <w:rsid w:val="000B00AE"/>
    <w:rsid w:val="000B0928"/>
    <w:rsid w:val="000B12ED"/>
    <w:rsid w:val="000B4988"/>
    <w:rsid w:val="000B58DD"/>
    <w:rsid w:val="000C3265"/>
    <w:rsid w:val="000C3668"/>
    <w:rsid w:val="000C4432"/>
    <w:rsid w:val="000C5A6A"/>
    <w:rsid w:val="000C7112"/>
    <w:rsid w:val="000D0217"/>
    <w:rsid w:val="000D1374"/>
    <w:rsid w:val="000D14F6"/>
    <w:rsid w:val="000D30FA"/>
    <w:rsid w:val="000D35D1"/>
    <w:rsid w:val="000D35DB"/>
    <w:rsid w:val="000D36F4"/>
    <w:rsid w:val="000D376A"/>
    <w:rsid w:val="000D423D"/>
    <w:rsid w:val="000D6607"/>
    <w:rsid w:val="000D6B99"/>
    <w:rsid w:val="000D7965"/>
    <w:rsid w:val="000E443D"/>
    <w:rsid w:val="000E4EC1"/>
    <w:rsid w:val="000E5B02"/>
    <w:rsid w:val="000F19FE"/>
    <w:rsid w:val="000F2C7D"/>
    <w:rsid w:val="000F48C5"/>
    <w:rsid w:val="000F4CE3"/>
    <w:rsid w:val="000F504E"/>
    <w:rsid w:val="000F7B41"/>
    <w:rsid w:val="00101096"/>
    <w:rsid w:val="001019C7"/>
    <w:rsid w:val="00101D4E"/>
    <w:rsid w:val="00101D8D"/>
    <w:rsid w:val="0010297D"/>
    <w:rsid w:val="00103F0A"/>
    <w:rsid w:val="00103F60"/>
    <w:rsid w:val="00104138"/>
    <w:rsid w:val="00104418"/>
    <w:rsid w:val="00104C85"/>
    <w:rsid w:val="00105208"/>
    <w:rsid w:val="00106F08"/>
    <w:rsid w:val="001074E4"/>
    <w:rsid w:val="00107A28"/>
    <w:rsid w:val="001100B5"/>
    <w:rsid w:val="0011253B"/>
    <w:rsid w:val="00112AED"/>
    <w:rsid w:val="00113D17"/>
    <w:rsid w:val="00114036"/>
    <w:rsid w:val="0011418A"/>
    <w:rsid w:val="00114E30"/>
    <w:rsid w:val="0011500C"/>
    <w:rsid w:val="0011623D"/>
    <w:rsid w:val="00117D6A"/>
    <w:rsid w:val="00120E37"/>
    <w:rsid w:val="001219A1"/>
    <w:rsid w:val="001223E4"/>
    <w:rsid w:val="00125267"/>
    <w:rsid w:val="00127B8A"/>
    <w:rsid w:val="00127E9B"/>
    <w:rsid w:val="001308C7"/>
    <w:rsid w:val="00130D4E"/>
    <w:rsid w:val="00131B8E"/>
    <w:rsid w:val="00132C2F"/>
    <w:rsid w:val="001337F5"/>
    <w:rsid w:val="001347CA"/>
    <w:rsid w:val="00134BF9"/>
    <w:rsid w:val="001358A1"/>
    <w:rsid w:val="001372B3"/>
    <w:rsid w:val="0014214A"/>
    <w:rsid w:val="00143054"/>
    <w:rsid w:val="00143417"/>
    <w:rsid w:val="00146420"/>
    <w:rsid w:val="00146D07"/>
    <w:rsid w:val="0014780A"/>
    <w:rsid w:val="00151693"/>
    <w:rsid w:val="001523E1"/>
    <w:rsid w:val="00152E23"/>
    <w:rsid w:val="0015320B"/>
    <w:rsid w:val="00157335"/>
    <w:rsid w:val="00157D4B"/>
    <w:rsid w:val="001609F9"/>
    <w:rsid w:val="00161228"/>
    <w:rsid w:val="001617D5"/>
    <w:rsid w:val="0016277F"/>
    <w:rsid w:val="00164E09"/>
    <w:rsid w:val="00165210"/>
    <w:rsid w:val="001653D7"/>
    <w:rsid w:val="0016555B"/>
    <w:rsid w:val="001655C5"/>
    <w:rsid w:val="001700D1"/>
    <w:rsid w:val="00173B5C"/>
    <w:rsid w:val="001745CB"/>
    <w:rsid w:val="0017495C"/>
    <w:rsid w:val="00176A68"/>
    <w:rsid w:val="00177044"/>
    <w:rsid w:val="001812F6"/>
    <w:rsid w:val="00181F0A"/>
    <w:rsid w:val="00184A27"/>
    <w:rsid w:val="00184A2D"/>
    <w:rsid w:val="00185C11"/>
    <w:rsid w:val="00191296"/>
    <w:rsid w:val="001956DF"/>
    <w:rsid w:val="001962EC"/>
    <w:rsid w:val="00196AB9"/>
    <w:rsid w:val="00197980"/>
    <w:rsid w:val="00197F23"/>
    <w:rsid w:val="001A0DEB"/>
    <w:rsid w:val="001A2B64"/>
    <w:rsid w:val="001A6012"/>
    <w:rsid w:val="001A78DE"/>
    <w:rsid w:val="001B030C"/>
    <w:rsid w:val="001B1D6D"/>
    <w:rsid w:val="001B3583"/>
    <w:rsid w:val="001B46D9"/>
    <w:rsid w:val="001B6A34"/>
    <w:rsid w:val="001C0FE8"/>
    <w:rsid w:val="001C15A1"/>
    <w:rsid w:val="001C3583"/>
    <w:rsid w:val="001C36FD"/>
    <w:rsid w:val="001C3B97"/>
    <w:rsid w:val="001C4228"/>
    <w:rsid w:val="001C50C7"/>
    <w:rsid w:val="001C6160"/>
    <w:rsid w:val="001C6CA9"/>
    <w:rsid w:val="001C7071"/>
    <w:rsid w:val="001C72E4"/>
    <w:rsid w:val="001D0209"/>
    <w:rsid w:val="001D0731"/>
    <w:rsid w:val="001D17CA"/>
    <w:rsid w:val="001D2209"/>
    <w:rsid w:val="001D293A"/>
    <w:rsid w:val="001D2B18"/>
    <w:rsid w:val="001D2B9C"/>
    <w:rsid w:val="001D392E"/>
    <w:rsid w:val="001D3E63"/>
    <w:rsid w:val="001D5DBD"/>
    <w:rsid w:val="001D669C"/>
    <w:rsid w:val="001E032B"/>
    <w:rsid w:val="001E1170"/>
    <w:rsid w:val="001E146E"/>
    <w:rsid w:val="001E32F3"/>
    <w:rsid w:val="001E38DF"/>
    <w:rsid w:val="001E3A18"/>
    <w:rsid w:val="001E3D17"/>
    <w:rsid w:val="001E3E64"/>
    <w:rsid w:val="001E41C6"/>
    <w:rsid w:val="001E6784"/>
    <w:rsid w:val="001E6CC4"/>
    <w:rsid w:val="001F03DA"/>
    <w:rsid w:val="001F1A03"/>
    <w:rsid w:val="001F531E"/>
    <w:rsid w:val="001F62E9"/>
    <w:rsid w:val="00200BD6"/>
    <w:rsid w:val="00200DEC"/>
    <w:rsid w:val="002015E6"/>
    <w:rsid w:val="00201E69"/>
    <w:rsid w:val="00202B01"/>
    <w:rsid w:val="00203205"/>
    <w:rsid w:val="00204CBD"/>
    <w:rsid w:val="0020748C"/>
    <w:rsid w:val="00210E5E"/>
    <w:rsid w:val="00212D67"/>
    <w:rsid w:val="002142CC"/>
    <w:rsid w:val="00214A81"/>
    <w:rsid w:val="0021584C"/>
    <w:rsid w:val="00217156"/>
    <w:rsid w:val="002178E6"/>
    <w:rsid w:val="0021793D"/>
    <w:rsid w:val="0022262D"/>
    <w:rsid w:val="00222FB9"/>
    <w:rsid w:val="0022327B"/>
    <w:rsid w:val="00223668"/>
    <w:rsid w:val="00224345"/>
    <w:rsid w:val="0022509A"/>
    <w:rsid w:val="0022552C"/>
    <w:rsid w:val="0022618A"/>
    <w:rsid w:val="00226467"/>
    <w:rsid w:val="002266EE"/>
    <w:rsid w:val="00227D16"/>
    <w:rsid w:val="00232A94"/>
    <w:rsid w:val="00232EE2"/>
    <w:rsid w:val="002345D7"/>
    <w:rsid w:val="00234999"/>
    <w:rsid w:val="00234AA8"/>
    <w:rsid w:val="00234B85"/>
    <w:rsid w:val="00234BE5"/>
    <w:rsid w:val="00235183"/>
    <w:rsid w:val="00236750"/>
    <w:rsid w:val="00236875"/>
    <w:rsid w:val="00236D53"/>
    <w:rsid w:val="002375CA"/>
    <w:rsid w:val="00237D46"/>
    <w:rsid w:val="00237F72"/>
    <w:rsid w:val="00237FB9"/>
    <w:rsid w:val="00240851"/>
    <w:rsid w:val="002420AC"/>
    <w:rsid w:val="002428A4"/>
    <w:rsid w:val="00244164"/>
    <w:rsid w:val="00244CB1"/>
    <w:rsid w:val="00244DF9"/>
    <w:rsid w:val="00245110"/>
    <w:rsid w:val="00245C7E"/>
    <w:rsid w:val="0024693E"/>
    <w:rsid w:val="002478E7"/>
    <w:rsid w:val="00253B48"/>
    <w:rsid w:val="00254034"/>
    <w:rsid w:val="00254EC7"/>
    <w:rsid w:val="00264852"/>
    <w:rsid w:val="00264957"/>
    <w:rsid w:val="00264A79"/>
    <w:rsid w:val="002654FC"/>
    <w:rsid w:val="00266F64"/>
    <w:rsid w:val="00267703"/>
    <w:rsid w:val="0027008A"/>
    <w:rsid w:val="002708DB"/>
    <w:rsid w:val="00270A86"/>
    <w:rsid w:val="0027122F"/>
    <w:rsid w:val="0027136E"/>
    <w:rsid w:val="002724B3"/>
    <w:rsid w:val="00272826"/>
    <w:rsid w:val="00272D66"/>
    <w:rsid w:val="00276050"/>
    <w:rsid w:val="00277553"/>
    <w:rsid w:val="00277C3A"/>
    <w:rsid w:val="00277C9E"/>
    <w:rsid w:val="002807CE"/>
    <w:rsid w:val="00280AE3"/>
    <w:rsid w:val="00280B9B"/>
    <w:rsid w:val="00280DA8"/>
    <w:rsid w:val="00280E44"/>
    <w:rsid w:val="0028275D"/>
    <w:rsid w:val="002828B8"/>
    <w:rsid w:val="0028329C"/>
    <w:rsid w:val="002852B7"/>
    <w:rsid w:val="0028687C"/>
    <w:rsid w:val="00287BE3"/>
    <w:rsid w:val="00290AB6"/>
    <w:rsid w:val="00291618"/>
    <w:rsid w:val="0029196D"/>
    <w:rsid w:val="002928C4"/>
    <w:rsid w:val="002929CB"/>
    <w:rsid w:val="002946A6"/>
    <w:rsid w:val="00294F66"/>
    <w:rsid w:val="002960D9"/>
    <w:rsid w:val="0029610E"/>
    <w:rsid w:val="00296C3D"/>
    <w:rsid w:val="002A0AC6"/>
    <w:rsid w:val="002A1466"/>
    <w:rsid w:val="002A1EC3"/>
    <w:rsid w:val="002A2258"/>
    <w:rsid w:val="002A3CE0"/>
    <w:rsid w:val="002A3F31"/>
    <w:rsid w:val="002A40F8"/>
    <w:rsid w:val="002A431A"/>
    <w:rsid w:val="002A692E"/>
    <w:rsid w:val="002A6DA6"/>
    <w:rsid w:val="002A7C8E"/>
    <w:rsid w:val="002B0EB4"/>
    <w:rsid w:val="002B1E1B"/>
    <w:rsid w:val="002B1E81"/>
    <w:rsid w:val="002B2850"/>
    <w:rsid w:val="002B400B"/>
    <w:rsid w:val="002B4B34"/>
    <w:rsid w:val="002B4D4B"/>
    <w:rsid w:val="002B604B"/>
    <w:rsid w:val="002B6F85"/>
    <w:rsid w:val="002B7E66"/>
    <w:rsid w:val="002B7F1D"/>
    <w:rsid w:val="002C0990"/>
    <w:rsid w:val="002C25D0"/>
    <w:rsid w:val="002C5CA9"/>
    <w:rsid w:val="002C67AF"/>
    <w:rsid w:val="002C6B8E"/>
    <w:rsid w:val="002C6D73"/>
    <w:rsid w:val="002C76E7"/>
    <w:rsid w:val="002D090B"/>
    <w:rsid w:val="002D1B94"/>
    <w:rsid w:val="002D23FE"/>
    <w:rsid w:val="002D2D4D"/>
    <w:rsid w:val="002D68A8"/>
    <w:rsid w:val="002E033E"/>
    <w:rsid w:val="002E090A"/>
    <w:rsid w:val="002E0AC2"/>
    <w:rsid w:val="002E0F7E"/>
    <w:rsid w:val="002E16A0"/>
    <w:rsid w:val="002E2A54"/>
    <w:rsid w:val="002E51E1"/>
    <w:rsid w:val="002E58CC"/>
    <w:rsid w:val="002E657A"/>
    <w:rsid w:val="002E68FC"/>
    <w:rsid w:val="002E6ED4"/>
    <w:rsid w:val="002E7FA6"/>
    <w:rsid w:val="002F0082"/>
    <w:rsid w:val="002F265C"/>
    <w:rsid w:val="002F26BB"/>
    <w:rsid w:val="002F2E7A"/>
    <w:rsid w:val="002F3BB0"/>
    <w:rsid w:val="002F49DE"/>
    <w:rsid w:val="002F6060"/>
    <w:rsid w:val="002F6116"/>
    <w:rsid w:val="003001DE"/>
    <w:rsid w:val="00302004"/>
    <w:rsid w:val="003051DA"/>
    <w:rsid w:val="00305FC2"/>
    <w:rsid w:val="0030749E"/>
    <w:rsid w:val="003076B5"/>
    <w:rsid w:val="003100FE"/>
    <w:rsid w:val="003111EB"/>
    <w:rsid w:val="00311540"/>
    <w:rsid w:val="00311E5E"/>
    <w:rsid w:val="00313E82"/>
    <w:rsid w:val="0031619E"/>
    <w:rsid w:val="00317C0C"/>
    <w:rsid w:val="003217A0"/>
    <w:rsid w:val="00324746"/>
    <w:rsid w:val="00325BB1"/>
    <w:rsid w:val="0032650F"/>
    <w:rsid w:val="00326537"/>
    <w:rsid w:val="00326F9B"/>
    <w:rsid w:val="00327A86"/>
    <w:rsid w:val="00330AF8"/>
    <w:rsid w:val="00331250"/>
    <w:rsid w:val="003325D5"/>
    <w:rsid w:val="00335DFA"/>
    <w:rsid w:val="0033663B"/>
    <w:rsid w:val="00336F8F"/>
    <w:rsid w:val="003373B6"/>
    <w:rsid w:val="0034073E"/>
    <w:rsid w:val="00341680"/>
    <w:rsid w:val="00341DF1"/>
    <w:rsid w:val="003421AE"/>
    <w:rsid w:val="003431DF"/>
    <w:rsid w:val="00343966"/>
    <w:rsid w:val="00343DA1"/>
    <w:rsid w:val="00344B20"/>
    <w:rsid w:val="00350024"/>
    <w:rsid w:val="003500D1"/>
    <w:rsid w:val="0035157A"/>
    <w:rsid w:val="00353936"/>
    <w:rsid w:val="00353F12"/>
    <w:rsid w:val="0035644C"/>
    <w:rsid w:val="003566C5"/>
    <w:rsid w:val="00357A79"/>
    <w:rsid w:val="00357C5B"/>
    <w:rsid w:val="00360806"/>
    <w:rsid w:val="00360F0A"/>
    <w:rsid w:val="003613C5"/>
    <w:rsid w:val="00363D0C"/>
    <w:rsid w:val="00365816"/>
    <w:rsid w:val="00365C94"/>
    <w:rsid w:val="003672BA"/>
    <w:rsid w:val="00367843"/>
    <w:rsid w:val="003707F1"/>
    <w:rsid w:val="00372141"/>
    <w:rsid w:val="0037267F"/>
    <w:rsid w:val="00372D43"/>
    <w:rsid w:val="003763E2"/>
    <w:rsid w:val="00377297"/>
    <w:rsid w:val="0037731E"/>
    <w:rsid w:val="00377680"/>
    <w:rsid w:val="0038041B"/>
    <w:rsid w:val="003809F8"/>
    <w:rsid w:val="00381063"/>
    <w:rsid w:val="0038172D"/>
    <w:rsid w:val="00383A88"/>
    <w:rsid w:val="00383E60"/>
    <w:rsid w:val="00384585"/>
    <w:rsid w:val="00386E73"/>
    <w:rsid w:val="00386EB8"/>
    <w:rsid w:val="00387429"/>
    <w:rsid w:val="00391DB2"/>
    <w:rsid w:val="00393A85"/>
    <w:rsid w:val="00393C39"/>
    <w:rsid w:val="003949E5"/>
    <w:rsid w:val="00394E4E"/>
    <w:rsid w:val="00395D85"/>
    <w:rsid w:val="00395E16"/>
    <w:rsid w:val="0039649D"/>
    <w:rsid w:val="003A0384"/>
    <w:rsid w:val="003A165D"/>
    <w:rsid w:val="003A2AF9"/>
    <w:rsid w:val="003A4C06"/>
    <w:rsid w:val="003A4E19"/>
    <w:rsid w:val="003A547B"/>
    <w:rsid w:val="003A56AC"/>
    <w:rsid w:val="003A6764"/>
    <w:rsid w:val="003A6C45"/>
    <w:rsid w:val="003A71EE"/>
    <w:rsid w:val="003B0225"/>
    <w:rsid w:val="003B2790"/>
    <w:rsid w:val="003B432E"/>
    <w:rsid w:val="003B4F00"/>
    <w:rsid w:val="003B5C10"/>
    <w:rsid w:val="003B612F"/>
    <w:rsid w:val="003B7729"/>
    <w:rsid w:val="003C2571"/>
    <w:rsid w:val="003C39A6"/>
    <w:rsid w:val="003C39DF"/>
    <w:rsid w:val="003C43D5"/>
    <w:rsid w:val="003C676A"/>
    <w:rsid w:val="003D16A3"/>
    <w:rsid w:val="003D1B0C"/>
    <w:rsid w:val="003D1CD8"/>
    <w:rsid w:val="003D2564"/>
    <w:rsid w:val="003D5064"/>
    <w:rsid w:val="003D5CA3"/>
    <w:rsid w:val="003D70FA"/>
    <w:rsid w:val="003D756A"/>
    <w:rsid w:val="003D7BBB"/>
    <w:rsid w:val="003E18FB"/>
    <w:rsid w:val="003E34F8"/>
    <w:rsid w:val="003E4536"/>
    <w:rsid w:val="003E5928"/>
    <w:rsid w:val="003E5ABE"/>
    <w:rsid w:val="003E5F97"/>
    <w:rsid w:val="003E6096"/>
    <w:rsid w:val="003E69AA"/>
    <w:rsid w:val="003E7313"/>
    <w:rsid w:val="003E7714"/>
    <w:rsid w:val="003F155C"/>
    <w:rsid w:val="003F17D5"/>
    <w:rsid w:val="003F1CEE"/>
    <w:rsid w:val="003F23C0"/>
    <w:rsid w:val="003F48CB"/>
    <w:rsid w:val="003F4AA0"/>
    <w:rsid w:val="003F54D1"/>
    <w:rsid w:val="003F796A"/>
    <w:rsid w:val="003F7F95"/>
    <w:rsid w:val="004000CC"/>
    <w:rsid w:val="004001A1"/>
    <w:rsid w:val="004005E7"/>
    <w:rsid w:val="004006B5"/>
    <w:rsid w:val="00403B6D"/>
    <w:rsid w:val="00403F6C"/>
    <w:rsid w:val="00405595"/>
    <w:rsid w:val="00406DF8"/>
    <w:rsid w:val="004079E6"/>
    <w:rsid w:val="00410920"/>
    <w:rsid w:val="00410CFB"/>
    <w:rsid w:val="00411188"/>
    <w:rsid w:val="00411E61"/>
    <w:rsid w:val="0041260E"/>
    <w:rsid w:val="004138FF"/>
    <w:rsid w:val="004143C2"/>
    <w:rsid w:val="004148B7"/>
    <w:rsid w:val="0041788C"/>
    <w:rsid w:val="00420858"/>
    <w:rsid w:val="004218EB"/>
    <w:rsid w:val="00423403"/>
    <w:rsid w:val="00423AEE"/>
    <w:rsid w:val="004244B3"/>
    <w:rsid w:val="0042468C"/>
    <w:rsid w:val="004247CE"/>
    <w:rsid w:val="00424D20"/>
    <w:rsid w:val="0042598F"/>
    <w:rsid w:val="00425B42"/>
    <w:rsid w:val="00426CFA"/>
    <w:rsid w:val="00427945"/>
    <w:rsid w:val="00427D2C"/>
    <w:rsid w:val="004318F5"/>
    <w:rsid w:val="00432001"/>
    <w:rsid w:val="0043299C"/>
    <w:rsid w:val="00433291"/>
    <w:rsid w:val="00434F97"/>
    <w:rsid w:val="00434FDC"/>
    <w:rsid w:val="00435241"/>
    <w:rsid w:val="004358DD"/>
    <w:rsid w:val="0043629B"/>
    <w:rsid w:val="00440BC9"/>
    <w:rsid w:val="00440E49"/>
    <w:rsid w:val="0044143B"/>
    <w:rsid w:val="004452E7"/>
    <w:rsid w:val="0044668E"/>
    <w:rsid w:val="00447EF8"/>
    <w:rsid w:val="00452763"/>
    <w:rsid w:val="0045481C"/>
    <w:rsid w:val="004549E7"/>
    <w:rsid w:val="00455D00"/>
    <w:rsid w:val="00456F29"/>
    <w:rsid w:val="00457CAB"/>
    <w:rsid w:val="00461EA3"/>
    <w:rsid w:val="004621B2"/>
    <w:rsid w:val="00463548"/>
    <w:rsid w:val="0046376F"/>
    <w:rsid w:val="00463BB9"/>
    <w:rsid w:val="00464622"/>
    <w:rsid w:val="00464D2F"/>
    <w:rsid w:val="00464E58"/>
    <w:rsid w:val="004709A1"/>
    <w:rsid w:val="00470B83"/>
    <w:rsid w:val="004731B1"/>
    <w:rsid w:val="00473B8F"/>
    <w:rsid w:val="00476731"/>
    <w:rsid w:val="0047752D"/>
    <w:rsid w:val="00480136"/>
    <w:rsid w:val="00481E22"/>
    <w:rsid w:val="00482AC6"/>
    <w:rsid w:val="0048360A"/>
    <w:rsid w:val="00483D92"/>
    <w:rsid w:val="00484059"/>
    <w:rsid w:val="004843E9"/>
    <w:rsid w:val="0048659F"/>
    <w:rsid w:val="0049033C"/>
    <w:rsid w:val="00490DB0"/>
    <w:rsid w:val="0049186D"/>
    <w:rsid w:val="0049201A"/>
    <w:rsid w:val="004923B5"/>
    <w:rsid w:val="00492E84"/>
    <w:rsid w:val="00493B47"/>
    <w:rsid w:val="00493B78"/>
    <w:rsid w:val="00494F6F"/>
    <w:rsid w:val="00495209"/>
    <w:rsid w:val="004A1EC6"/>
    <w:rsid w:val="004A2995"/>
    <w:rsid w:val="004B1889"/>
    <w:rsid w:val="004B2921"/>
    <w:rsid w:val="004B2F41"/>
    <w:rsid w:val="004B3ECE"/>
    <w:rsid w:val="004B4390"/>
    <w:rsid w:val="004B45A1"/>
    <w:rsid w:val="004B462F"/>
    <w:rsid w:val="004B497E"/>
    <w:rsid w:val="004B5FF3"/>
    <w:rsid w:val="004B7984"/>
    <w:rsid w:val="004C0396"/>
    <w:rsid w:val="004C1A4F"/>
    <w:rsid w:val="004C3CCD"/>
    <w:rsid w:val="004C3D88"/>
    <w:rsid w:val="004C3FD0"/>
    <w:rsid w:val="004C6B9C"/>
    <w:rsid w:val="004C7250"/>
    <w:rsid w:val="004D0D54"/>
    <w:rsid w:val="004D20E8"/>
    <w:rsid w:val="004D2E4A"/>
    <w:rsid w:val="004D2EA7"/>
    <w:rsid w:val="004D4172"/>
    <w:rsid w:val="004D49AB"/>
    <w:rsid w:val="004D4CCC"/>
    <w:rsid w:val="004D4FF1"/>
    <w:rsid w:val="004D51C4"/>
    <w:rsid w:val="004D6EE6"/>
    <w:rsid w:val="004D71A6"/>
    <w:rsid w:val="004D7C5D"/>
    <w:rsid w:val="004E0AA4"/>
    <w:rsid w:val="004E0B64"/>
    <w:rsid w:val="004E1C09"/>
    <w:rsid w:val="004E22FA"/>
    <w:rsid w:val="004E2430"/>
    <w:rsid w:val="004E2963"/>
    <w:rsid w:val="004E37F6"/>
    <w:rsid w:val="004E3CFD"/>
    <w:rsid w:val="004E6090"/>
    <w:rsid w:val="004E66C4"/>
    <w:rsid w:val="004E7939"/>
    <w:rsid w:val="004E7EB6"/>
    <w:rsid w:val="004F0786"/>
    <w:rsid w:val="004F09CD"/>
    <w:rsid w:val="004F2A54"/>
    <w:rsid w:val="004F2EB2"/>
    <w:rsid w:val="004F3D32"/>
    <w:rsid w:val="004F4792"/>
    <w:rsid w:val="004F5EB8"/>
    <w:rsid w:val="004F7CA6"/>
    <w:rsid w:val="005039CB"/>
    <w:rsid w:val="00503AC3"/>
    <w:rsid w:val="00504E6A"/>
    <w:rsid w:val="00505DE8"/>
    <w:rsid w:val="00507A9B"/>
    <w:rsid w:val="005135A0"/>
    <w:rsid w:val="00517013"/>
    <w:rsid w:val="005222C2"/>
    <w:rsid w:val="00522B3C"/>
    <w:rsid w:val="00523E7A"/>
    <w:rsid w:val="00527564"/>
    <w:rsid w:val="005278DA"/>
    <w:rsid w:val="005303A7"/>
    <w:rsid w:val="00530C1D"/>
    <w:rsid w:val="005321C5"/>
    <w:rsid w:val="0053261A"/>
    <w:rsid w:val="0053438A"/>
    <w:rsid w:val="00534C47"/>
    <w:rsid w:val="005443EA"/>
    <w:rsid w:val="00544415"/>
    <w:rsid w:val="0054483F"/>
    <w:rsid w:val="00544DF9"/>
    <w:rsid w:val="00545544"/>
    <w:rsid w:val="005506AE"/>
    <w:rsid w:val="00550F2C"/>
    <w:rsid w:val="0055309A"/>
    <w:rsid w:val="005534B9"/>
    <w:rsid w:val="00553F43"/>
    <w:rsid w:val="0055547E"/>
    <w:rsid w:val="0055654D"/>
    <w:rsid w:val="005578DF"/>
    <w:rsid w:val="00560875"/>
    <w:rsid w:val="0056124A"/>
    <w:rsid w:val="005626A8"/>
    <w:rsid w:val="005631EE"/>
    <w:rsid w:val="00563375"/>
    <w:rsid w:val="00563F1F"/>
    <w:rsid w:val="00564AE0"/>
    <w:rsid w:val="005652C0"/>
    <w:rsid w:val="00567FD7"/>
    <w:rsid w:val="00570223"/>
    <w:rsid w:val="005703C7"/>
    <w:rsid w:val="00572351"/>
    <w:rsid w:val="005732FA"/>
    <w:rsid w:val="005734AB"/>
    <w:rsid w:val="00577858"/>
    <w:rsid w:val="0058005E"/>
    <w:rsid w:val="005829E8"/>
    <w:rsid w:val="00583C93"/>
    <w:rsid w:val="00584765"/>
    <w:rsid w:val="00584CBD"/>
    <w:rsid w:val="005858F4"/>
    <w:rsid w:val="00585933"/>
    <w:rsid w:val="00586CBB"/>
    <w:rsid w:val="005872C5"/>
    <w:rsid w:val="005905D2"/>
    <w:rsid w:val="00591DCD"/>
    <w:rsid w:val="005937D6"/>
    <w:rsid w:val="00593A2C"/>
    <w:rsid w:val="00593D6C"/>
    <w:rsid w:val="0059431F"/>
    <w:rsid w:val="00594557"/>
    <w:rsid w:val="00594E23"/>
    <w:rsid w:val="005952E7"/>
    <w:rsid w:val="005957D6"/>
    <w:rsid w:val="0059593A"/>
    <w:rsid w:val="0059661F"/>
    <w:rsid w:val="005966C8"/>
    <w:rsid w:val="005966D2"/>
    <w:rsid w:val="00596B30"/>
    <w:rsid w:val="00596CE8"/>
    <w:rsid w:val="0059745B"/>
    <w:rsid w:val="005A0778"/>
    <w:rsid w:val="005A1B9F"/>
    <w:rsid w:val="005A1D48"/>
    <w:rsid w:val="005A29FC"/>
    <w:rsid w:val="005A3080"/>
    <w:rsid w:val="005A4E84"/>
    <w:rsid w:val="005A54EF"/>
    <w:rsid w:val="005A6B58"/>
    <w:rsid w:val="005A7ADA"/>
    <w:rsid w:val="005B0680"/>
    <w:rsid w:val="005B298B"/>
    <w:rsid w:val="005B30BB"/>
    <w:rsid w:val="005B342D"/>
    <w:rsid w:val="005B3A40"/>
    <w:rsid w:val="005B4F95"/>
    <w:rsid w:val="005B6C94"/>
    <w:rsid w:val="005B6CF0"/>
    <w:rsid w:val="005B7150"/>
    <w:rsid w:val="005C020E"/>
    <w:rsid w:val="005C0508"/>
    <w:rsid w:val="005C16AB"/>
    <w:rsid w:val="005C2FCF"/>
    <w:rsid w:val="005C44B7"/>
    <w:rsid w:val="005C4E98"/>
    <w:rsid w:val="005C5E7E"/>
    <w:rsid w:val="005C6912"/>
    <w:rsid w:val="005C7E3B"/>
    <w:rsid w:val="005D0A11"/>
    <w:rsid w:val="005D11CC"/>
    <w:rsid w:val="005D4936"/>
    <w:rsid w:val="005D58FF"/>
    <w:rsid w:val="005E0930"/>
    <w:rsid w:val="005E1A70"/>
    <w:rsid w:val="005E2877"/>
    <w:rsid w:val="005E2971"/>
    <w:rsid w:val="005E2B0A"/>
    <w:rsid w:val="005E340C"/>
    <w:rsid w:val="005E35AE"/>
    <w:rsid w:val="005E3E63"/>
    <w:rsid w:val="005E3EEC"/>
    <w:rsid w:val="005E4772"/>
    <w:rsid w:val="005E4F9B"/>
    <w:rsid w:val="005E5082"/>
    <w:rsid w:val="005E662B"/>
    <w:rsid w:val="005E6D9B"/>
    <w:rsid w:val="005E7A6B"/>
    <w:rsid w:val="005E7F1F"/>
    <w:rsid w:val="005E7FEE"/>
    <w:rsid w:val="005F14E9"/>
    <w:rsid w:val="005F1779"/>
    <w:rsid w:val="005F3B1D"/>
    <w:rsid w:val="005F3BBE"/>
    <w:rsid w:val="005F417E"/>
    <w:rsid w:val="005F42FA"/>
    <w:rsid w:val="005F5B83"/>
    <w:rsid w:val="005F6A34"/>
    <w:rsid w:val="005F74C2"/>
    <w:rsid w:val="005F7CAF"/>
    <w:rsid w:val="00600175"/>
    <w:rsid w:val="00601468"/>
    <w:rsid w:val="00601818"/>
    <w:rsid w:val="00602945"/>
    <w:rsid w:val="006039B4"/>
    <w:rsid w:val="006049A2"/>
    <w:rsid w:val="00605A3E"/>
    <w:rsid w:val="00607863"/>
    <w:rsid w:val="00607B0D"/>
    <w:rsid w:val="00607E80"/>
    <w:rsid w:val="00612924"/>
    <w:rsid w:val="00613D85"/>
    <w:rsid w:val="00615612"/>
    <w:rsid w:val="006161BA"/>
    <w:rsid w:val="006162E9"/>
    <w:rsid w:val="006207D3"/>
    <w:rsid w:val="00622C62"/>
    <w:rsid w:val="00623F4A"/>
    <w:rsid w:val="0062416F"/>
    <w:rsid w:val="0062484D"/>
    <w:rsid w:val="00625268"/>
    <w:rsid w:val="00626AA4"/>
    <w:rsid w:val="0062714D"/>
    <w:rsid w:val="00630BEA"/>
    <w:rsid w:val="00631A69"/>
    <w:rsid w:val="00632CD9"/>
    <w:rsid w:val="00634F24"/>
    <w:rsid w:val="00635581"/>
    <w:rsid w:val="00635F0E"/>
    <w:rsid w:val="00640A57"/>
    <w:rsid w:val="006454CD"/>
    <w:rsid w:val="00645C53"/>
    <w:rsid w:val="00646028"/>
    <w:rsid w:val="006467E6"/>
    <w:rsid w:val="00652513"/>
    <w:rsid w:val="0065284E"/>
    <w:rsid w:val="006528C9"/>
    <w:rsid w:val="00653780"/>
    <w:rsid w:val="00654820"/>
    <w:rsid w:val="00655529"/>
    <w:rsid w:val="00656827"/>
    <w:rsid w:val="00660C74"/>
    <w:rsid w:val="006616A4"/>
    <w:rsid w:val="0066255C"/>
    <w:rsid w:val="00662F32"/>
    <w:rsid w:val="00663E0E"/>
    <w:rsid w:val="00666A44"/>
    <w:rsid w:val="0066799F"/>
    <w:rsid w:val="00667B40"/>
    <w:rsid w:val="0067004A"/>
    <w:rsid w:val="00671528"/>
    <w:rsid w:val="00671CB6"/>
    <w:rsid w:val="006722C0"/>
    <w:rsid w:val="00676107"/>
    <w:rsid w:val="00676AEE"/>
    <w:rsid w:val="00681AEC"/>
    <w:rsid w:val="00681B56"/>
    <w:rsid w:val="006835B4"/>
    <w:rsid w:val="00684C9E"/>
    <w:rsid w:val="00684D0D"/>
    <w:rsid w:val="0068703E"/>
    <w:rsid w:val="00687CBB"/>
    <w:rsid w:val="00690090"/>
    <w:rsid w:val="00692761"/>
    <w:rsid w:val="00692958"/>
    <w:rsid w:val="006939D8"/>
    <w:rsid w:val="00693C99"/>
    <w:rsid w:val="00695EB9"/>
    <w:rsid w:val="006A05A7"/>
    <w:rsid w:val="006A0E2F"/>
    <w:rsid w:val="006A0E70"/>
    <w:rsid w:val="006A181A"/>
    <w:rsid w:val="006A1B3A"/>
    <w:rsid w:val="006A1C31"/>
    <w:rsid w:val="006A2569"/>
    <w:rsid w:val="006A260A"/>
    <w:rsid w:val="006A3131"/>
    <w:rsid w:val="006A43E8"/>
    <w:rsid w:val="006A70BD"/>
    <w:rsid w:val="006B0EB5"/>
    <w:rsid w:val="006C05C0"/>
    <w:rsid w:val="006C128A"/>
    <w:rsid w:val="006C13FE"/>
    <w:rsid w:val="006C2254"/>
    <w:rsid w:val="006C34F9"/>
    <w:rsid w:val="006C5153"/>
    <w:rsid w:val="006C5630"/>
    <w:rsid w:val="006C7B18"/>
    <w:rsid w:val="006C7C84"/>
    <w:rsid w:val="006C7E70"/>
    <w:rsid w:val="006D13CE"/>
    <w:rsid w:val="006D2EB8"/>
    <w:rsid w:val="006D51C6"/>
    <w:rsid w:val="006D5A16"/>
    <w:rsid w:val="006D5A38"/>
    <w:rsid w:val="006D5D3A"/>
    <w:rsid w:val="006D751E"/>
    <w:rsid w:val="006E1257"/>
    <w:rsid w:val="006E1A54"/>
    <w:rsid w:val="006E4438"/>
    <w:rsid w:val="006E53D2"/>
    <w:rsid w:val="006E607A"/>
    <w:rsid w:val="006E624B"/>
    <w:rsid w:val="006E7C64"/>
    <w:rsid w:val="006E7E75"/>
    <w:rsid w:val="006F0FEA"/>
    <w:rsid w:val="006F1357"/>
    <w:rsid w:val="006F1C59"/>
    <w:rsid w:val="006F1F82"/>
    <w:rsid w:val="006F2FAC"/>
    <w:rsid w:val="006F3587"/>
    <w:rsid w:val="006F3FE6"/>
    <w:rsid w:val="006F4990"/>
    <w:rsid w:val="006F4CB0"/>
    <w:rsid w:val="006F4D31"/>
    <w:rsid w:val="006F6602"/>
    <w:rsid w:val="006F7B25"/>
    <w:rsid w:val="006F7EE6"/>
    <w:rsid w:val="00700AC2"/>
    <w:rsid w:val="00701D7B"/>
    <w:rsid w:val="007031CB"/>
    <w:rsid w:val="00703AE8"/>
    <w:rsid w:val="00704869"/>
    <w:rsid w:val="00704AFB"/>
    <w:rsid w:val="00704E07"/>
    <w:rsid w:val="007063ED"/>
    <w:rsid w:val="00710BAA"/>
    <w:rsid w:val="00710C16"/>
    <w:rsid w:val="00711CC9"/>
    <w:rsid w:val="0071298E"/>
    <w:rsid w:val="00715E4F"/>
    <w:rsid w:val="00716873"/>
    <w:rsid w:val="007169C9"/>
    <w:rsid w:val="00717B39"/>
    <w:rsid w:val="00720F81"/>
    <w:rsid w:val="00720FAF"/>
    <w:rsid w:val="00721529"/>
    <w:rsid w:val="00721E89"/>
    <w:rsid w:val="00721F7E"/>
    <w:rsid w:val="00722DB2"/>
    <w:rsid w:val="00724050"/>
    <w:rsid w:val="007255FF"/>
    <w:rsid w:val="00726498"/>
    <w:rsid w:val="007270AF"/>
    <w:rsid w:val="00727C2C"/>
    <w:rsid w:val="007302EB"/>
    <w:rsid w:val="00730888"/>
    <w:rsid w:val="00730EEE"/>
    <w:rsid w:val="00731159"/>
    <w:rsid w:val="00731554"/>
    <w:rsid w:val="00732738"/>
    <w:rsid w:val="00732F88"/>
    <w:rsid w:val="007333D2"/>
    <w:rsid w:val="00733F01"/>
    <w:rsid w:val="0073491D"/>
    <w:rsid w:val="00734FB7"/>
    <w:rsid w:val="00736DD5"/>
    <w:rsid w:val="00741E96"/>
    <w:rsid w:val="00741FD0"/>
    <w:rsid w:val="007422DB"/>
    <w:rsid w:val="0074309D"/>
    <w:rsid w:val="007441A9"/>
    <w:rsid w:val="00745600"/>
    <w:rsid w:val="00745CA1"/>
    <w:rsid w:val="00747483"/>
    <w:rsid w:val="00747FD4"/>
    <w:rsid w:val="00750019"/>
    <w:rsid w:val="00750F0A"/>
    <w:rsid w:val="00753B57"/>
    <w:rsid w:val="0075482B"/>
    <w:rsid w:val="007551B4"/>
    <w:rsid w:val="00757CE1"/>
    <w:rsid w:val="00757E12"/>
    <w:rsid w:val="00761252"/>
    <w:rsid w:val="007612C5"/>
    <w:rsid w:val="00764C22"/>
    <w:rsid w:val="00767329"/>
    <w:rsid w:val="00770D46"/>
    <w:rsid w:val="0077180B"/>
    <w:rsid w:val="0077192B"/>
    <w:rsid w:val="00771A75"/>
    <w:rsid w:val="00777BFE"/>
    <w:rsid w:val="00777F68"/>
    <w:rsid w:val="0078070C"/>
    <w:rsid w:val="007818F7"/>
    <w:rsid w:val="00781912"/>
    <w:rsid w:val="007856DF"/>
    <w:rsid w:val="007872F8"/>
    <w:rsid w:val="00791CE1"/>
    <w:rsid w:val="007925B2"/>
    <w:rsid w:val="007925B5"/>
    <w:rsid w:val="00793695"/>
    <w:rsid w:val="00793784"/>
    <w:rsid w:val="007937F1"/>
    <w:rsid w:val="00795B6E"/>
    <w:rsid w:val="007A07BA"/>
    <w:rsid w:val="007A1C33"/>
    <w:rsid w:val="007A2584"/>
    <w:rsid w:val="007A2FC6"/>
    <w:rsid w:val="007A362B"/>
    <w:rsid w:val="007A3EB7"/>
    <w:rsid w:val="007A40BB"/>
    <w:rsid w:val="007A43AE"/>
    <w:rsid w:val="007A5C81"/>
    <w:rsid w:val="007A5D6F"/>
    <w:rsid w:val="007A63DA"/>
    <w:rsid w:val="007B200C"/>
    <w:rsid w:val="007B423C"/>
    <w:rsid w:val="007B6EA3"/>
    <w:rsid w:val="007B7066"/>
    <w:rsid w:val="007B75EF"/>
    <w:rsid w:val="007C0B98"/>
    <w:rsid w:val="007C109D"/>
    <w:rsid w:val="007C14E6"/>
    <w:rsid w:val="007C3E76"/>
    <w:rsid w:val="007C5140"/>
    <w:rsid w:val="007C5207"/>
    <w:rsid w:val="007C7E5F"/>
    <w:rsid w:val="007D050E"/>
    <w:rsid w:val="007D0766"/>
    <w:rsid w:val="007D0E47"/>
    <w:rsid w:val="007D6297"/>
    <w:rsid w:val="007D67B5"/>
    <w:rsid w:val="007D6D95"/>
    <w:rsid w:val="007D78FE"/>
    <w:rsid w:val="007D792F"/>
    <w:rsid w:val="007E1960"/>
    <w:rsid w:val="007E47C7"/>
    <w:rsid w:val="007E4A44"/>
    <w:rsid w:val="007E691A"/>
    <w:rsid w:val="007E6EBE"/>
    <w:rsid w:val="007F02AE"/>
    <w:rsid w:val="007F0DA6"/>
    <w:rsid w:val="007F100A"/>
    <w:rsid w:val="007F12B5"/>
    <w:rsid w:val="007F16F7"/>
    <w:rsid w:val="007F52DF"/>
    <w:rsid w:val="007F5774"/>
    <w:rsid w:val="007F6758"/>
    <w:rsid w:val="007F7D06"/>
    <w:rsid w:val="007F7D7A"/>
    <w:rsid w:val="008007E4"/>
    <w:rsid w:val="00800C56"/>
    <w:rsid w:val="00803EB5"/>
    <w:rsid w:val="0080413F"/>
    <w:rsid w:val="00806A1E"/>
    <w:rsid w:val="0080714D"/>
    <w:rsid w:val="00811A41"/>
    <w:rsid w:val="0081321B"/>
    <w:rsid w:val="00813A47"/>
    <w:rsid w:val="00813CC2"/>
    <w:rsid w:val="00813E88"/>
    <w:rsid w:val="00813F00"/>
    <w:rsid w:val="0081548D"/>
    <w:rsid w:val="00816B96"/>
    <w:rsid w:val="00820537"/>
    <w:rsid w:val="00820A77"/>
    <w:rsid w:val="00820F4C"/>
    <w:rsid w:val="00821826"/>
    <w:rsid w:val="00822A23"/>
    <w:rsid w:val="00822EF4"/>
    <w:rsid w:val="008231FE"/>
    <w:rsid w:val="0082687E"/>
    <w:rsid w:val="00826C15"/>
    <w:rsid w:val="00827484"/>
    <w:rsid w:val="0082766E"/>
    <w:rsid w:val="00827B11"/>
    <w:rsid w:val="00831C0A"/>
    <w:rsid w:val="00832291"/>
    <w:rsid w:val="008353EB"/>
    <w:rsid w:val="0084315D"/>
    <w:rsid w:val="0084431F"/>
    <w:rsid w:val="00845805"/>
    <w:rsid w:val="00847413"/>
    <w:rsid w:val="00847BDD"/>
    <w:rsid w:val="008507AB"/>
    <w:rsid w:val="00851E8F"/>
    <w:rsid w:val="008530AF"/>
    <w:rsid w:val="00853D1B"/>
    <w:rsid w:val="00854127"/>
    <w:rsid w:val="0085536C"/>
    <w:rsid w:val="00855F9C"/>
    <w:rsid w:val="00860D9D"/>
    <w:rsid w:val="00861997"/>
    <w:rsid w:val="00861F85"/>
    <w:rsid w:val="00865037"/>
    <w:rsid w:val="00865BA1"/>
    <w:rsid w:val="008702F5"/>
    <w:rsid w:val="00870F34"/>
    <w:rsid w:val="00871E63"/>
    <w:rsid w:val="008725BD"/>
    <w:rsid w:val="00872C44"/>
    <w:rsid w:val="008736D7"/>
    <w:rsid w:val="00874189"/>
    <w:rsid w:val="00876A89"/>
    <w:rsid w:val="0087744E"/>
    <w:rsid w:val="0087778E"/>
    <w:rsid w:val="00880EC4"/>
    <w:rsid w:val="00881DB4"/>
    <w:rsid w:val="008827A2"/>
    <w:rsid w:val="00884E48"/>
    <w:rsid w:val="00885395"/>
    <w:rsid w:val="008854B4"/>
    <w:rsid w:val="008862E4"/>
    <w:rsid w:val="00887218"/>
    <w:rsid w:val="00890865"/>
    <w:rsid w:val="008914AF"/>
    <w:rsid w:val="00891E7B"/>
    <w:rsid w:val="00892246"/>
    <w:rsid w:val="00892A51"/>
    <w:rsid w:val="0089425B"/>
    <w:rsid w:val="00896D02"/>
    <w:rsid w:val="00897597"/>
    <w:rsid w:val="00897B10"/>
    <w:rsid w:val="008A1E50"/>
    <w:rsid w:val="008A2A1E"/>
    <w:rsid w:val="008A5B2C"/>
    <w:rsid w:val="008A7592"/>
    <w:rsid w:val="008B0148"/>
    <w:rsid w:val="008B0D17"/>
    <w:rsid w:val="008B0ED1"/>
    <w:rsid w:val="008B4372"/>
    <w:rsid w:val="008B5760"/>
    <w:rsid w:val="008B5EDE"/>
    <w:rsid w:val="008B63E0"/>
    <w:rsid w:val="008B700C"/>
    <w:rsid w:val="008B7428"/>
    <w:rsid w:val="008C111B"/>
    <w:rsid w:val="008C5CC7"/>
    <w:rsid w:val="008C6118"/>
    <w:rsid w:val="008C66BE"/>
    <w:rsid w:val="008C75DD"/>
    <w:rsid w:val="008D0385"/>
    <w:rsid w:val="008D113E"/>
    <w:rsid w:val="008D2814"/>
    <w:rsid w:val="008D2D60"/>
    <w:rsid w:val="008D338A"/>
    <w:rsid w:val="008D3D97"/>
    <w:rsid w:val="008D59F1"/>
    <w:rsid w:val="008D5B2A"/>
    <w:rsid w:val="008D5C45"/>
    <w:rsid w:val="008D6437"/>
    <w:rsid w:val="008D64A9"/>
    <w:rsid w:val="008E16CF"/>
    <w:rsid w:val="008E3A89"/>
    <w:rsid w:val="008E4526"/>
    <w:rsid w:val="008E4E5D"/>
    <w:rsid w:val="008E5D95"/>
    <w:rsid w:val="008E6137"/>
    <w:rsid w:val="008E6801"/>
    <w:rsid w:val="008E7C2F"/>
    <w:rsid w:val="008F08C8"/>
    <w:rsid w:val="008F49B9"/>
    <w:rsid w:val="009003DD"/>
    <w:rsid w:val="00900598"/>
    <w:rsid w:val="00900684"/>
    <w:rsid w:val="00900879"/>
    <w:rsid w:val="00900D18"/>
    <w:rsid w:val="009020C3"/>
    <w:rsid w:val="00902459"/>
    <w:rsid w:val="00902658"/>
    <w:rsid w:val="0090331F"/>
    <w:rsid w:val="009054E7"/>
    <w:rsid w:val="00907279"/>
    <w:rsid w:val="0091082C"/>
    <w:rsid w:val="0091178B"/>
    <w:rsid w:val="00911A39"/>
    <w:rsid w:val="00912074"/>
    <w:rsid w:val="00912D6E"/>
    <w:rsid w:val="00913158"/>
    <w:rsid w:val="009155DE"/>
    <w:rsid w:val="0091786C"/>
    <w:rsid w:val="00920297"/>
    <w:rsid w:val="00922B59"/>
    <w:rsid w:val="00923350"/>
    <w:rsid w:val="00923441"/>
    <w:rsid w:val="0092735E"/>
    <w:rsid w:val="00927AFC"/>
    <w:rsid w:val="00930AFA"/>
    <w:rsid w:val="00932A48"/>
    <w:rsid w:val="00934A5D"/>
    <w:rsid w:val="00934E8B"/>
    <w:rsid w:val="00935585"/>
    <w:rsid w:val="00935601"/>
    <w:rsid w:val="009361E5"/>
    <w:rsid w:val="009362CA"/>
    <w:rsid w:val="00936EA7"/>
    <w:rsid w:val="00937E2A"/>
    <w:rsid w:val="0094013C"/>
    <w:rsid w:val="009414FC"/>
    <w:rsid w:val="00942E27"/>
    <w:rsid w:val="0094461E"/>
    <w:rsid w:val="00944F3A"/>
    <w:rsid w:val="00946EDA"/>
    <w:rsid w:val="0094751B"/>
    <w:rsid w:val="00950685"/>
    <w:rsid w:val="00950ABE"/>
    <w:rsid w:val="009511B1"/>
    <w:rsid w:val="00951D36"/>
    <w:rsid w:val="00952890"/>
    <w:rsid w:val="00952ABF"/>
    <w:rsid w:val="00953C77"/>
    <w:rsid w:val="00954E63"/>
    <w:rsid w:val="00955811"/>
    <w:rsid w:val="0095693A"/>
    <w:rsid w:val="00956C56"/>
    <w:rsid w:val="00956E30"/>
    <w:rsid w:val="009573AD"/>
    <w:rsid w:val="00963243"/>
    <w:rsid w:val="00964BAE"/>
    <w:rsid w:val="00965FDF"/>
    <w:rsid w:val="009678CE"/>
    <w:rsid w:val="00967FE4"/>
    <w:rsid w:val="00970418"/>
    <w:rsid w:val="00970D00"/>
    <w:rsid w:val="00973552"/>
    <w:rsid w:val="0097384F"/>
    <w:rsid w:val="009742A2"/>
    <w:rsid w:val="009743DE"/>
    <w:rsid w:val="00975321"/>
    <w:rsid w:val="0097692B"/>
    <w:rsid w:val="00976C74"/>
    <w:rsid w:val="00981FCC"/>
    <w:rsid w:val="00983AD3"/>
    <w:rsid w:val="009844A5"/>
    <w:rsid w:val="0098565B"/>
    <w:rsid w:val="00986A36"/>
    <w:rsid w:val="00987178"/>
    <w:rsid w:val="00987E46"/>
    <w:rsid w:val="00990F1F"/>
    <w:rsid w:val="0099156F"/>
    <w:rsid w:val="00991F2C"/>
    <w:rsid w:val="00993CCA"/>
    <w:rsid w:val="0099458F"/>
    <w:rsid w:val="00994A68"/>
    <w:rsid w:val="00995746"/>
    <w:rsid w:val="00997207"/>
    <w:rsid w:val="00997BE2"/>
    <w:rsid w:val="009A15CE"/>
    <w:rsid w:val="009A1C88"/>
    <w:rsid w:val="009A29DC"/>
    <w:rsid w:val="009A6B27"/>
    <w:rsid w:val="009A6BF6"/>
    <w:rsid w:val="009A7378"/>
    <w:rsid w:val="009A765A"/>
    <w:rsid w:val="009B0196"/>
    <w:rsid w:val="009B0565"/>
    <w:rsid w:val="009B16FF"/>
    <w:rsid w:val="009B1A69"/>
    <w:rsid w:val="009B2199"/>
    <w:rsid w:val="009B30EA"/>
    <w:rsid w:val="009B3B19"/>
    <w:rsid w:val="009B4381"/>
    <w:rsid w:val="009B43B6"/>
    <w:rsid w:val="009B570D"/>
    <w:rsid w:val="009B7149"/>
    <w:rsid w:val="009C0BDB"/>
    <w:rsid w:val="009C34E3"/>
    <w:rsid w:val="009C3E7F"/>
    <w:rsid w:val="009C5392"/>
    <w:rsid w:val="009C650A"/>
    <w:rsid w:val="009C669F"/>
    <w:rsid w:val="009C760B"/>
    <w:rsid w:val="009D0654"/>
    <w:rsid w:val="009D0E3B"/>
    <w:rsid w:val="009D22EF"/>
    <w:rsid w:val="009D2D5B"/>
    <w:rsid w:val="009D320F"/>
    <w:rsid w:val="009D3DF6"/>
    <w:rsid w:val="009D445D"/>
    <w:rsid w:val="009D79CB"/>
    <w:rsid w:val="009E14BD"/>
    <w:rsid w:val="009E157F"/>
    <w:rsid w:val="009E1D76"/>
    <w:rsid w:val="009E21B3"/>
    <w:rsid w:val="009E283A"/>
    <w:rsid w:val="009E29D7"/>
    <w:rsid w:val="009E3217"/>
    <w:rsid w:val="009E6364"/>
    <w:rsid w:val="009E6596"/>
    <w:rsid w:val="009F0CA6"/>
    <w:rsid w:val="009F19D7"/>
    <w:rsid w:val="009F223F"/>
    <w:rsid w:val="009F36B6"/>
    <w:rsid w:val="009F47DF"/>
    <w:rsid w:val="009F728E"/>
    <w:rsid w:val="009F73DA"/>
    <w:rsid w:val="00A00E4F"/>
    <w:rsid w:val="00A0218E"/>
    <w:rsid w:val="00A021FE"/>
    <w:rsid w:val="00A03C34"/>
    <w:rsid w:val="00A048BA"/>
    <w:rsid w:val="00A05054"/>
    <w:rsid w:val="00A05C0E"/>
    <w:rsid w:val="00A06038"/>
    <w:rsid w:val="00A10B2B"/>
    <w:rsid w:val="00A10CFF"/>
    <w:rsid w:val="00A11C6D"/>
    <w:rsid w:val="00A14922"/>
    <w:rsid w:val="00A155AF"/>
    <w:rsid w:val="00A16795"/>
    <w:rsid w:val="00A17671"/>
    <w:rsid w:val="00A17BB8"/>
    <w:rsid w:val="00A21004"/>
    <w:rsid w:val="00A2118B"/>
    <w:rsid w:val="00A21D55"/>
    <w:rsid w:val="00A22FBC"/>
    <w:rsid w:val="00A2392D"/>
    <w:rsid w:val="00A260A6"/>
    <w:rsid w:val="00A26C7A"/>
    <w:rsid w:val="00A26DDF"/>
    <w:rsid w:val="00A277BB"/>
    <w:rsid w:val="00A30389"/>
    <w:rsid w:val="00A324A3"/>
    <w:rsid w:val="00A327FE"/>
    <w:rsid w:val="00A33F9D"/>
    <w:rsid w:val="00A3447B"/>
    <w:rsid w:val="00A36447"/>
    <w:rsid w:val="00A40263"/>
    <w:rsid w:val="00A40580"/>
    <w:rsid w:val="00A418C4"/>
    <w:rsid w:val="00A437B5"/>
    <w:rsid w:val="00A43ACD"/>
    <w:rsid w:val="00A4489B"/>
    <w:rsid w:val="00A44D0D"/>
    <w:rsid w:val="00A466D1"/>
    <w:rsid w:val="00A47357"/>
    <w:rsid w:val="00A50218"/>
    <w:rsid w:val="00A50DE7"/>
    <w:rsid w:val="00A53B63"/>
    <w:rsid w:val="00A54319"/>
    <w:rsid w:val="00A606C6"/>
    <w:rsid w:val="00A6076A"/>
    <w:rsid w:val="00A61492"/>
    <w:rsid w:val="00A628D1"/>
    <w:rsid w:val="00A62954"/>
    <w:rsid w:val="00A64320"/>
    <w:rsid w:val="00A65C4B"/>
    <w:rsid w:val="00A67003"/>
    <w:rsid w:val="00A67675"/>
    <w:rsid w:val="00A70BFF"/>
    <w:rsid w:val="00A716A6"/>
    <w:rsid w:val="00A71C56"/>
    <w:rsid w:val="00A726EA"/>
    <w:rsid w:val="00A72AE8"/>
    <w:rsid w:val="00A7310A"/>
    <w:rsid w:val="00A732FE"/>
    <w:rsid w:val="00A7340F"/>
    <w:rsid w:val="00A76833"/>
    <w:rsid w:val="00A76C18"/>
    <w:rsid w:val="00A76D04"/>
    <w:rsid w:val="00A76DAA"/>
    <w:rsid w:val="00A77D2F"/>
    <w:rsid w:val="00A812B7"/>
    <w:rsid w:val="00A812F2"/>
    <w:rsid w:val="00A81DD0"/>
    <w:rsid w:val="00A82877"/>
    <w:rsid w:val="00A847C1"/>
    <w:rsid w:val="00A850FC"/>
    <w:rsid w:val="00A854E5"/>
    <w:rsid w:val="00A85D2A"/>
    <w:rsid w:val="00A863A4"/>
    <w:rsid w:val="00A87632"/>
    <w:rsid w:val="00A900FB"/>
    <w:rsid w:val="00A927A9"/>
    <w:rsid w:val="00A92AB3"/>
    <w:rsid w:val="00A9352D"/>
    <w:rsid w:val="00A93FC0"/>
    <w:rsid w:val="00A94269"/>
    <w:rsid w:val="00A96155"/>
    <w:rsid w:val="00A969A6"/>
    <w:rsid w:val="00A97146"/>
    <w:rsid w:val="00A972CB"/>
    <w:rsid w:val="00AA063E"/>
    <w:rsid w:val="00AA1DAD"/>
    <w:rsid w:val="00AA29C7"/>
    <w:rsid w:val="00AA2B12"/>
    <w:rsid w:val="00AA34F6"/>
    <w:rsid w:val="00AA41F9"/>
    <w:rsid w:val="00AA4269"/>
    <w:rsid w:val="00AA7162"/>
    <w:rsid w:val="00AA72AD"/>
    <w:rsid w:val="00AA7B9C"/>
    <w:rsid w:val="00AB0AE7"/>
    <w:rsid w:val="00AB107F"/>
    <w:rsid w:val="00AB27AA"/>
    <w:rsid w:val="00AB4D33"/>
    <w:rsid w:val="00AB540B"/>
    <w:rsid w:val="00AB6C84"/>
    <w:rsid w:val="00AB7BC5"/>
    <w:rsid w:val="00AC0078"/>
    <w:rsid w:val="00AC1325"/>
    <w:rsid w:val="00AC1A15"/>
    <w:rsid w:val="00AC2133"/>
    <w:rsid w:val="00AC235B"/>
    <w:rsid w:val="00AC266D"/>
    <w:rsid w:val="00AC31A5"/>
    <w:rsid w:val="00AC33D8"/>
    <w:rsid w:val="00AC34F0"/>
    <w:rsid w:val="00AC36BD"/>
    <w:rsid w:val="00AC461C"/>
    <w:rsid w:val="00AC4E8E"/>
    <w:rsid w:val="00AC72D7"/>
    <w:rsid w:val="00AD0310"/>
    <w:rsid w:val="00AD0430"/>
    <w:rsid w:val="00AD08BA"/>
    <w:rsid w:val="00AD1C1A"/>
    <w:rsid w:val="00AD2486"/>
    <w:rsid w:val="00AD2BB8"/>
    <w:rsid w:val="00AD347B"/>
    <w:rsid w:val="00AD4423"/>
    <w:rsid w:val="00AD5858"/>
    <w:rsid w:val="00AE19C5"/>
    <w:rsid w:val="00AE1D38"/>
    <w:rsid w:val="00AE1F34"/>
    <w:rsid w:val="00AE1F9B"/>
    <w:rsid w:val="00AE2945"/>
    <w:rsid w:val="00AE3C71"/>
    <w:rsid w:val="00AE5184"/>
    <w:rsid w:val="00AE5652"/>
    <w:rsid w:val="00AE7804"/>
    <w:rsid w:val="00AF1047"/>
    <w:rsid w:val="00AF1365"/>
    <w:rsid w:val="00AF3494"/>
    <w:rsid w:val="00AF3E5F"/>
    <w:rsid w:val="00AF517C"/>
    <w:rsid w:val="00AF5A2C"/>
    <w:rsid w:val="00AF6795"/>
    <w:rsid w:val="00AF7639"/>
    <w:rsid w:val="00AF7CC6"/>
    <w:rsid w:val="00B00194"/>
    <w:rsid w:val="00B00652"/>
    <w:rsid w:val="00B00C4A"/>
    <w:rsid w:val="00B0289E"/>
    <w:rsid w:val="00B02AD7"/>
    <w:rsid w:val="00B03D00"/>
    <w:rsid w:val="00B04CA2"/>
    <w:rsid w:val="00B05780"/>
    <w:rsid w:val="00B05FE3"/>
    <w:rsid w:val="00B0657E"/>
    <w:rsid w:val="00B11156"/>
    <w:rsid w:val="00B17532"/>
    <w:rsid w:val="00B202F4"/>
    <w:rsid w:val="00B216B6"/>
    <w:rsid w:val="00B21E02"/>
    <w:rsid w:val="00B221CD"/>
    <w:rsid w:val="00B233EF"/>
    <w:rsid w:val="00B23C4B"/>
    <w:rsid w:val="00B23C8B"/>
    <w:rsid w:val="00B243D4"/>
    <w:rsid w:val="00B302B7"/>
    <w:rsid w:val="00B30825"/>
    <w:rsid w:val="00B30B37"/>
    <w:rsid w:val="00B345A2"/>
    <w:rsid w:val="00B34C50"/>
    <w:rsid w:val="00B40A29"/>
    <w:rsid w:val="00B41E33"/>
    <w:rsid w:val="00B42C92"/>
    <w:rsid w:val="00B437CC"/>
    <w:rsid w:val="00B45152"/>
    <w:rsid w:val="00B46344"/>
    <w:rsid w:val="00B46CC3"/>
    <w:rsid w:val="00B51EDF"/>
    <w:rsid w:val="00B5202F"/>
    <w:rsid w:val="00B52F29"/>
    <w:rsid w:val="00B5426C"/>
    <w:rsid w:val="00B55288"/>
    <w:rsid w:val="00B608A7"/>
    <w:rsid w:val="00B60B85"/>
    <w:rsid w:val="00B626FB"/>
    <w:rsid w:val="00B64C66"/>
    <w:rsid w:val="00B6526C"/>
    <w:rsid w:val="00B65EF0"/>
    <w:rsid w:val="00B65FDC"/>
    <w:rsid w:val="00B675C6"/>
    <w:rsid w:val="00B67767"/>
    <w:rsid w:val="00B67EC4"/>
    <w:rsid w:val="00B72DD5"/>
    <w:rsid w:val="00B72E23"/>
    <w:rsid w:val="00B734F7"/>
    <w:rsid w:val="00B73A87"/>
    <w:rsid w:val="00B73D32"/>
    <w:rsid w:val="00B73EE3"/>
    <w:rsid w:val="00B7545C"/>
    <w:rsid w:val="00B759EC"/>
    <w:rsid w:val="00B75A0D"/>
    <w:rsid w:val="00B7621A"/>
    <w:rsid w:val="00B76AAD"/>
    <w:rsid w:val="00B8100A"/>
    <w:rsid w:val="00B810B3"/>
    <w:rsid w:val="00B810F9"/>
    <w:rsid w:val="00B82033"/>
    <w:rsid w:val="00B82734"/>
    <w:rsid w:val="00B84FBB"/>
    <w:rsid w:val="00B853B1"/>
    <w:rsid w:val="00B85434"/>
    <w:rsid w:val="00B866B8"/>
    <w:rsid w:val="00B869A3"/>
    <w:rsid w:val="00B86EFD"/>
    <w:rsid w:val="00B87100"/>
    <w:rsid w:val="00B87488"/>
    <w:rsid w:val="00B91237"/>
    <w:rsid w:val="00B91D9B"/>
    <w:rsid w:val="00B943C4"/>
    <w:rsid w:val="00B97ADC"/>
    <w:rsid w:val="00BA02A3"/>
    <w:rsid w:val="00BA1FBA"/>
    <w:rsid w:val="00BA2505"/>
    <w:rsid w:val="00BA2767"/>
    <w:rsid w:val="00BA2DAD"/>
    <w:rsid w:val="00BA3F90"/>
    <w:rsid w:val="00BA66E9"/>
    <w:rsid w:val="00BA7202"/>
    <w:rsid w:val="00BB02F0"/>
    <w:rsid w:val="00BB1892"/>
    <w:rsid w:val="00BB24B6"/>
    <w:rsid w:val="00BB2B2E"/>
    <w:rsid w:val="00BB35D7"/>
    <w:rsid w:val="00BB3F6D"/>
    <w:rsid w:val="00BB479C"/>
    <w:rsid w:val="00BB606D"/>
    <w:rsid w:val="00BB69DC"/>
    <w:rsid w:val="00BB6AE6"/>
    <w:rsid w:val="00BB6D8E"/>
    <w:rsid w:val="00BC4F4B"/>
    <w:rsid w:val="00BC5F9E"/>
    <w:rsid w:val="00BC6674"/>
    <w:rsid w:val="00BC70D6"/>
    <w:rsid w:val="00BC7799"/>
    <w:rsid w:val="00BD06C4"/>
    <w:rsid w:val="00BD0BE4"/>
    <w:rsid w:val="00BD2384"/>
    <w:rsid w:val="00BD3B3B"/>
    <w:rsid w:val="00BD78A0"/>
    <w:rsid w:val="00BE0F3C"/>
    <w:rsid w:val="00BE3B48"/>
    <w:rsid w:val="00BE57B0"/>
    <w:rsid w:val="00BE6038"/>
    <w:rsid w:val="00BE729D"/>
    <w:rsid w:val="00BE765C"/>
    <w:rsid w:val="00BE765E"/>
    <w:rsid w:val="00BE7EA6"/>
    <w:rsid w:val="00BF18B0"/>
    <w:rsid w:val="00BF4775"/>
    <w:rsid w:val="00BF4E1E"/>
    <w:rsid w:val="00BF60AF"/>
    <w:rsid w:val="00BF66D4"/>
    <w:rsid w:val="00BF6BA6"/>
    <w:rsid w:val="00BF7F3B"/>
    <w:rsid w:val="00C01238"/>
    <w:rsid w:val="00C01845"/>
    <w:rsid w:val="00C01E13"/>
    <w:rsid w:val="00C03593"/>
    <w:rsid w:val="00C050AB"/>
    <w:rsid w:val="00C05EED"/>
    <w:rsid w:val="00C06085"/>
    <w:rsid w:val="00C06937"/>
    <w:rsid w:val="00C115BC"/>
    <w:rsid w:val="00C13438"/>
    <w:rsid w:val="00C1437E"/>
    <w:rsid w:val="00C14D7D"/>
    <w:rsid w:val="00C16D0C"/>
    <w:rsid w:val="00C223B9"/>
    <w:rsid w:val="00C2322C"/>
    <w:rsid w:val="00C245CD"/>
    <w:rsid w:val="00C27056"/>
    <w:rsid w:val="00C27D20"/>
    <w:rsid w:val="00C30612"/>
    <w:rsid w:val="00C31411"/>
    <w:rsid w:val="00C31625"/>
    <w:rsid w:val="00C31F48"/>
    <w:rsid w:val="00C32C71"/>
    <w:rsid w:val="00C33039"/>
    <w:rsid w:val="00C352FF"/>
    <w:rsid w:val="00C354FD"/>
    <w:rsid w:val="00C363BA"/>
    <w:rsid w:val="00C364AC"/>
    <w:rsid w:val="00C3695B"/>
    <w:rsid w:val="00C370FF"/>
    <w:rsid w:val="00C37A50"/>
    <w:rsid w:val="00C41EA1"/>
    <w:rsid w:val="00C476EE"/>
    <w:rsid w:val="00C5117A"/>
    <w:rsid w:val="00C53A38"/>
    <w:rsid w:val="00C53E3F"/>
    <w:rsid w:val="00C54359"/>
    <w:rsid w:val="00C54C6D"/>
    <w:rsid w:val="00C55165"/>
    <w:rsid w:val="00C61B16"/>
    <w:rsid w:val="00C63A0B"/>
    <w:rsid w:val="00C63FD2"/>
    <w:rsid w:val="00C646FB"/>
    <w:rsid w:val="00C653FA"/>
    <w:rsid w:val="00C66E91"/>
    <w:rsid w:val="00C676EF"/>
    <w:rsid w:val="00C7108F"/>
    <w:rsid w:val="00C71547"/>
    <w:rsid w:val="00C7164B"/>
    <w:rsid w:val="00C725EC"/>
    <w:rsid w:val="00C73B4C"/>
    <w:rsid w:val="00C76DD9"/>
    <w:rsid w:val="00C77AFF"/>
    <w:rsid w:val="00C77BE4"/>
    <w:rsid w:val="00C8063E"/>
    <w:rsid w:val="00C80D91"/>
    <w:rsid w:val="00C80FE3"/>
    <w:rsid w:val="00C815B2"/>
    <w:rsid w:val="00C81D33"/>
    <w:rsid w:val="00C82A75"/>
    <w:rsid w:val="00C8348A"/>
    <w:rsid w:val="00C84C97"/>
    <w:rsid w:val="00C850A0"/>
    <w:rsid w:val="00C8523C"/>
    <w:rsid w:val="00C85F4D"/>
    <w:rsid w:val="00C871E7"/>
    <w:rsid w:val="00C91F8C"/>
    <w:rsid w:val="00C930CE"/>
    <w:rsid w:val="00C940D3"/>
    <w:rsid w:val="00C9468C"/>
    <w:rsid w:val="00C97C0B"/>
    <w:rsid w:val="00CA1A10"/>
    <w:rsid w:val="00CA2421"/>
    <w:rsid w:val="00CA4368"/>
    <w:rsid w:val="00CA56D9"/>
    <w:rsid w:val="00CA5730"/>
    <w:rsid w:val="00CA675C"/>
    <w:rsid w:val="00CA6ED1"/>
    <w:rsid w:val="00CB143E"/>
    <w:rsid w:val="00CB1C59"/>
    <w:rsid w:val="00CB3942"/>
    <w:rsid w:val="00CB42A8"/>
    <w:rsid w:val="00CB466D"/>
    <w:rsid w:val="00CB758F"/>
    <w:rsid w:val="00CC08BE"/>
    <w:rsid w:val="00CC1146"/>
    <w:rsid w:val="00CC2AFA"/>
    <w:rsid w:val="00CC41F4"/>
    <w:rsid w:val="00CC4D5E"/>
    <w:rsid w:val="00CC73F8"/>
    <w:rsid w:val="00CD16CF"/>
    <w:rsid w:val="00CD1AF4"/>
    <w:rsid w:val="00CD3654"/>
    <w:rsid w:val="00CD682A"/>
    <w:rsid w:val="00CE02D1"/>
    <w:rsid w:val="00CE08B1"/>
    <w:rsid w:val="00CE3FA4"/>
    <w:rsid w:val="00CE525B"/>
    <w:rsid w:val="00CE5B31"/>
    <w:rsid w:val="00CF06FD"/>
    <w:rsid w:val="00CF2B86"/>
    <w:rsid w:val="00CF5491"/>
    <w:rsid w:val="00CF5DB5"/>
    <w:rsid w:val="00D00192"/>
    <w:rsid w:val="00D00DBA"/>
    <w:rsid w:val="00D01242"/>
    <w:rsid w:val="00D02667"/>
    <w:rsid w:val="00D035FC"/>
    <w:rsid w:val="00D05303"/>
    <w:rsid w:val="00D16792"/>
    <w:rsid w:val="00D229E6"/>
    <w:rsid w:val="00D23281"/>
    <w:rsid w:val="00D23BA1"/>
    <w:rsid w:val="00D23CCD"/>
    <w:rsid w:val="00D26098"/>
    <w:rsid w:val="00D265BE"/>
    <w:rsid w:val="00D26AE8"/>
    <w:rsid w:val="00D2730D"/>
    <w:rsid w:val="00D277BD"/>
    <w:rsid w:val="00D310B4"/>
    <w:rsid w:val="00D31291"/>
    <w:rsid w:val="00D31373"/>
    <w:rsid w:val="00D31F45"/>
    <w:rsid w:val="00D32239"/>
    <w:rsid w:val="00D32744"/>
    <w:rsid w:val="00D3286A"/>
    <w:rsid w:val="00D335F2"/>
    <w:rsid w:val="00D339BF"/>
    <w:rsid w:val="00D33B73"/>
    <w:rsid w:val="00D341AB"/>
    <w:rsid w:val="00D34419"/>
    <w:rsid w:val="00D36516"/>
    <w:rsid w:val="00D402CB"/>
    <w:rsid w:val="00D42737"/>
    <w:rsid w:val="00D42DE4"/>
    <w:rsid w:val="00D43542"/>
    <w:rsid w:val="00D43FEB"/>
    <w:rsid w:val="00D44772"/>
    <w:rsid w:val="00D45D47"/>
    <w:rsid w:val="00D471FF"/>
    <w:rsid w:val="00D51D08"/>
    <w:rsid w:val="00D51FCD"/>
    <w:rsid w:val="00D53AA4"/>
    <w:rsid w:val="00D56627"/>
    <w:rsid w:val="00D60D2B"/>
    <w:rsid w:val="00D6200A"/>
    <w:rsid w:val="00D62138"/>
    <w:rsid w:val="00D62E80"/>
    <w:rsid w:val="00D632F9"/>
    <w:rsid w:val="00D63CEB"/>
    <w:rsid w:val="00D6456E"/>
    <w:rsid w:val="00D6608F"/>
    <w:rsid w:val="00D666E2"/>
    <w:rsid w:val="00D66FCE"/>
    <w:rsid w:val="00D728DA"/>
    <w:rsid w:val="00D72DE2"/>
    <w:rsid w:val="00D75099"/>
    <w:rsid w:val="00D77E41"/>
    <w:rsid w:val="00D8222B"/>
    <w:rsid w:val="00D82316"/>
    <w:rsid w:val="00D84130"/>
    <w:rsid w:val="00D842C7"/>
    <w:rsid w:val="00D84BEC"/>
    <w:rsid w:val="00D85C62"/>
    <w:rsid w:val="00D90A00"/>
    <w:rsid w:val="00D9115F"/>
    <w:rsid w:val="00D912E9"/>
    <w:rsid w:val="00D93472"/>
    <w:rsid w:val="00D94A72"/>
    <w:rsid w:val="00D94C90"/>
    <w:rsid w:val="00D95A6A"/>
    <w:rsid w:val="00D965E8"/>
    <w:rsid w:val="00D97733"/>
    <w:rsid w:val="00D97D89"/>
    <w:rsid w:val="00DA2543"/>
    <w:rsid w:val="00DA3F52"/>
    <w:rsid w:val="00DA5EE7"/>
    <w:rsid w:val="00DA70D4"/>
    <w:rsid w:val="00DA7281"/>
    <w:rsid w:val="00DB05BE"/>
    <w:rsid w:val="00DB142B"/>
    <w:rsid w:val="00DB3097"/>
    <w:rsid w:val="00DB34BB"/>
    <w:rsid w:val="00DB3958"/>
    <w:rsid w:val="00DB4A56"/>
    <w:rsid w:val="00DB7051"/>
    <w:rsid w:val="00DB7A4B"/>
    <w:rsid w:val="00DC0390"/>
    <w:rsid w:val="00DC1927"/>
    <w:rsid w:val="00DC1F6D"/>
    <w:rsid w:val="00DC3533"/>
    <w:rsid w:val="00DD0EE4"/>
    <w:rsid w:val="00DD271B"/>
    <w:rsid w:val="00DD2C2C"/>
    <w:rsid w:val="00DD3696"/>
    <w:rsid w:val="00DD5E8D"/>
    <w:rsid w:val="00DD6B73"/>
    <w:rsid w:val="00DE16B4"/>
    <w:rsid w:val="00DE29AC"/>
    <w:rsid w:val="00DE3D75"/>
    <w:rsid w:val="00DE4798"/>
    <w:rsid w:val="00DE47B8"/>
    <w:rsid w:val="00DE5CA6"/>
    <w:rsid w:val="00DE7487"/>
    <w:rsid w:val="00DE75FD"/>
    <w:rsid w:val="00DF00F1"/>
    <w:rsid w:val="00DF14E2"/>
    <w:rsid w:val="00DF32CC"/>
    <w:rsid w:val="00DF44D8"/>
    <w:rsid w:val="00DF581E"/>
    <w:rsid w:val="00DF5EEF"/>
    <w:rsid w:val="00DF681A"/>
    <w:rsid w:val="00E00E63"/>
    <w:rsid w:val="00E01435"/>
    <w:rsid w:val="00E0185B"/>
    <w:rsid w:val="00E02A57"/>
    <w:rsid w:val="00E031EE"/>
    <w:rsid w:val="00E04468"/>
    <w:rsid w:val="00E0765D"/>
    <w:rsid w:val="00E11EF4"/>
    <w:rsid w:val="00E145E0"/>
    <w:rsid w:val="00E14B8B"/>
    <w:rsid w:val="00E1524D"/>
    <w:rsid w:val="00E154CA"/>
    <w:rsid w:val="00E1604B"/>
    <w:rsid w:val="00E1632B"/>
    <w:rsid w:val="00E168D4"/>
    <w:rsid w:val="00E1798E"/>
    <w:rsid w:val="00E20203"/>
    <w:rsid w:val="00E20556"/>
    <w:rsid w:val="00E20CB8"/>
    <w:rsid w:val="00E2171F"/>
    <w:rsid w:val="00E21D29"/>
    <w:rsid w:val="00E222EE"/>
    <w:rsid w:val="00E22878"/>
    <w:rsid w:val="00E2322B"/>
    <w:rsid w:val="00E232BC"/>
    <w:rsid w:val="00E23B36"/>
    <w:rsid w:val="00E2553C"/>
    <w:rsid w:val="00E3456B"/>
    <w:rsid w:val="00E36055"/>
    <w:rsid w:val="00E36919"/>
    <w:rsid w:val="00E377AC"/>
    <w:rsid w:val="00E37C2D"/>
    <w:rsid w:val="00E46FF6"/>
    <w:rsid w:val="00E47175"/>
    <w:rsid w:val="00E47E0A"/>
    <w:rsid w:val="00E50096"/>
    <w:rsid w:val="00E50905"/>
    <w:rsid w:val="00E52807"/>
    <w:rsid w:val="00E537C2"/>
    <w:rsid w:val="00E5457A"/>
    <w:rsid w:val="00E56282"/>
    <w:rsid w:val="00E6159A"/>
    <w:rsid w:val="00E61917"/>
    <w:rsid w:val="00E626B9"/>
    <w:rsid w:val="00E63A14"/>
    <w:rsid w:val="00E663A8"/>
    <w:rsid w:val="00E66C93"/>
    <w:rsid w:val="00E67933"/>
    <w:rsid w:val="00E67F68"/>
    <w:rsid w:val="00E70D49"/>
    <w:rsid w:val="00E7228F"/>
    <w:rsid w:val="00E72B09"/>
    <w:rsid w:val="00E72CA1"/>
    <w:rsid w:val="00E73E85"/>
    <w:rsid w:val="00E73EBB"/>
    <w:rsid w:val="00E742C8"/>
    <w:rsid w:val="00E74B1F"/>
    <w:rsid w:val="00E755A7"/>
    <w:rsid w:val="00E756DF"/>
    <w:rsid w:val="00E7609E"/>
    <w:rsid w:val="00E76AF3"/>
    <w:rsid w:val="00E76B4F"/>
    <w:rsid w:val="00E775EF"/>
    <w:rsid w:val="00E822D7"/>
    <w:rsid w:val="00E82A71"/>
    <w:rsid w:val="00E8364B"/>
    <w:rsid w:val="00E83792"/>
    <w:rsid w:val="00E83BA3"/>
    <w:rsid w:val="00E864F1"/>
    <w:rsid w:val="00E874C2"/>
    <w:rsid w:val="00E9183B"/>
    <w:rsid w:val="00E9184A"/>
    <w:rsid w:val="00E92BBE"/>
    <w:rsid w:val="00E93A24"/>
    <w:rsid w:val="00E972D1"/>
    <w:rsid w:val="00E97890"/>
    <w:rsid w:val="00EA015E"/>
    <w:rsid w:val="00EA0B59"/>
    <w:rsid w:val="00EA1297"/>
    <w:rsid w:val="00EA1A52"/>
    <w:rsid w:val="00EA1C40"/>
    <w:rsid w:val="00EA31E9"/>
    <w:rsid w:val="00EA3571"/>
    <w:rsid w:val="00EA4D11"/>
    <w:rsid w:val="00EA5804"/>
    <w:rsid w:val="00EA686D"/>
    <w:rsid w:val="00EA6C77"/>
    <w:rsid w:val="00EA7DB8"/>
    <w:rsid w:val="00EB05A4"/>
    <w:rsid w:val="00EB09BA"/>
    <w:rsid w:val="00EB150F"/>
    <w:rsid w:val="00EB1E33"/>
    <w:rsid w:val="00EB2296"/>
    <w:rsid w:val="00EB2BC8"/>
    <w:rsid w:val="00EB336F"/>
    <w:rsid w:val="00EB4C51"/>
    <w:rsid w:val="00EB618A"/>
    <w:rsid w:val="00EC11AE"/>
    <w:rsid w:val="00EC5EE2"/>
    <w:rsid w:val="00EC74F9"/>
    <w:rsid w:val="00ED1035"/>
    <w:rsid w:val="00ED4306"/>
    <w:rsid w:val="00ED5D22"/>
    <w:rsid w:val="00EE1C15"/>
    <w:rsid w:val="00EE1F6B"/>
    <w:rsid w:val="00EE4831"/>
    <w:rsid w:val="00EE5201"/>
    <w:rsid w:val="00EE5274"/>
    <w:rsid w:val="00EE617D"/>
    <w:rsid w:val="00EE67F2"/>
    <w:rsid w:val="00EE7ED7"/>
    <w:rsid w:val="00EF14AF"/>
    <w:rsid w:val="00EF3CCB"/>
    <w:rsid w:val="00EF46E0"/>
    <w:rsid w:val="00EF5AE6"/>
    <w:rsid w:val="00EF6BC6"/>
    <w:rsid w:val="00EF6DF0"/>
    <w:rsid w:val="00F02031"/>
    <w:rsid w:val="00F0444C"/>
    <w:rsid w:val="00F05078"/>
    <w:rsid w:val="00F07022"/>
    <w:rsid w:val="00F11C96"/>
    <w:rsid w:val="00F133F7"/>
    <w:rsid w:val="00F13743"/>
    <w:rsid w:val="00F153A4"/>
    <w:rsid w:val="00F162DE"/>
    <w:rsid w:val="00F17861"/>
    <w:rsid w:val="00F20F18"/>
    <w:rsid w:val="00F217AA"/>
    <w:rsid w:val="00F217FC"/>
    <w:rsid w:val="00F21DC7"/>
    <w:rsid w:val="00F2312C"/>
    <w:rsid w:val="00F24F27"/>
    <w:rsid w:val="00F24FBB"/>
    <w:rsid w:val="00F256FF"/>
    <w:rsid w:val="00F27705"/>
    <w:rsid w:val="00F3194A"/>
    <w:rsid w:val="00F31C1D"/>
    <w:rsid w:val="00F31FA2"/>
    <w:rsid w:val="00F35D76"/>
    <w:rsid w:val="00F3746B"/>
    <w:rsid w:val="00F378DD"/>
    <w:rsid w:val="00F41689"/>
    <w:rsid w:val="00F41748"/>
    <w:rsid w:val="00F43398"/>
    <w:rsid w:val="00F45031"/>
    <w:rsid w:val="00F52CC2"/>
    <w:rsid w:val="00F52F0B"/>
    <w:rsid w:val="00F559D5"/>
    <w:rsid w:val="00F55DDF"/>
    <w:rsid w:val="00F5617E"/>
    <w:rsid w:val="00F61551"/>
    <w:rsid w:val="00F62417"/>
    <w:rsid w:val="00F62702"/>
    <w:rsid w:val="00F6356A"/>
    <w:rsid w:val="00F6413A"/>
    <w:rsid w:val="00F64427"/>
    <w:rsid w:val="00F662FA"/>
    <w:rsid w:val="00F6641D"/>
    <w:rsid w:val="00F66877"/>
    <w:rsid w:val="00F70A98"/>
    <w:rsid w:val="00F70C5D"/>
    <w:rsid w:val="00F7138F"/>
    <w:rsid w:val="00F742A5"/>
    <w:rsid w:val="00F75273"/>
    <w:rsid w:val="00F75B17"/>
    <w:rsid w:val="00F76BCA"/>
    <w:rsid w:val="00F80126"/>
    <w:rsid w:val="00F80408"/>
    <w:rsid w:val="00F80584"/>
    <w:rsid w:val="00F8330C"/>
    <w:rsid w:val="00F840ED"/>
    <w:rsid w:val="00F84AF7"/>
    <w:rsid w:val="00F84B44"/>
    <w:rsid w:val="00F84CC6"/>
    <w:rsid w:val="00F877D6"/>
    <w:rsid w:val="00F87C75"/>
    <w:rsid w:val="00F90C8D"/>
    <w:rsid w:val="00F90FB0"/>
    <w:rsid w:val="00F91B92"/>
    <w:rsid w:val="00F94017"/>
    <w:rsid w:val="00F9543B"/>
    <w:rsid w:val="00F95830"/>
    <w:rsid w:val="00FA3448"/>
    <w:rsid w:val="00FA58EF"/>
    <w:rsid w:val="00FA7016"/>
    <w:rsid w:val="00FB0C0D"/>
    <w:rsid w:val="00FB0D74"/>
    <w:rsid w:val="00FB0EC6"/>
    <w:rsid w:val="00FB184A"/>
    <w:rsid w:val="00FB26F2"/>
    <w:rsid w:val="00FB2D73"/>
    <w:rsid w:val="00FB485F"/>
    <w:rsid w:val="00FB60ED"/>
    <w:rsid w:val="00FB7E6A"/>
    <w:rsid w:val="00FC136F"/>
    <w:rsid w:val="00FC1972"/>
    <w:rsid w:val="00FC24AC"/>
    <w:rsid w:val="00FC2A18"/>
    <w:rsid w:val="00FC3863"/>
    <w:rsid w:val="00FC44E8"/>
    <w:rsid w:val="00FC450C"/>
    <w:rsid w:val="00FC46E9"/>
    <w:rsid w:val="00FC6565"/>
    <w:rsid w:val="00FD0233"/>
    <w:rsid w:val="00FD144F"/>
    <w:rsid w:val="00FD284E"/>
    <w:rsid w:val="00FD2B47"/>
    <w:rsid w:val="00FD31CD"/>
    <w:rsid w:val="00FD4939"/>
    <w:rsid w:val="00FD5198"/>
    <w:rsid w:val="00FD67F9"/>
    <w:rsid w:val="00FD7775"/>
    <w:rsid w:val="00FE03D9"/>
    <w:rsid w:val="00FE09DD"/>
    <w:rsid w:val="00FE4226"/>
    <w:rsid w:val="00FE5E0D"/>
    <w:rsid w:val="00FE61B2"/>
    <w:rsid w:val="00FF14CE"/>
    <w:rsid w:val="00FF1ABD"/>
    <w:rsid w:val="00FF3B25"/>
    <w:rsid w:val="00FF3EA4"/>
    <w:rsid w:val="00FF5287"/>
    <w:rsid w:val="00FF559F"/>
    <w:rsid w:val="00FF7144"/>
    <w:rsid w:val="019BAB0A"/>
    <w:rsid w:val="047B7A2C"/>
    <w:rsid w:val="0648CA6A"/>
    <w:rsid w:val="082D5AF8"/>
    <w:rsid w:val="084CE2DD"/>
    <w:rsid w:val="0C7C43D4"/>
    <w:rsid w:val="0C953732"/>
    <w:rsid w:val="0D3F8F95"/>
    <w:rsid w:val="0D46F88E"/>
    <w:rsid w:val="0E181435"/>
    <w:rsid w:val="0ECDF01C"/>
    <w:rsid w:val="0FC79967"/>
    <w:rsid w:val="10444ADF"/>
    <w:rsid w:val="185DAF77"/>
    <w:rsid w:val="1BB1397C"/>
    <w:rsid w:val="1C5F0EFA"/>
    <w:rsid w:val="1DA8CA4E"/>
    <w:rsid w:val="1E71ED9F"/>
    <w:rsid w:val="1F512155"/>
    <w:rsid w:val="25CC1AD0"/>
    <w:rsid w:val="26D19DB3"/>
    <w:rsid w:val="27430793"/>
    <w:rsid w:val="279281E0"/>
    <w:rsid w:val="286D6E14"/>
    <w:rsid w:val="295FAFCF"/>
    <w:rsid w:val="2BAC7743"/>
    <w:rsid w:val="2C18CCBE"/>
    <w:rsid w:val="2CDF3225"/>
    <w:rsid w:val="2CF53ADE"/>
    <w:rsid w:val="2D48F829"/>
    <w:rsid w:val="2E69CF39"/>
    <w:rsid w:val="2EEE50E2"/>
    <w:rsid w:val="320BF056"/>
    <w:rsid w:val="3430838A"/>
    <w:rsid w:val="358CA44C"/>
    <w:rsid w:val="36578B10"/>
    <w:rsid w:val="3709E8FD"/>
    <w:rsid w:val="39DAD0B5"/>
    <w:rsid w:val="39EA8683"/>
    <w:rsid w:val="3ABA49C4"/>
    <w:rsid w:val="3C078FCE"/>
    <w:rsid w:val="3D53B716"/>
    <w:rsid w:val="3E1B6A92"/>
    <w:rsid w:val="40BFAFB3"/>
    <w:rsid w:val="40FB77CD"/>
    <w:rsid w:val="439F833A"/>
    <w:rsid w:val="43F9A46C"/>
    <w:rsid w:val="4433188F"/>
    <w:rsid w:val="444B572C"/>
    <w:rsid w:val="459ECAD4"/>
    <w:rsid w:val="496204FA"/>
    <w:rsid w:val="4D5C2EF6"/>
    <w:rsid w:val="4E94B607"/>
    <w:rsid w:val="4E9D005C"/>
    <w:rsid w:val="4EA5BF08"/>
    <w:rsid w:val="51C99670"/>
    <w:rsid w:val="52F46C51"/>
    <w:rsid w:val="54485CF4"/>
    <w:rsid w:val="54CDCE94"/>
    <w:rsid w:val="55553DE9"/>
    <w:rsid w:val="5A5DDF63"/>
    <w:rsid w:val="5E01447D"/>
    <w:rsid w:val="63D710C6"/>
    <w:rsid w:val="6449A2F1"/>
    <w:rsid w:val="66719D02"/>
    <w:rsid w:val="668D1C19"/>
    <w:rsid w:val="6A155962"/>
    <w:rsid w:val="6CD1649C"/>
    <w:rsid w:val="6E1ACC4B"/>
    <w:rsid w:val="72448F23"/>
    <w:rsid w:val="75954843"/>
    <w:rsid w:val="7818710B"/>
    <w:rsid w:val="7A818D4D"/>
    <w:rsid w:val="7CA6B414"/>
    <w:rsid w:val="7DF69D1A"/>
    <w:rsid w:val="7E14EF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CDD89"/>
  <w15:chartTrackingRefBased/>
  <w15:docId w15:val="{37A283C7-6863-4EE9-8882-474C796F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64"/>
  </w:style>
  <w:style w:type="paragraph" w:styleId="Footer">
    <w:name w:val="footer"/>
    <w:basedOn w:val="Normal"/>
    <w:link w:val="FooterChar"/>
    <w:uiPriority w:val="99"/>
    <w:unhideWhenUsed/>
    <w:rsid w:val="003D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64"/>
  </w:style>
  <w:style w:type="character" w:styleId="Hyperlink">
    <w:name w:val="Hyperlink"/>
    <w:basedOn w:val="DefaultParagraphFont"/>
    <w:uiPriority w:val="99"/>
    <w:unhideWhenUsed/>
    <w:rsid w:val="00F2312C"/>
    <w:rPr>
      <w:color w:val="0563C1" w:themeColor="hyperlink"/>
      <w:u w:val="single"/>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1D17CA"/>
    <w:pPr>
      <w:spacing w:after="200" w:line="276" w:lineRule="auto"/>
      <w:ind w:left="720"/>
      <w:contextualSpacing/>
      <w:jc w:val="both"/>
    </w:pPr>
    <w:rPr>
      <w:rFonts w:ascii="Gotham Narrow Book" w:hAnsi="Gotham Narrow Book" w:cstheme="minorBidi"/>
      <w:lang w:val="en-GB"/>
    </w:r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1D17CA"/>
    <w:rPr>
      <w:rFonts w:ascii="Gotham Narrow Book" w:hAnsi="Gotham Narrow Book" w:cstheme="minorBidi"/>
      <w:lang w:val="en-GB"/>
    </w:rPr>
  </w:style>
  <w:style w:type="paragraph" w:styleId="ListBullet">
    <w:name w:val="List Bullet"/>
    <w:basedOn w:val="Normal"/>
    <w:uiPriority w:val="99"/>
    <w:unhideWhenUsed/>
    <w:rsid w:val="000D423D"/>
    <w:pPr>
      <w:numPr>
        <w:numId w:val="2"/>
      </w:numPr>
      <w:contextualSpacing/>
    </w:pPr>
  </w:style>
  <w:style w:type="character" w:styleId="UnresolvedMention">
    <w:name w:val="Unresolved Mention"/>
    <w:basedOn w:val="DefaultParagraphFont"/>
    <w:uiPriority w:val="99"/>
    <w:semiHidden/>
    <w:unhideWhenUsed/>
    <w:rsid w:val="0011623D"/>
    <w:rPr>
      <w:color w:val="605E5C"/>
      <w:shd w:val="clear" w:color="auto" w:fill="E1DFDD"/>
    </w:rPr>
  </w:style>
  <w:style w:type="character" w:styleId="CommentReference">
    <w:name w:val="annotation reference"/>
    <w:basedOn w:val="DefaultParagraphFont"/>
    <w:uiPriority w:val="99"/>
    <w:semiHidden/>
    <w:unhideWhenUsed/>
    <w:rsid w:val="006C5630"/>
    <w:rPr>
      <w:sz w:val="16"/>
      <w:szCs w:val="16"/>
    </w:rPr>
  </w:style>
  <w:style w:type="paragraph" w:styleId="CommentText">
    <w:name w:val="annotation text"/>
    <w:basedOn w:val="Normal"/>
    <w:link w:val="CommentTextChar"/>
    <w:uiPriority w:val="99"/>
    <w:unhideWhenUsed/>
    <w:rsid w:val="006C5630"/>
    <w:pPr>
      <w:spacing w:line="240" w:lineRule="auto"/>
    </w:pPr>
    <w:rPr>
      <w:sz w:val="20"/>
      <w:szCs w:val="20"/>
    </w:rPr>
  </w:style>
  <w:style w:type="character" w:customStyle="1" w:styleId="CommentTextChar">
    <w:name w:val="Comment Text Char"/>
    <w:basedOn w:val="DefaultParagraphFont"/>
    <w:link w:val="CommentText"/>
    <w:uiPriority w:val="99"/>
    <w:rsid w:val="006C5630"/>
    <w:rPr>
      <w:sz w:val="20"/>
      <w:szCs w:val="20"/>
    </w:rPr>
  </w:style>
  <w:style w:type="paragraph" w:styleId="CommentSubject">
    <w:name w:val="annotation subject"/>
    <w:basedOn w:val="CommentText"/>
    <w:next w:val="CommentText"/>
    <w:link w:val="CommentSubjectChar"/>
    <w:uiPriority w:val="99"/>
    <w:semiHidden/>
    <w:unhideWhenUsed/>
    <w:rsid w:val="006C5630"/>
    <w:rPr>
      <w:b/>
      <w:bCs/>
    </w:rPr>
  </w:style>
  <w:style w:type="character" w:customStyle="1" w:styleId="CommentSubjectChar">
    <w:name w:val="Comment Subject Char"/>
    <w:basedOn w:val="CommentTextChar"/>
    <w:link w:val="CommentSubject"/>
    <w:uiPriority w:val="99"/>
    <w:semiHidden/>
    <w:rsid w:val="006C5630"/>
    <w:rPr>
      <w:b/>
      <w:bCs/>
      <w:sz w:val="20"/>
      <w:szCs w:val="20"/>
    </w:rPr>
  </w:style>
  <w:style w:type="paragraph" w:styleId="Revision">
    <w:name w:val="Revision"/>
    <w:hidden/>
    <w:uiPriority w:val="99"/>
    <w:semiHidden/>
    <w:rsid w:val="004D4CCC"/>
    <w:pPr>
      <w:spacing w:after="0" w:line="240" w:lineRule="auto"/>
    </w:pPr>
  </w:style>
  <w:style w:type="character" w:styleId="Mention">
    <w:name w:val="Mention"/>
    <w:basedOn w:val="DefaultParagraphFont"/>
    <w:uiPriority w:val="99"/>
    <w:unhideWhenUsed/>
    <w:rsid w:val="005A1B9F"/>
    <w:rPr>
      <w:color w:val="2B579A"/>
      <w:shd w:val="clear" w:color="auto" w:fill="E1DFDD"/>
    </w:rPr>
  </w:style>
  <w:style w:type="paragraph" w:styleId="FootnoteText">
    <w:name w:val="footnote text"/>
    <w:basedOn w:val="Normal"/>
    <w:link w:val="FootnoteTextChar"/>
    <w:uiPriority w:val="99"/>
    <w:semiHidden/>
    <w:unhideWhenUsed/>
    <w:rsid w:val="00FC1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36F"/>
    <w:rPr>
      <w:sz w:val="20"/>
      <w:szCs w:val="20"/>
    </w:rPr>
  </w:style>
  <w:style w:type="character" w:styleId="FootnoteReference">
    <w:name w:val="footnote reference"/>
    <w:basedOn w:val="DefaultParagraphFont"/>
    <w:uiPriority w:val="99"/>
    <w:semiHidden/>
    <w:unhideWhenUsed/>
    <w:rsid w:val="00FC136F"/>
    <w:rPr>
      <w:vertAlign w:val="superscript"/>
    </w:rPr>
  </w:style>
  <w:style w:type="paragraph" w:styleId="NoSpacing">
    <w:name w:val="No Spacing"/>
    <w:uiPriority w:val="1"/>
    <w:qFormat/>
    <w:rsid w:val="00DA3F52"/>
    <w:pPr>
      <w:spacing w:after="0" w:line="240" w:lineRule="auto"/>
    </w:pPr>
  </w:style>
  <w:style w:type="character" w:customStyle="1" w:styleId="ui-provider">
    <w:name w:val="ui-provider"/>
    <w:basedOn w:val="DefaultParagraphFont"/>
    <w:rsid w:val="00E1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43833">
      <w:bodyDiv w:val="1"/>
      <w:marLeft w:val="0"/>
      <w:marRight w:val="0"/>
      <w:marTop w:val="0"/>
      <w:marBottom w:val="0"/>
      <w:divBdr>
        <w:top w:val="none" w:sz="0" w:space="0" w:color="auto"/>
        <w:left w:val="none" w:sz="0" w:space="0" w:color="auto"/>
        <w:bottom w:val="none" w:sz="0" w:space="0" w:color="auto"/>
        <w:right w:val="none" w:sz="0" w:space="0" w:color="auto"/>
      </w:divBdr>
    </w:div>
    <w:div w:id="468397970">
      <w:bodyDiv w:val="1"/>
      <w:marLeft w:val="0"/>
      <w:marRight w:val="0"/>
      <w:marTop w:val="0"/>
      <w:marBottom w:val="0"/>
      <w:divBdr>
        <w:top w:val="none" w:sz="0" w:space="0" w:color="auto"/>
        <w:left w:val="none" w:sz="0" w:space="0" w:color="auto"/>
        <w:bottom w:val="none" w:sz="0" w:space="0" w:color="auto"/>
        <w:right w:val="none" w:sz="0" w:space="0" w:color="auto"/>
      </w:divBdr>
    </w:div>
    <w:div w:id="476845850">
      <w:bodyDiv w:val="1"/>
      <w:marLeft w:val="0"/>
      <w:marRight w:val="0"/>
      <w:marTop w:val="0"/>
      <w:marBottom w:val="0"/>
      <w:divBdr>
        <w:top w:val="none" w:sz="0" w:space="0" w:color="auto"/>
        <w:left w:val="none" w:sz="0" w:space="0" w:color="auto"/>
        <w:bottom w:val="none" w:sz="0" w:space="0" w:color="auto"/>
        <w:right w:val="none" w:sz="0" w:space="0" w:color="auto"/>
      </w:divBdr>
    </w:div>
    <w:div w:id="662776330">
      <w:bodyDiv w:val="1"/>
      <w:marLeft w:val="0"/>
      <w:marRight w:val="0"/>
      <w:marTop w:val="0"/>
      <w:marBottom w:val="0"/>
      <w:divBdr>
        <w:top w:val="none" w:sz="0" w:space="0" w:color="auto"/>
        <w:left w:val="none" w:sz="0" w:space="0" w:color="auto"/>
        <w:bottom w:val="none" w:sz="0" w:space="0" w:color="auto"/>
        <w:right w:val="none" w:sz="0" w:space="0" w:color="auto"/>
      </w:divBdr>
    </w:div>
    <w:div w:id="951517777">
      <w:bodyDiv w:val="1"/>
      <w:marLeft w:val="0"/>
      <w:marRight w:val="0"/>
      <w:marTop w:val="0"/>
      <w:marBottom w:val="0"/>
      <w:divBdr>
        <w:top w:val="none" w:sz="0" w:space="0" w:color="auto"/>
        <w:left w:val="none" w:sz="0" w:space="0" w:color="auto"/>
        <w:bottom w:val="none" w:sz="0" w:space="0" w:color="auto"/>
        <w:right w:val="none" w:sz="0" w:space="0" w:color="auto"/>
      </w:divBdr>
    </w:div>
    <w:div w:id="955329911">
      <w:bodyDiv w:val="1"/>
      <w:marLeft w:val="0"/>
      <w:marRight w:val="0"/>
      <w:marTop w:val="0"/>
      <w:marBottom w:val="0"/>
      <w:divBdr>
        <w:top w:val="none" w:sz="0" w:space="0" w:color="auto"/>
        <w:left w:val="none" w:sz="0" w:space="0" w:color="auto"/>
        <w:bottom w:val="none" w:sz="0" w:space="0" w:color="auto"/>
        <w:right w:val="none" w:sz="0" w:space="0" w:color="auto"/>
      </w:divBdr>
    </w:div>
    <w:div w:id="1746415008">
      <w:bodyDiv w:val="1"/>
      <w:marLeft w:val="0"/>
      <w:marRight w:val="0"/>
      <w:marTop w:val="0"/>
      <w:marBottom w:val="0"/>
      <w:divBdr>
        <w:top w:val="none" w:sz="0" w:space="0" w:color="auto"/>
        <w:left w:val="none" w:sz="0" w:space="0" w:color="auto"/>
        <w:bottom w:val="none" w:sz="0" w:space="0" w:color="auto"/>
        <w:right w:val="none" w:sz="0" w:space="0" w:color="auto"/>
      </w:divBdr>
    </w:div>
    <w:div w:id="1756243872">
      <w:bodyDiv w:val="1"/>
      <w:marLeft w:val="0"/>
      <w:marRight w:val="0"/>
      <w:marTop w:val="0"/>
      <w:marBottom w:val="0"/>
      <w:divBdr>
        <w:top w:val="none" w:sz="0" w:space="0" w:color="auto"/>
        <w:left w:val="none" w:sz="0" w:space="0" w:color="auto"/>
        <w:bottom w:val="none" w:sz="0" w:space="0" w:color="auto"/>
        <w:right w:val="none" w:sz="0" w:space="0" w:color="auto"/>
      </w:divBdr>
    </w:div>
    <w:div w:id="1864006155">
      <w:bodyDiv w:val="1"/>
      <w:marLeft w:val="0"/>
      <w:marRight w:val="0"/>
      <w:marTop w:val="0"/>
      <w:marBottom w:val="0"/>
      <w:divBdr>
        <w:top w:val="none" w:sz="0" w:space="0" w:color="auto"/>
        <w:left w:val="none" w:sz="0" w:space="0" w:color="auto"/>
        <w:bottom w:val="none" w:sz="0" w:space="0" w:color="auto"/>
        <w:right w:val="none" w:sz="0" w:space="0" w:color="auto"/>
      </w:divBdr>
    </w:div>
    <w:div w:id="2006592141">
      <w:bodyDiv w:val="1"/>
      <w:marLeft w:val="0"/>
      <w:marRight w:val="0"/>
      <w:marTop w:val="0"/>
      <w:marBottom w:val="0"/>
      <w:divBdr>
        <w:top w:val="none" w:sz="0" w:space="0" w:color="auto"/>
        <w:left w:val="none" w:sz="0" w:space="0" w:color="auto"/>
        <w:bottom w:val="none" w:sz="0" w:space="0" w:color="auto"/>
        <w:right w:val="none" w:sz="0" w:space="0" w:color="auto"/>
      </w:divBdr>
      <w:divsChild>
        <w:div w:id="84502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ena.org/Energy-Transition/Planning/Long-term-energy-planning-support/National-Energy-Transition-Planning-Dashboar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OESVT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SharedWithUsers xmlns="e60c6458-b656-4940-80dc-9d11abcd190a">
      <UserInfo>
        <DisplayName>Juan Jose Garcia Mendez</DisplayName>
        <AccountId>32</AccountId>
        <AccountType/>
      </UserInfo>
      <UserInfo>
        <DisplayName>Ana Laura Gonzalez Perez</DisplayName>
        <AccountId>2171</AccountId>
        <AccountType/>
      </UserInfo>
      <UserInfo>
        <DisplayName>Iris van der Lugt</DisplayName>
        <AccountId>193</AccountId>
        <AccountType/>
      </UserInfo>
      <UserInfo>
        <DisplayName>Long-term Energy Scenarios for the Clean Energy Transition</DisplayName>
        <AccountId>568</AccountId>
        <AccountType/>
      </UserInfo>
    </SharedWithUsers>
  </documentManagement>
</p:properties>
</file>

<file path=customXml/itemProps1.xml><?xml version="1.0" encoding="utf-8"?>
<ds:datastoreItem xmlns:ds="http://schemas.openxmlformats.org/officeDocument/2006/customXml" ds:itemID="{4272FD2C-F9A1-42BC-939C-49D37B5379C8}">
  <ds:schemaRefs>
    <ds:schemaRef ds:uri="http://schemas.openxmlformats.org/officeDocument/2006/bibliography"/>
  </ds:schemaRefs>
</ds:datastoreItem>
</file>

<file path=customXml/itemProps2.xml><?xml version="1.0" encoding="utf-8"?>
<ds:datastoreItem xmlns:ds="http://schemas.openxmlformats.org/officeDocument/2006/customXml" ds:itemID="{0C3AA3C8-7071-4DE8-A897-09E37B4F7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39DCD-5907-4F6C-B6C5-8E104C2FF583}">
  <ds:schemaRefs>
    <ds:schemaRef ds:uri="http://schemas.microsoft.com/sharepoint/v3/contenttype/forms"/>
  </ds:schemaRefs>
</ds:datastoreItem>
</file>

<file path=customXml/itemProps4.xml><?xml version="1.0" encoding="utf-8"?>
<ds:datastoreItem xmlns:ds="http://schemas.openxmlformats.org/officeDocument/2006/customXml" ds:itemID="{EE820B1D-BAAA-4185-AC60-89817B1747E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 Mendez</dc:creator>
  <cp:keywords/>
  <dc:description/>
  <cp:lastModifiedBy>Angela Khanali Mutsotso</cp:lastModifiedBy>
  <cp:revision>3</cp:revision>
  <cp:lastPrinted>2023-03-05T04:27:00Z</cp:lastPrinted>
  <dcterms:created xsi:type="dcterms:W3CDTF">2024-07-22T21:51:00Z</dcterms:created>
  <dcterms:modified xsi:type="dcterms:W3CDTF">2025-08-25T12:21:00Z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0x010100D708519F7531EA4AAA46666CF297C792</vt:lpwstr>
  </property>
  <property fmtid="{D5CDD505-2E9C-101B-9397-08002B2CF9AE}" pid="3" name="MediaServiceImageTags">
    <vt:lpwstr/>
  </property>
  <property fmtid="{D5CDD505-2E9C-101B-9397-08002B2CF9AE}" pid="4" name="GrammarlyDocumentId">
    <vt:lpwstr>ecf5f207f3834561d1d9a7a329c10f413c357d8fde50c4ad677eca51b260ea19</vt:lpwstr>
  </property>
</Properties>
</file>