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36F89" w14:textId="2A8721E1" w:rsidR="00ED2CC4" w:rsidRPr="00A9777A" w:rsidRDefault="0028313D" w:rsidP="00B0053D">
      <w:pPr>
        <w:spacing w:after="0" w:line="276" w:lineRule="auto"/>
        <w:jc w:val="center"/>
        <w:rPr>
          <w:rFonts w:ascii="Calibri" w:eastAsia="Times New Roman" w:hAnsi="Calibri" w:cs="Calibri"/>
          <w:color w:val="000000" w:themeColor="text1"/>
          <w:kern w:val="0"/>
          <w:sz w:val="28"/>
          <w:szCs w:val="28"/>
          <w14:ligatures w14:val="none"/>
        </w:rPr>
      </w:pPr>
      <w:r w:rsidRPr="00A9777A">
        <w:rPr>
          <w:rFonts w:ascii="Calibri" w:eastAsiaTheme="majorEastAsia" w:hAnsi="Calibri" w:cs="Calibri"/>
          <w:color w:val="000000" w:themeColor="text1"/>
          <w:sz w:val="28"/>
          <w:szCs w:val="28"/>
          <w:lang w:val="en-GB"/>
        </w:rPr>
        <w:t>6th International Foru</w:t>
      </w:r>
      <w:r w:rsidR="00CD1191" w:rsidRPr="00A9777A">
        <w:rPr>
          <w:rFonts w:ascii="Calibri" w:eastAsiaTheme="majorEastAsia" w:hAnsi="Calibri" w:cs="Calibri"/>
          <w:color w:val="000000" w:themeColor="text1"/>
          <w:sz w:val="28"/>
          <w:szCs w:val="28"/>
          <w:lang w:val="en-GB"/>
        </w:rPr>
        <w:t xml:space="preserve">m on </w:t>
      </w:r>
      <w:r w:rsidR="00E61515" w:rsidRPr="00A9777A">
        <w:rPr>
          <w:rFonts w:ascii="Calibri" w:eastAsiaTheme="majorEastAsia" w:hAnsi="Calibri" w:cs="Calibri"/>
          <w:color w:val="000000" w:themeColor="text1"/>
          <w:sz w:val="28"/>
          <w:szCs w:val="28"/>
          <w:lang w:val="en-GB"/>
        </w:rPr>
        <w:t>Long-Term Energy Scenarios (LTES)</w:t>
      </w:r>
      <w:r w:rsidR="00F72932" w:rsidRPr="00A9777A">
        <w:rPr>
          <w:rFonts w:ascii="Calibri" w:eastAsiaTheme="majorEastAsia" w:hAnsi="Calibri" w:cs="Calibri"/>
          <w:color w:val="000000" w:themeColor="text1"/>
          <w:sz w:val="28"/>
          <w:szCs w:val="28"/>
          <w:lang w:val="en-GB"/>
        </w:rPr>
        <w:t xml:space="preserve"> for the Clean Energy Transition</w:t>
      </w:r>
    </w:p>
    <w:p w14:paraId="26F44288" w14:textId="2D1CA662" w:rsidR="003B3AD2" w:rsidRDefault="008C1C1F" w:rsidP="00923DB9">
      <w:pPr>
        <w:pStyle w:val="NoSpacing"/>
        <w:spacing w:before="240"/>
        <w:jc w:val="center"/>
        <w:rPr>
          <w:rFonts w:ascii="Calibri" w:hAnsi="Calibri" w:cs="Calibri"/>
          <w:b/>
          <w:bCs/>
        </w:rPr>
      </w:pPr>
      <w:r>
        <w:rPr>
          <w:rFonts w:ascii="Calibri" w:hAnsi="Calibri" w:cs="Calibri"/>
          <w:b/>
          <w:bCs/>
        </w:rPr>
        <w:t xml:space="preserve">Session </w:t>
      </w:r>
      <w:r w:rsidR="007711E0">
        <w:rPr>
          <w:rFonts w:ascii="Calibri" w:hAnsi="Calibri" w:cs="Calibri"/>
          <w:b/>
          <w:bCs/>
        </w:rPr>
        <w:t>3</w:t>
      </w:r>
      <w:r w:rsidR="008C0B27">
        <w:rPr>
          <w:rFonts w:ascii="Calibri" w:hAnsi="Calibri" w:cs="Calibri"/>
          <w:b/>
          <w:bCs/>
        </w:rPr>
        <w:t xml:space="preserve">. </w:t>
      </w:r>
      <w:r w:rsidR="00923DB9" w:rsidRPr="00923DB9">
        <w:rPr>
          <w:rFonts w:ascii="Calibri" w:hAnsi="Calibri" w:cs="Calibri"/>
          <w:b/>
          <w:bCs/>
        </w:rPr>
        <w:t>Communicating scenarios to build strong public</w:t>
      </w:r>
      <w:r w:rsidR="00923DB9">
        <w:rPr>
          <w:rFonts w:ascii="Calibri" w:hAnsi="Calibri" w:cs="Calibri"/>
          <w:b/>
          <w:bCs/>
        </w:rPr>
        <w:br/>
      </w:r>
      <w:r w:rsidR="00923DB9" w:rsidRPr="00923DB9">
        <w:rPr>
          <w:rFonts w:ascii="Calibri" w:hAnsi="Calibri" w:cs="Calibri"/>
          <w:b/>
          <w:bCs/>
        </w:rPr>
        <w:t xml:space="preserve"> and political support for the energy transition</w:t>
      </w:r>
      <w:r w:rsidR="00163013">
        <w:rPr>
          <w:rFonts w:ascii="Calibri" w:hAnsi="Calibri" w:cs="Calibri"/>
          <w:b/>
          <w:bCs/>
        </w:rPr>
        <w:t>.</w:t>
      </w:r>
    </w:p>
    <w:p w14:paraId="0778D8DF" w14:textId="7173D48C" w:rsidR="008C0B27" w:rsidRPr="006C6C22" w:rsidRDefault="008C0B27" w:rsidP="008C0B27">
      <w:pPr>
        <w:pStyle w:val="NoSpacing"/>
        <w:spacing w:before="240"/>
        <w:jc w:val="center"/>
        <w:rPr>
          <w:rFonts w:ascii="Calibri" w:hAnsi="Calibri" w:cs="Calibri"/>
          <w:sz w:val="22"/>
          <w:szCs w:val="22"/>
        </w:rPr>
      </w:pPr>
      <w:r w:rsidRPr="006C6C22">
        <w:rPr>
          <w:rFonts w:ascii="Calibri" w:hAnsi="Calibri" w:cs="Calibri"/>
          <w:sz w:val="22"/>
          <w:szCs w:val="22"/>
        </w:rPr>
        <w:t xml:space="preserve">Co-hosted with: </w:t>
      </w:r>
      <w:r w:rsidR="00F24EE5">
        <w:rPr>
          <w:rFonts w:ascii="Calibri" w:hAnsi="Calibri" w:cs="Calibri"/>
          <w:sz w:val="22"/>
          <w:szCs w:val="22"/>
        </w:rPr>
        <w:t>Canada</w:t>
      </w:r>
    </w:p>
    <w:p w14:paraId="3E3A22C3" w14:textId="07983D80" w:rsidR="002969E0" w:rsidRPr="00FC3114" w:rsidRDefault="00163013" w:rsidP="006C6C22">
      <w:pPr>
        <w:pStyle w:val="NoSpacing"/>
        <w:spacing w:before="240"/>
        <w:jc w:val="center"/>
        <w:rPr>
          <w:rFonts w:ascii="Calibri" w:hAnsi="Calibri" w:cs="Calibri"/>
          <w:i/>
          <w:iCs/>
          <w:sz w:val="22"/>
          <w:szCs w:val="22"/>
        </w:rPr>
      </w:pPr>
      <w:r>
        <w:rPr>
          <w:rFonts w:ascii="Calibri" w:hAnsi="Calibri" w:cs="Calibri"/>
          <w:i/>
          <w:iCs/>
          <w:sz w:val="22"/>
          <w:szCs w:val="22"/>
        </w:rPr>
        <w:t>Wednesday</w:t>
      </w:r>
      <w:r w:rsidR="00212A05" w:rsidRPr="00FC3114">
        <w:rPr>
          <w:rFonts w:ascii="Calibri" w:hAnsi="Calibri" w:cs="Calibri"/>
          <w:i/>
          <w:iCs/>
          <w:sz w:val="22"/>
          <w:szCs w:val="22"/>
        </w:rPr>
        <w:t xml:space="preserve">, </w:t>
      </w:r>
      <w:r>
        <w:rPr>
          <w:rFonts w:ascii="Calibri" w:hAnsi="Calibri" w:cs="Calibri"/>
          <w:i/>
          <w:iCs/>
          <w:sz w:val="22"/>
          <w:szCs w:val="22"/>
        </w:rPr>
        <w:t>29</w:t>
      </w:r>
      <w:r w:rsidR="006F2B84" w:rsidRPr="00FC3114">
        <w:rPr>
          <w:rFonts w:ascii="Calibri" w:hAnsi="Calibri" w:cs="Calibri"/>
          <w:i/>
          <w:iCs/>
          <w:sz w:val="22"/>
          <w:szCs w:val="22"/>
        </w:rPr>
        <w:t xml:space="preserve"> </w:t>
      </w:r>
      <w:r w:rsidR="002969E0" w:rsidRPr="00FC3114">
        <w:rPr>
          <w:rFonts w:ascii="Calibri" w:hAnsi="Calibri" w:cs="Calibri"/>
          <w:i/>
          <w:iCs/>
          <w:sz w:val="22"/>
          <w:szCs w:val="22"/>
        </w:rPr>
        <w:t>October</w:t>
      </w:r>
      <w:r w:rsidR="006F2B84" w:rsidRPr="00FC3114">
        <w:rPr>
          <w:rFonts w:ascii="Calibri" w:hAnsi="Calibri" w:cs="Calibri"/>
          <w:i/>
          <w:iCs/>
          <w:sz w:val="22"/>
          <w:szCs w:val="22"/>
        </w:rPr>
        <w:t xml:space="preserve"> </w:t>
      </w:r>
      <w:r w:rsidR="002969E0" w:rsidRPr="00FC3114">
        <w:rPr>
          <w:rFonts w:ascii="Calibri" w:hAnsi="Calibri" w:cs="Calibri"/>
          <w:i/>
          <w:iCs/>
          <w:sz w:val="22"/>
          <w:szCs w:val="22"/>
        </w:rPr>
        <w:t xml:space="preserve">2025. Bonn, Germany. </w:t>
      </w:r>
      <w:r w:rsidR="00887E79" w:rsidRPr="00887E79">
        <w:rPr>
          <w:rFonts w:ascii="Calibri" w:hAnsi="Calibri" w:cs="Calibri"/>
          <w:i/>
          <w:iCs/>
          <w:sz w:val="22"/>
          <w:szCs w:val="22"/>
        </w:rPr>
        <w:t xml:space="preserve">14:15-15:45 </w:t>
      </w:r>
      <w:r w:rsidR="00FC3114" w:rsidRPr="00FC3114">
        <w:rPr>
          <w:rFonts w:ascii="Calibri" w:hAnsi="Calibri" w:cs="Calibri"/>
          <w:i/>
          <w:iCs/>
          <w:sz w:val="22"/>
          <w:szCs w:val="22"/>
        </w:rPr>
        <w:t>(CET)</w:t>
      </w:r>
    </w:p>
    <w:p w14:paraId="6D1448CF" w14:textId="77777777" w:rsidR="002969E0" w:rsidRPr="00A9777A" w:rsidRDefault="002969E0" w:rsidP="00212A05">
      <w:pPr>
        <w:pStyle w:val="NoSpacing"/>
        <w:rPr>
          <w:rFonts w:ascii="Calibri" w:hAnsi="Calibri" w:cs="Calibri"/>
        </w:rPr>
      </w:pPr>
    </w:p>
    <w:p w14:paraId="6A666B92" w14:textId="433BCE9D" w:rsidR="00F01DA6" w:rsidRPr="00F01DA6" w:rsidRDefault="00F01DA6"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Context</w:t>
      </w:r>
    </w:p>
    <w:p w14:paraId="47720069" w14:textId="25467995" w:rsidR="00E25436" w:rsidRDefault="00B52576" w:rsidP="00C07CFD">
      <w:pPr>
        <w:spacing w:after="100" w:afterAutospacing="1" w:line="276" w:lineRule="auto"/>
        <w:jc w:val="both"/>
        <w:rPr>
          <w:rFonts w:ascii="Calibri" w:hAnsi="Calibri" w:cs="Calibri"/>
          <w:sz w:val="22"/>
          <w:szCs w:val="22"/>
        </w:rPr>
      </w:pPr>
      <w:r w:rsidRPr="00B52576">
        <w:rPr>
          <w:rFonts w:ascii="Calibri" w:hAnsi="Calibri" w:cs="Calibri"/>
          <w:sz w:val="22"/>
          <w:szCs w:val="22"/>
        </w:rPr>
        <w:t>Scenarios are powerful tools for decision-making, but their value depends on how results are communicated and understood. Too often, scenario outputs remain confined to technical audiences, leaving untapped opportunities to build broader public and political support. Governments and institutions are finding that linking scenario insights to everyday concerns</w:t>
      </w:r>
      <w:r w:rsidR="00CD36D3">
        <w:rPr>
          <w:rFonts w:ascii="Calibri" w:hAnsi="Calibri" w:cs="Calibri"/>
          <w:sz w:val="22"/>
          <w:szCs w:val="22"/>
        </w:rPr>
        <w:t xml:space="preserve">, </w:t>
      </w:r>
      <w:r w:rsidRPr="00B52576">
        <w:rPr>
          <w:rFonts w:ascii="Calibri" w:hAnsi="Calibri" w:cs="Calibri"/>
          <w:sz w:val="22"/>
          <w:szCs w:val="22"/>
        </w:rPr>
        <w:t>household costs, employment, reliability of supply</w:t>
      </w:r>
      <w:r w:rsidR="0075783D">
        <w:rPr>
          <w:rFonts w:ascii="Calibri" w:hAnsi="Calibri" w:cs="Calibri"/>
          <w:sz w:val="22"/>
          <w:szCs w:val="22"/>
        </w:rPr>
        <w:t xml:space="preserve">, </w:t>
      </w:r>
      <w:r w:rsidRPr="00B52576">
        <w:rPr>
          <w:rFonts w:ascii="Calibri" w:hAnsi="Calibri" w:cs="Calibri"/>
          <w:sz w:val="22"/>
          <w:szCs w:val="22"/>
        </w:rPr>
        <w:t>makes them more accessible and compelling.</w:t>
      </w:r>
    </w:p>
    <w:p w14:paraId="647F6FD4" w14:textId="02B0FD6F" w:rsidR="00FA52F5" w:rsidRDefault="009B56F0" w:rsidP="00C07CFD">
      <w:pPr>
        <w:spacing w:after="100" w:afterAutospacing="1" w:line="276" w:lineRule="auto"/>
        <w:jc w:val="both"/>
        <w:rPr>
          <w:rFonts w:ascii="Calibri" w:hAnsi="Calibri" w:cs="Calibri"/>
          <w:sz w:val="22"/>
          <w:szCs w:val="22"/>
        </w:rPr>
      </w:pPr>
      <w:r w:rsidRPr="009B56F0">
        <w:rPr>
          <w:rFonts w:ascii="Calibri" w:hAnsi="Calibri" w:cs="Calibri"/>
          <w:sz w:val="22"/>
          <w:szCs w:val="22"/>
        </w:rPr>
        <w:t xml:space="preserve">This session will focus on how countries and organizations have turned complex modelling results into narratives that resonate. It will highlight strategies for framing costs and benefits, emphasizing social and economic opportunities, and showing how scenarios anticipate and manage risks. It will also present </w:t>
      </w:r>
      <w:r w:rsidRPr="00C56F95">
        <w:rPr>
          <w:rFonts w:ascii="Calibri" w:hAnsi="Calibri" w:cs="Calibri"/>
          <w:b/>
          <w:bCs/>
          <w:i/>
          <w:iCs/>
          <w:sz w:val="22"/>
          <w:szCs w:val="22"/>
        </w:rPr>
        <w:t>IRENA’s participatory planning toolkit</w:t>
      </w:r>
      <w:r w:rsidRPr="009B56F0">
        <w:rPr>
          <w:rFonts w:ascii="Calibri" w:hAnsi="Calibri" w:cs="Calibri"/>
          <w:sz w:val="22"/>
          <w:szCs w:val="22"/>
        </w:rPr>
        <w:t>, which provides practical methods for engaging diverse stakeholders in scenario processes and co-developing narratives that inspire action.</w:t>
      </w:r>
    </w:p>
    <w:p w14:paraId="3925E164" w14:textId="790C5534" w:rsidR="00B43E15" w:rsidRDefault="00B43E15"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Objective</w:t>
      </w:r>
    </w:p>
    <w:p w14:paraId="7C046DB2" w14:textId="29541313" w:rsidR="00D840B6" w:rsidRDefault="00EA7E37" w:rsidP="00C34F8F">
      <w:pPr>
        <w:spacing w:after="100" w:afterAutospacing="1" w:line="276" w:lineRule="auto"/>
        <w:jc w:val="both"/>
        <w:rPr>
          <w:rFonts w:ascii="Calibri" w:hAnsi="Calibri" w:cs="Calibri"/>
          <w:sz w:val="22"/>
          <w:szCs w:val="22"/>
        </w:rPr>
      </w:pPr>
      <w:r w:rsidRPr="00EA7E37">
        <w:rPr>
          <w:rFonts w:ascii="Calibri" w:hAnsi="Calibri" w:cs="Calibri"/>
          <w:sz w:val="22"/>
          <w:szCs w:val="22"/>
        </w:rPr>
        <w:t>To identify practical approaches for using LTES outputs and participatory processes to build public trust, political support, and shared ownership of the energy transition.</w:t>
      </w:r>
    </w:p>
    <w:p w14:paraId="45F19329" w14:textId="0810DE20" w:rsidR="00C745D2" w:rsidRDefault="00C745D2" w:rsidP="00847C9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Expected outcomes</w:t>
      </w:r>
    </w:p>
    <w:p w14:paraId="1D1E7786" w14:textId="77777777" w:rsidR="00EA7E37" w:rsidRPr="00EA7E37" w:rsidRDefault="00EA7E37" w:rsidP="00EA7E37">
      <w:pPr>
        <w:pStyle w:val="ListParagraph"/>
        <w:numPr>
          <w:ilvl w:val="0"/>
          <w:numId w:val="16"/>
        </w:numPr>
        <w:spacing w:before="100" w:beforeAutospacing="1" w:after="100" w:afterAutospacing="1" w:line="276" w:lineRule="auto"/>
        <w:jc w:val="both"/>
        <w:rPr>
          <w:rFonts w:ascii="Calibri" w:hAnsi="Calibri" w:cs="Calibri"/>
          <w:sz w:val="22"/>
          <w:szCs w:val="22"/>
        </w:rPr>
      </w:pPr>
      <w:r w:rsidRPr="00EA7E37">
        <w:rPr>
          <w:rFonts w:ascii="Calibri" w:hAnsi="Calibri" w:cs="Calibri"/>
          <w:sz w:val="22"/>
          <w:szCs w:val="22"/>
        </w:rPr>
        <w:t>Lessons on framing scenario results to emphasize affordability, jobs, and reliability.</w:t>
      </w:r>
    </w:p>
    <w:p w14:paraId="7B575A53" w14:textId="77777777" w:rsidR="00EA7E37" w:rsidRPr="00EA7E37" w:rsidRDefault="00EA7E37" w:rsidP="00EA7E37">
      <w:pPr>
        <w:pStyle w:val="ListParagraph"/>
        <w:numPr>
          <w:ilvl w:val="0"/>
          <w:numId w:val="16"/>
        </w:numPr>
        <w:spacing w:before="100" w:beforeAutospacing="1" w:after="100" w:afterAutospacing="1" w:line="276" w:lineRule="auto"/>
        <w:jc w:val="both"/>
        <w:rPr>
          <w:rFonts w:ascii="Calibri" w:hAnsi="Calibri" w:cs="Calibri"/>
          <w:sz w:val="22"/>
          <w:szCs w:val="22"/>
        </w:rPr>
      </w:pPr>
      <w:r w:rsidRPr="00EA7E37">
        <w:rPr>
          <w:rFonts w:ascii="Calibri" w:hAnsi="Calibri" w:cs="Calibri"/>
          <w:sz w:val="22"/>
          <w:szCs w:val="22"/>
        </w:rPr>
        <w:t>Practical approaches for translating technical outputs into compelling narratives that resonate with non-expert audiences.</w:t>
      </w:r>
    </w:p>
    <w:p w14:paraId="335941BE" w14:textId="77777777" w:rsidR="00EA7E37" w:rsidRPr="00EA7E37" w:rsidRDefault="00EA7E37" w:rsidP="00EA7E37">
      <w:pPr>
        <w:pStyle w:val="ListParagraph"/>
        <w:numPr>
          <w:ilvl w:val="0"/>
          <w:numId w:val="16"/>
        </w:numPr>
        <w:spacing w:before="100" w:beforeAutospacing="1" w:after="100" w:afterAutospacing="1" w:line="276" w:lineRule="auto"/>
        <w:jc w:val="both"/>
        <w:rPr>
          <w:rFonts w:ascii="Calibri" w:hAnsi="Calibri" w:cs="Calibri"/>
          <w:sz w:val="22"/>
          <w:szCs w:val="22"/>
        </w:rPr>
      </w:pPr>
      <w:r w:rsidRPr="00EA7E37">
        <w:rPr>
          <w:rFonts w:ascii="Calibri" w:hAnsi="Calibri" w:cs="Calibri"/>
          <w:sz w:val="22"/>
          <w:szCs w:val="22"/>
        </w:rPr>
        <w:t>Examples of partnerships and communication channels that amplified the reach and impact of scenario messages.</w:t>
      </w:r>
    </w:p>
    <w:p w14:paraId="5FA76CED" w14:textId="4F28F192" w:rsidR="00C745D2" w:rsidRDefault="00EA7E37" w:rsidP="00EA7E37">
      <w:pPr>
        <w:pStyle w:val="ListParagraph"/>
        <w:numPr>
          <w:ilvl w:val="0"/>
          <w:numId w:val="16"/>
        </w:numPr>
        <w:spacing w:before="100" w:beforeAutospacing="1" w:after="100" w:afterAutospacing="1" w:line="276" w:lineRule="auto"/>
        <w:jc w:val="both"/>
        <w:rPr>
          <w:rFonts w:ascii="Calibri" w:hAnsi="Calibri" w:cs="Calibri"/>
          <w:sz w:val="22"/>
          <w:szCs w:val="22"/>
        </w:rPr>
      </w:pPr>
      <w:r w:rsidRPr="00EA7E37">
        <w:rPr>
          <w:rFonts w:ascii="Calibri" w:hAnsi="Calibri" w:cs="Calibri"/>
          <w:sz w:val="22"/>
          <w:szCs w:val="22"/>
        </w:rPr>
        <w:t>Insights into participatory methods that strengthen ownership and legitimacy of scenario outcomes.</w:t>
      </w:r>
    </w:p>
    <w:p w14:paraId="0E6AD5E9" w14:textId="77777777" w:rsidR="00C34F8F" w:rsidRDefault="00C34F8F" w:rsidP="00C34F8F">
      <w:pPr>
        <w:pStyle w:val="ListParagraph"/>
        <w:spacing w:before="100" w:beforeAutospacing="1" w:after="100" w:afterAutospacing="1" w:line="276" w:lineRule="auto"/>
        <w:jc w:val="both"/>
        <w:rPr>
          <w:rFonts w:ascii="Calibri" w:hAnsi="Calibri" w:cs="Calibri"/>
          <w:sz w:val="22"/>
          <w:szCs w:val="22"/>
        </w:rPr>
      </w:pPr>
    </w:p>
    <w:p w14:paraId="0C9ECDEE" w14:textId="7D59DA6C" w:rsidR="0072207B" w:rsidRDefault="0095006D" w:rsidP="00977FA9">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Proposed Agenda (</w:t>
      </w:r>
      <w:r w:rsidR="00E36DD5">
        <w:rPr>
          <w:rFonts w:ascii="Calibri" w:hAnsi="Calibri" w:cs="Calibri"/>
          <w:b/>
          <w:bCs/>
          <w:sz w:val="22"/>
          <w:szCs w:val="22"/>
        </w:rPr>
        <w:t>90</w:t>
      </w:r>
      <w:r>
        <w:rPr>
          <w:rFonts w:ascii="Calibri" w:hAnsi="Calibri" w:cs="Calibri"/>
          <w:b/>
          <w:bCs/>
          <w:sz w:val="22"/>
          <w:szCs w:val="22"/>
        </w:rPr>
        <w:t xml:space="preserve"> min)</w:t>
      </w:r>
    </w:p>
    <w:p w14:paraId="6DF7A94A" w14:textId="7BEC99F5" w:rsidR="00977FA9" w:rsidRDefault="00F807DF" w:rsidP="007D052D">
      <w:pPr>
        <w:spacing w:after="0" w:line="276" w:lineRule="auto"/>
        <w:ind w:firstLine="270"/>
        <w:jc w:val="both"/>
        <w:rPr>
          <w:rFonts w:ascii="Calibri" w:hAnsi="Calibri" w:cs="Calibri"/>
          <w:sz w:val="22"/>
          <w:szCs w:val="22"/>
        </w:rPr>
      </w:pPr>
      <w:r>
        <w:rPr>
          <w:rFonts w:ascii="Calibri" w:hAnsi="Calibri" w:cs="Calibri"/>
          <w:b/>
          <w:bCs/>
          <w:sz w:val="22"/>
          <w:szCs w:val="22"/>
        </w:rPr>
        <w:t xml:space="preserve">Moderator: </w:t>
      </w:r>
      <w:r w:rsidR="00EA7E37">
        <w:rPr>
          <w:rFonts w:ascii="Calibri" w:hAnsi="Calibri" w:cs="Calibri"/>
          <w:sz w:val="22"/>
          <w:szCs w:val="22"/>
        </w:rPr>
        <w:t>IRENA</w:t>
      </w:r>
      <w:r w:rsidR="00D45A65">
        <w:rPr>
          <w:rFonts w:ascii="Calibri" w:hAnsi="Calibri" w:cs="Calibri"/>
          <w:sz w:val="22"/>
          <w:szCs w:val="22"/>
        </w:rPr>
        <w:t xml:space="preserve"> (TBC)</w:t>
      </w:r>
    </w:p>
    <w:p w14:paraId="6EA25331" w14:textId="5450B50C" w:rsidR="00F807DF" w:rsidRDefault="003B7F69" w:rsidP="007D052D">
      <w:pPr>
        <w:spacing w:after="0" w:line="276" w:lineRule="auto"/>
        <w:ind w:firstLine="270"/>
        <w:jc w:val="both"/>
        <w:rPr>
          <w:rFonts w:ascii="Calibri" w:hAnsi="Calibri" w:cs="Calibri"/>
          <w:sz w:val="22"/>
          <w:szCs w:val="22"/>
        </w:rPr>
      </w:pPr>
      <w:r>
        <w:rPr>
          <w:rFonts w:ascii="Calibri" w:hAnsi="Calibri" w:cs="Calibri"/>
          <w:b/>
          <w:bCs/>
          <w:sz w:val="22"/>
          <w:szCs w:val="22"/>
        </w:rPr>
        <w:t xml:space="preserve">Start: </w:t>
      </w:r>
      <w:r w:rsidR="00357451">
        <w:rPr>
          <w:rFonts w:ascii="Calibri" w:hAnsi="Calibri" w:cs="Calibri"/>
          <w:sz w:val="22"/>
          <w:szCs w:val="22"/>
        </w:rPr>
        <w:t>14:15</w:t>
      </w:r>
      <w:r w:rsidR="006F5C6D">
        <w:rPr>
          <w:rFonts w:ascii="Calibri" w:hAnsi="Calibri" w:cs="Calibri"/>
          <w:sz w:val="22"/>
          <w:szCs w:val="22"/>
        </w:rPr>
        <w:t xml:space="preserve"> (CET)</w:t>
      </w:r>
    </w:p>
    <w:p w14:paraId="22EBF92C" w14:textId="77777777" w:rsidR="000A3FD7" w:rsidRDefault="000A3FD7" w:rsidP="00977FA9">
      <w:pPr>
        <w:spacing w:after="0" w:line="276" w:lineRule="auto"/>
        <w:jc w:val="both"/>
        <w:rPr>
          <w:rFonts w:ascii="Calibri" w:hAnsi="Calibri" w:cs="Calibri"/>
          <w:sz w:val="22"/>
          <w:szCs w:val="22"/>
        </w:rPr>
      </w:pPr>
    </w:p>
    <w:tbl>
      <w:tblPr>
        <w:tblStyle w:val="TableGrid"/>
        <w:tblW w:w="9198" w:type="dxa"/>
        <w:tblInd w:w="265" w:type="dxa"/>
        <w:tblLook w:val="04A0" w:firstRow="1" w:lastRow="0" w:firstColumn="1" w:lastColumn="0" w:noHBand="0" w:noVBand="1"/>
      </w:tblPr>
      <w:tblGrid>
        <w:gridCol w:w="1027"/>
        <w:gridCol w:w="8171"/>
      </w:tblGrid>
      <w:tr w:rsidR="000A3FD7" w:rsidRPr="000A3FD7" w14:paraId="014E40BC" w14:textId="77777777" w:rsidTr="00A05D79">
        <w:trPr>
          <w:trHeight w:val="395"/>
        </w:trPr>
        <w:tc>
          <w:tcPr>
            <w:tcW w:w="1027" w:type="dxa"/>
          </w:tcPr>
          <w:p w14:paraId="5EAE1B75" w14:textId="77777777" w:rsidR="000A3FD7" w:rsidRPr="00044DDC" w:rsidRDefault="000A3FD7" w:rsidP="00E275FF">
            <w:pPr>
              <w:spacing w:line="276" w:lineRule="auto"/>
              <w:jc w:val="center"/>
              <w:rPr>
                <w:rFonts w:ascii="Calibri" w:hAnsi="Calibri" w:cs="Calibri"/>
                <w:b/>
                <w:bCs/>
                <w:color w:val="000000" w:themeColor="text1"/>
              </w:rPr>
            </w:pPr>
            <w:r w:rsidRPr="00044DDC">
              <w:rPr>
                <w:rFonts w:ascii="Calibri" w:hAnsi="Calibri" w:cs="Calibri"/>
                <w:b/>
                <w:bCs/>
                <w:color w:val="000000" w:themeColor="text1"/>
              </w:rPr>
              <w:lastRenderedPageBreak/>
              <w:t>Duration</w:t>
            </w:r>
          </w:p>
        </w:tc>
        <w:tc>
          <w:tcPr>
            <w:tcW w:w="8171" w:type="dxa"/>
          </w:tcPr>
          <w:p w14:paraId="58604BF1" w14:textId="77777777" w:rsidR="000A3FD7" w:rsidRPr="00044DDC" w:rsidRDefault="000A3FD7" w:rsidP="00044DDC">
            <w:pPr>
              <w:spacing w:line="276" w:lineRule="auto"/>
              <w:rPr>
                <w:rFonts w:ascii="Calibri" w:hAnsi="Calibri" w:cs="Calibri"/>
                <w:b/>
                <w:bCs/>
                <w:color w:val="000000" w:themeColor="text1"/>
              </w:rPr>
            </w:pPr>
            <w:r w:rsidRPr="00044DDC">
              <w:rPr>
                <w:rFonts w:ascii="Calibri" w:hAnsi="Calibri" w:cs="Calibri"/>
                <w:b/>
                <w:bCs/>
                <w:color w:val="000000" w:themeColor="text1"/>
              </w:rPr>
              <w:t>Details</w:t>
            </w:r>
          </w:p>
        </w:tc>
      </w:tr>
      <w:tr w:rsidR="000A3FD7" w:rsidRPr="000A3FD7" w14:paraId="05064EEE" w14:textId="77777777" w:rsidTr="00A05D79">
        <w:tc>
          <w:tcPr>
            <w:tcW w:w="1027" w:type="dxa"/>
          </w:tcPr>
          <w:p w14:paraId="32161A27" w14:textId="33B25726" w:rsidR="000A3FD7" w:rsidRPr="000A3FD7" w:rsidRDefault="00FB3A45" w:rsidP="00E275FF">
            <w:pPr>
              <w:spacing w:line="276" w:lineRule="auto"/>
              <w:jc w:val="center"/>
              <w:rPr>
                <w:rFonts w:ascii="Calibri" w:hAnsi="Calibri" w:cs="Calibri"/>
              </w:rPr>
            </w:pPr>
            <w:r>
              <w:rPr>
                <w:rFonts w:ascii="Calibri" w:hAnsi="Calibri" w:cs="Calibri"/>
              </w:rPr>
              <w:t>05</w:t>
            </w:r>
            <w:r w:rsidR="000A3FD7" w:rsidRPr="000A3FD7">
              <w:rPr>
                <w:rFonts w:ascii="Calibri" w:hAnsi="Calibri" w:cs="Calibri"/>
              </w:rPr>
              <w:t xml:space="preserve"> min</w:t>
            </w:r>
          </w:p>
        </w:tc>
        <w:tc>
          <w:tcPr>
            <w:tcW w:w="8171" w:type="dxa"/>
          </w:tcPr>
          <w:p w14:paraId="527A60B3" w14:textId="5A3F0DB7" w:rsidR="00B73333" w:rsidRDefault="000A3FD7" w:rsidP="00E275FF">
            <w:pPr>
              <w:spacing w:line="276" w:lineRule="auto"/>
              <w:jc w:val="both"/>
              <w:rPr>
                <w:rFonts w:ascii="Calibri" w:hAnsi="Calibri" w:cs="Calibri"/>
                <w:b/>
                <w:bCs/>
              </w:rPr>
            </w:pPr>
            <w:r w:rsidRPr="000A3FD7">
              <w:rPr>
                <w:rFonts w:ascii="Calibri" w:hAnsi="Calibri" w:cs="Calibri"/>
                <w:b/>
                <w:bCs/>
              </w:rPr>
              <w:t>Welcome and introduction by moderator</w:t>
            </w:r>
            <w:r w:rsidR="006D0096">
              <w:rPr>
                <w:rFonts w:ascii="Calibri" w:hAnsi="Calibri" w:cs="Calibri"/>
                <w:b/>
                <w:bCs/>
              </w:rPr>
              <w:t>.</w:t>
            </w:r>
          </w:p>
          <w:p w14:paraId="76B4B4B4" w14:textId="7CBBFA33" w:rsidR="000A3FD7" w:rsidRDefault="000A3FD7" w:rsidP="00E275FF">
            <w:pPr>
              <w:spacing w:line="276" w:lineRule="auto"/>
              <w:jc w:val="both"/>
              <w:rPr>
                <w:rFonts w:ascii="Calibri" w:hAnsi="Calibri" w:cs="Calibri"/>
                <w:i/>
                <w:iCs/>
              </w:rPr>
            </w:pPr>
            <w:r w:rsidRPr="000A3FD7">
              <w:rPr>
                <w:rFonts w:ascii="Calibri" w:hAnsi="Calibri" w:cs="Calibri"/>
                <w:i/>
                <w:iCs/>
              </w:rPr>
              <w:t>Overview of the session</w:t>
            </w:r>
            <w:r w:rsidR="00374196">
              <w:rPr>
                <w:rFonts w:ascii="Calibri" w:hAnsi="Calibri" w:cs="Calibri"/>
                <w:i/>
                <w:iCs/>
              </w:rPr>
              <w:t xml:space="preserve"> and context of the topic.</w:t>
            </w:r>
          </w:p>
          <w:p w14:paraId="1BFE4769" w14:textId="4E776A91" w:rsidR="00374196" w:rsidRPr="000A3FD7" w:rsidRDefault="00374196" w:rsidP="00E275FF">
            <w:pPr>
              <w:spacing w:line="276" w:lineRule="auto"/>
              <w:jc w:val="both"/>
              <w:rPr>
                <w:rFonts w:ascii="Calibri" w:hAnsi="Calibri" w:cs="Calibri"/>
              </w:rPr>
            </w:pPr>
          </w:p>
        </w:tc>
      </w:tr>
      <w:tr w:rsidR="000A3FD7" w:rsidRPr="000A3FD7" w14:paraId="4BA42094" w14:textId="77777777" w:rsidTr="00A05D79">
        <w:tc>
          <w:tcPr>
            <w:tcW w:w="1027" w:type="dxa"/>
          </w:tcPr>
          <w:p w14:paraId="5E0EB462" w14:textId="7A69AE3B" w:rsidR="000A3FD7" w:rsidRPr="000A3FD7" w:rsidRDefault="00187794" w:rsidP="00E275FF">
            <w:pPr>
              <w:spacing w:line="276" w:lineRule="auto"/>
              <w:jc w:val="center"/>
              <w:rPr>
                <w:rFonts w:ascii="Calibri" w:hAnsi="Calibri" w:cs="Calibri"/>
              </w:rPr>
            </w:pPr>
            <w:r>
              <w:rPr>
                <w:rFonts w:ascii="Calibri" w:hAnsi="Calibri" w:cs="Calibri"/>
              </w:rPr>
              <w:t>15</w:t>
            </w:r>
            <w:r w:rsidR="002D2CBB">
              <w:rPr>
                <w:rFonts w:ascii="Calibri" w:hAnsi="Calibri" w:cs="Calibri"/>
              </w:rPr>
              <w:t xml:space="preserve"> </w:t>
            </w:r>
            <w:r w:rsidR="000A3FD7" w:rsidRPr="000A3FD7">
              <w:rPr>
                <w:rFonts w:ascii="Calibri" w:hAnsi="Calibri" w:cs="Calibri"/>
              </w:rPr>
              <w:t>min</w:t>
            </w:r>
          </w:p>
        </w:tc>
        <w:tc>
          <w:tcPr>
            <w:tcW w:w="8171" w:type="dxa"/>
          </w:tcPr>
          <w:p w14:paraId="5C03B52A" w14:textId="66017ED3" w:rsidR="002D2CBB" w:rsidRDefault="002D2CBB" w:rsidP="006D0096">
            <w:pPr>
              <w:spacing w:line="276" w:lineRule="auto"/>
              <w:jc w:val="both"/>
              <w:rPr>
                <w:rFonts w:ascii="Calibri" w:hAnsi="Calibri" w:cs="Calibri"/>
                <w:b/>
                <w:bCs/>
              </w:rPr>
            </w:pPr>
            <w:r w:rsidRPr="002D2CBB">
              <w:rPr>
                <w:rFonts w:ascii="Calibri" w:hAnsi="Calibri" w:cs="Calibri"/>
                <w:b/>
                <w:bCs/>
              </w:rPr>
              <w:t>Scene-setting presentation</w:t>
            </w:r>
            <w:r w:rsidR="00187794">
              <w:rPr>
                <w:rFonts w:ascii="Calibri" w:hAnsi="Calibri" w:cs="Calibri"/>
                <w:b/>
                <w:bCs/>
              </w:rPr>
              <w:t>s</w:t>
            </w:r>
            <w:r>
              <w:rPr>
                <w:rFonts w:ascii="Calibri" w:hAnsi="Calibri" w:cs="Calibri"/>
                <w:b/>
                <w:bCs/>
              </w:rPr>
              <w:t>.</w:t>
            </w:r>
          </w:p>
          <w:p w14:paraId="4380DA4A" w14:textId="77777777" w:rsidR="00187794" w:rsidRDefault="00187794" w:rsidP="006D0096">
            <w:pPr>
              <w:spacing w:line="276" w:lineRule="auto"/>
              <w:jc w:val="both"/>
              <w:rPr>
                <w:rFonts w:ascii="Calibri" w:hAnsi="Calibri" w:cs="Calibri"/>
                <w:i/>
                <w:iCs/>
              </w:rPr>
            </w:pPr>
            <w:r w:rsidRPr="00187794">
              <w:rPr>
                <w:rFonts w:ascii="Calibri" w:hAnsi="Calibri" w:cs="Calibri"/>
                <w:i/>
                <w:iCs/>
              </w:rPr>
              <w:t>Communicating scenario results</w:t>
            </w:r>
          </w:p>
          <w:p w14:paraId="333A7E06" w14:textId="77777777" w:rsidR="005C2E84" w:rsidRDefault="005C2E84" w:rsidP="006D0096">
            <w:pPr>
              <w:spacing w:line="276" w:lineRule="auto"/>
              <w:jc w:val="both"/>
              <w:rPr>
                <w:rFonts w:ascii="Calibri" w:hAnsi="Calibri" w:cs="Calibri"/>
                <w:i/>
                <w:iCs/>
              </w:rPr>
            </w:pPr>
            <w:r>
              <w:rPr>
                <w:rFonts w:ascii="Calibri" w:hAnsi="Calibri" w:cs="Calibri"/>
                <w:i/>
                <w:iCs/>
                <w:u w:val="single"/>
              </w:rPr>
              <w:t>Speaker</w:t>
            </w:r>
            <w:r w:rsidRPr="00187794">
              <w:rPr>
                <w:rFonts w:ascii="Calibri" w:hAnsi="Calibri" w:cs="Calibri"/>
                <w:i/>
                <w:iCs/>
              </w:rPr>
              <w:t>:</w:t>
            </w:r>
            <w:r>
              <w:rPr>
                <w:rFonts w:ascii="Calibri" w:hAnsi="Calibri" w:cs="Calibri"/>
                <w:i/>
                <w:iCs/>
              </w:rPr>
              <w:t xml:space="preserve"> </w:t>
            </w:r>
            <w:r w:rsidR="00187794">
              <w:rPr>
                <w:rFonts w:ascii="Calibri" w:hAnsi="Calibri" w:cs="Calibri"/>
                <w:i/>
                <w:iCs/>
              </w:rPr>
              <w:t>Nadeem Goussous. IRENA</w:t>
            </w:r>
          </w:p>
          <w:p w14:paraId="213D9CB1" w14:textId="77777777" w:rsidR="00187794" w:rsidRDefault="00187794" w:rsidP="006D0096">
            <w:pPr>
              <w:spacing w:line="276" w:lineRule="auto"/>
              <w:jc w:val="both"/>
              <w:rPr>
                <w:rFonts w:ascii="Calibri" w:hAnsi="Calibri" w:cs="Calibri"/>
                <w:i/>
                <w:iCs/>
              </w:rPr>
            </w:pPr>
          </w:p>
          <w:p w14:paraId="508C1E8A" w14:textId="3E928460" w:rsidR="0089032D" w:rsidRDefault="0089032D" w:rsidP="00187794">
            <w:pPr>
              <w:spacing w:line="276" w:lineRule="auto"/>
              <w:jc w:val="both"/>
              <w:rPr>
                <w:rFonts w:ascii="Calibri" w:hAnsi="Calibri" w:cs="Calibri"/>
                <w:i/>
                <w:iCs/>
              </w:rPr>
            </w:pPr>
            <w:r w:rsidRPr="0089032D">
              <w:rPr>
                <w:rFonts w:ascii="Calibri" w:hAnsi="Calibri" w:cs="Calibri"/>
                <w:i/>
                <w:iCs/>
              </w:rPr>
              <w:t>Insights from participatory processes</w:t>
            </w:r>
            <w:r>
              <w:rPr>
                <w:rFonts w:ascii="Calibri" w:hAnsi="Calibri" w:cs="Calibri"/>
                <w:i/>
                <w:iCs/>
              </w:rPr>
              <w:t>.</w:t>
            </w:r>
          </w:p>
          <w:p w14:paraId="5716B0CC" w14:textId="0439AD62" w:rsidR="00187794" w:rsidRDefault="00187794" w:rsidP="00C123DF">
            <w:pPr>
              <w:spacing w:line="276" w:lineRule="auto"/>
              <w:jc w:val="both"/>
              <w:rPr>
                <w:rFonts w:ascii="Calibri" w:hAnsi="Calibri" w:cs="Calibri"/>
                <w:i/>
                <w:iCs/>
              </w:rPr>
            </w:pPr>
            <w:r>
              <w:rPr>
                <w:rFonts w:ascii="Calibri" w:hAnsi="Calibri" w:cs="Calibri"/>
                <w:i/>
                <w:iCs/>
                <w:u w:val="single"/>
              </w:rPr>
              <w:t>Speaker</w:t>
            </w:r>
            <w:r w:rsidRPr="00187794">
              <w:rPr>
                <w:rFonts w:ascii="Calibri" w:hAnsi="Calibri" w:cs="Calibri"/>
                <w:i/>
                <w:iCs/>
              </w:rPr>
              <w:t>:</w:t>
            </w:r>
            <w:r>
              <w:rPr>
                <w:rFonts w:ascii="Calibri" w:hAnsi="Calibri" w:cs="Calibri"/>
                <w:i/>
                <w:iCs/>
              </w:rPr>
              <w:t xml:space="preserve"> </w:t>
            </w:r>
            <w:r w:rsidR="0089032D" w:rsidRPr="0089032D">
              <w:rPr>
                <w:rFonts w:ascii="Calibri" w:hAnsi="Calibri" w:cs="Calibri"/>
                <w:i/>
                <w:iCs/>
              </w:rPr>
              <w:t>Evangelos Panos</w:t>
            </w:r>
            <w:r w:rsidR="0089032D">
              <w:rPr>
                <w:rFonts w:ascii="Calibri" w:hAnsi="Calibri" w:cs="Calibri"/>
                <w:i/>
                <w:iCs/>
              </w:rPr>
              <w:t xml:space="preserve">. </w:t>
            </w:r>
            <w:r w:rsidR="001A0685" w:rsidRPr="001A0685">
              <w:rPr>
                <w:rFonts w:ascii="Calibri" w:hAnsi="Calibri" w:cs="Calibri"/>
                <w:i/>
                <w:iCs/>
              </w:rPr>
              <w:t>Paul Scherrer Institut</w:t>
            </w:r>
            <w:r w:rsidR="00C123DF">
              <w:rPr>
                <w:rFonts w:ascii="Calibri" w:hAnsi="Calibri" w:cs="Calibri"/>
                <w:i/>
                <w:iCs/>
              </w:rPr>
              <w:t>e</w:t>
            </w:r>
            <w:r w:rsidR="001A0685" w:rsidRPr="001A0685">
              <w:rPr>
                <w:rFonts w:ascii="Calibri" w:hAnsi="Calibri" w:cs="Calibri"/>
                <w:i/>
                <w:iCs/>
              </w:rPr>
              <w:t xml:space="preserve"> </w:t>
            </w:r>
            <w:r w:rsidR="00C123DF">
              <w:rPr>
                <w:rFonts w:ascii="Calibri" w:hAnsi="Calibri" w:cs="Calibri"/>
                <w:i/>
                <w:iCs/>
              </w:rPr>
              <w:t>(</w:t>
            </w:r>
            <w:r w:rsidR="001A0685" w:rsidRPr="001A0685">
              <w:rPr>
                <w:rFonts w:ascii="Calibri" w:hAnsi="Calibri" w:cs="Calibri"/>
                <w:i/>
                <w:iCs/>
              </w:rPr>
              <w:t>PSI</w:t>
            </w:r>
            <w:r w:rsidR="00C123DF">
              <w:rPr>
                <w:rFonts w:ascii="Calibri" w:hAnsi="Calibri" w:cs="Calibri"/>
                <w:i/>
                <w:iCs/>
              </w:rPr>
              <w:t>)</w:t>
            </w:r>
            <w:r w:rsidR="00844236">
              <w:rPr>
                <w:rFonts w:ascii="Calibri" w:hAnsi="Calibri" w:cs="Calibri"/>
                <w:i/>
                <w:iCs/>
              </w:rPr>
              <w:t xml:space="preserve"> </w:t>
            </w:r>
          </w:p>
          <w:p w14:paraId="0FEE7FA9" w14:textId="532CA75F" w:rsidR="00C123DF" w:rsidRPr="005C2E84" w:rsidRDefault="00C123DF" w:rsidP="00C123DF">
            <w:pPr>
              <w:spacing w:line="276" w:lineRule="auto"/>
              <w:jc w:val="both"/>
              <w:rPr>
                <w:rFonts w:ascii="Calibri" w:hAnsi="Calibri" w:cs="Calibri"/>
                <w:i/>
                <w:iCs/>
              </w:rPr>
            </w:pPr>
          </w:p>
        </w:tc>
      </w:tr>
      <w:tr w:rsidR="000A3FD7" w:rsidRPr="00844236" w14:paraId="31E64E24" w14:textId="77777777" w:rsidTr="00A05D79">
        <w:tc>
          <w:tcPr>
            <w:tcW w:w="1027" w:type="dxa"/>
          </w:tcPr>
          <w:p w14:paraId="08DC829B" w14:textId="327EB6C5" w:rsidR="000A3FD7" w:rsidRPr="000A3FD7" w:rsidRDefault="009A78E1" w:rsidP="00E275FF">
            <w:pPr>
              <w:spacing w:line="276" w:lineRule="auto"/>
              <w:jc w:val="center"/>
              <w:rPr>
                <w:rFonts w:ascii="Calibri" w:hAnsi="Calibri" w:cs="Calibri"/>
              </w:rPr>
            </w:pPr>
            <w:r>
              <w:rPr>
                <w:rFonts w:ascii="Calibri" w:hAnsi="Calibri" w:cs="Calibri"/>
              </w:rPr>
              <w:t>50</w:t>
            </w:r>
            <w:r w:rsidR="00DB4101" w:rsidRPr="000A3FD7">
              <w:rPr>
                <w:rFonts w:ascii="Calibri" w:hAnsi="Calibri" w:cs="Calibri"/>
              </w:rPr>
              <w:t xml:space="preserve"> min</w:t>
            </w:r>
          </w:p>
        </w:tc>
        <w:tc>
          <w:tcPr>
            <w:tcW w:w="8171" w:type="dxa"/>
          </w:tcPr>
          <w:p w14:paraId="4A4FB476" w14:textId="68DED6F9" w:rsidR="000A3FD7" w:rsidRDefault="000A3FD7" w:rsidP="00E275FF">
            <w:pPr>
              <w:spacing w:line="276" w:lineRule="auto"/>
              <w:jc w:val="both"/>
              <w:rPr>
                <w:rFonts w:ascii="Calibri" w:hAnsi="Calibri" w:cs="Calibri"/>
                <w:b/>
                <w:bCs/>
              </w:rPr>
            </w:pPr>
            <w:r w:rsidRPr="000A3FD7">
              <w:rPr>
                <w:rFonts w:ascii="Calibri" w:hAnsi="Calibri" w:cs="Calibri"/>
                <w:b/>
                <w:bCs/>
              </w:rPr>
              <w:t>Panel discussion</w:t>
            </w:r>
            <w:r w:rsidR="00C9605F">
              <w:rPr>
                <w:rFonts w:ascii="Calibri" w:hAnsi="Calibri" w:cs="Calibri"/>
                <w:b/>
                <w:bCs/>
              </w:rPr>
              <w:t>.</w:t>
            </w:r>
          </w:p>
          <w:p w14:paraId="11294FF7" w14:textId="76746948" w:rsidR="002F524D" w:rsidRDefault="002F524D" w:rsidP="00E275FF">
            <w:pPr>
              <w:spacing w:line="276" w:lineRule="auto"/>
              <w:jc w:val="both"/>
              <w:rPr>
                <w:rFonts w:ascii="Calibri" w:hAnsi="Calibri" w:cs="Calibri"/>
                <w:i/>
                <w:iCs/>
              </w:rPr>
            </w:pPr>
          </w:p>
          <w:p w14:paraId="7CCD4C0E" w14:textId="20986361" w:rsidR="000A3FD7" w:rsidRPr="000A3FD7" w:rsidRDefault="000A3FD7" w:rsidP="00E275FF">
            <w:pPr>
              <w:spacing w:line="276" w:lineRule="auto"/>
              <w:jc w:val="both"/>
              <w:rPr>
                <w:rFonts w:ascii="Calibri" w:hAnsi="Calibri" w:cs="Calibri"/>
                <w:i/>
                <w:iCs/>
                <w:u w:val="single"/>
              </w:rPr>
            </w:pPr>
            <w:r w:rsidRPr="000A3FD7">
              <w:rPr>
                <w:rFonts w:ascii="Calibri" w:hAnsi="Calibri" w:cs="Calibri"/>
                <w:i/>
                <w:iCs/>
                <w:u w:val="single"/>
              </w:rPr>
              <w:t>Panelist:</w:t>
            </w:r>
          </w:p>
          <w:p w14:paraId="4F4B6EDD" w14:textId="77777777" w:rsidR="0066552F" w:rsidRPr="0066552F" w:rsidRDefault="0066552F" w:rsidP="0066552F">
            <w:pPr>
              <w:pStyle w:val="ListParagraph"/>
              <w:numPr>
                <w:ilvl w:val="0"/>
                <w:numId w:val="21"/>
              </w:numPr>
              <w:spacing w:line="276" w:lineRule="auto"/>
              <w:jc w:val="both"/>
              <w:rPr>
                <w:rFonts w:ascii="Calibri" w:hAnsi="Calibri" w:cs="Calibri"/>
                <w:i/>
                <w:iCs/>
              </w:rPr>
            </w:pPr>
            <w:r w:rsidRPr="0066552F">
              <w:rPr>
                <w:rFonts w:ascii="Calibri" w:hAnsi="Calibri" w:cs="Calibri"/>
                <w:i/>
                <w:iCs/>
              </w:rPr>
              <w:t>Franziska Bock. Delft University of Technology.</w:t>
            </w:r>
          </w:p>
          <w:p w14:paraId="1BE8E5E2" w14:textId="77777777" w:rsidR="0066552F" w:rsidRPr="0066552F" w:rsidRDefault="0066552F" w:rsidP="0066552F">
            <w:pPr>
              <w:pStyle w:val="ListParagraph"/>
              <w:numPr>
                <w:ilvl w:val="0"/>
                <w:numId w:val="21"/>
              </w:numPr>
              <w:spacing w:line="276" w:lineRule="auto"/>
              <w:jc w:val="both"/>
              <w:rPr>
                <w:rFonts w:ascii="Calibri" w:hAnsi="Calibri" w:cs="Calibri"/>
                <w:i/>
                <w:iCs/>
              </w:rPr>
            </w:pPr>
            <w:r w:rsidRPr="0066552F">
              <w:rPr>
                <w:rFonts w:ascii="Calibri" w:hAnsi="Calibri" w:cs="Calibri"/>
                <w:i/>
                <w:iCs/>
              </w:rPr>
              <w:t>Emily Leadbetter. National Energy System Operator. NESO (TBC)</w:t>
            </w:r>
          </w:p>
          <w:p w14:paraId="50C7E186" w14:textId="77777777" w:rsidR="0066552F" w:rsidRPr="0066552F" w:rsidRDefault="0066552F" w:rsidP="0066552F">
            <w:pPr>
              <w:pStyle w:val="ListParagraph"/>
              <w:numPr>
                <w:ilvl w:val="0"/>
                <w:numId w:val="21"/>
              </w:numPr>
              <w:spacing w:line="276" w:lineRule="auto"/>
              <w:jc w:val="both"/>
              <w:rPr>
                <w:rFonts w:ascii="Calibri" w:hAnsi="Calibri" w:cs="Calibri"/>
                <w:i/>
                <w:iCs/>
              </w:rPr>
            </w:pPr>
            <w:r w:rsidRPr="0066552F">
              <w:rPr>
                <w:rFonts w:ascii="Calibri" w:hAnsi="Calibri" w:cs="Calibri"/>
                <w:i/>
                <w:iCs/>
                <w:lang w:val="es-SV"/>
              </w:rPr>
              <w:t xml:space="preserve">Tatiana </w:t>
            </w:r>
            <w:proofErr w:type="spellStart"/>
            <w:r w:rsidRPr="0066552F">
              <w:rPr>
                <w:rFonts w:ascii="Calibri" w:hAnsi="Calibri" w:cs="Calibri"/>
                <w:i/>
                <w:iCs/>
                <w:lang w:val="es-SV"/>
              </w:rPr>
              <w:t>Giron</w:t>
            </w:r>
            <w:proofErr w:type="spellEnd"/>
            <w:r w:rsidRPr="0066552F">
              <w:rPr>
                <w:rFonts w:ascii="Calibri" w:hAnsi="Calibri" w:cs="Calibri"/>
                <w:i/>
                <w:iCs/>
                <w:lang w:val="es-SV"/>
              </w:rPr>
              <w:t xml:space="preserve"> Useche. Unidad de Planeación Minero Energética. </w:t>
            </w:r>
            <w:r w:rsidRPr="0066552F">
              <w:rPr>
                <w:rFonts w:ascii="Calibri" w:hAnsi="Calibri" w:cs="Calibri"/>
                <w:i/>
                <w:iCs/>
              </w:rPr>
              <w:t>Colombia (TBC)</w:t>
            </w:r>
          </w:p>
          <w:p w14:paraId="2FFAC7D3" w14:textId="77777777" w:rsidR="0066552F" w:rsidRDefault="0066552F" w:rsidP="0066552F">
            <w:pPr>
              <w:pStyle w:val="ListParagraph"/>
              <w:numPr>
                <w:ilvl w:val="0"/>
                <w:numId w:val="21"/>
              </w:numPr>
              <w:spacing w:line="276" w:lineRule="auto"/>
              <w:jc w:val="both"/>
              <w:rPr>
                <w:rFonts w:ascii="Calibri" w:hAnsi="Calibri" w:cs="Calibri"/>
                <w:i/>
                <w:iCs/>
              </w:rPr>
            </w:pPr>
            <w:r w:rsidRPr="0066552F">
              <w:rPr>
                <w:rFonts w:ascii="Calibri" w:hAnsi="Calibri" w:cs="Calibri"/>
                <w:i/>
                <w:iCs/>
              </w:rPr>
              <w:t>Denmark. (TBC)</w:t>
            </w:r>
          </w:p>
          <w:p w14:paraId="5C30BE3B" w14:textId="77777777" w:rsidR="0066552F" w:rsidRDefault="0066552F" w:rsidP="0066552F">
            <w:pPr>
              <w:pStyle w:val="ListParagraph"/>
              <w:numPr>
                <w:ilvl w:val="0"/>
                <w:numId w:val="21"/>
              </w:numPr>
              <w:spacing w:line="276" w:lineRule="auto"/>
              <w:jc w:val="both"/>
              <w:rPr>
                <w:rFonts w:ascii="Calibri" w:hAnsi="Calibri" w:cs="Calibri"/>
                <w:i/>
                <w:iCs/>
                <w:lang w:val="pt-BR"/>
              </w:rPr>
            </w:pPr>
            <w:r w:rsidRPr="0066552F">
              <w:rPr>
                <w:rFonts w:ascii="Calibri" w:hAnsi="Calibri" w:cs="Calibri"/>
                <w:i/>
                <w:iCs/>
                <w:lang w:val="pt-BR"/>
              </w:rPr>
              <w:t>Evangelos Panos. Paul Scherrer Institute (PSI)</w:t>
            </w:r>
          </w:p>
          <w:p w14:paraId="7F268C61" w14:textId="03021739" w:rsidR="00844236" w:rsidRPr="00844236" w:rsidRDefault="00844236" w:rsidP="0066552F">
            <w:pPr>
              <w:pStyle w:val="ListParagraph"/>
              <w:numPr>
                <w:ilvl w:val="0"/>
                <w:numId w:val="21"/>
              </w:numPr>
              <w:spacing w:line="276" w:lineRule="auto"/>
              <w:jc w:val="both"/>
              <w:rPr>
                <w:rFonts w:ascii="Calibri" w:hAnsi="Calibri" w:cs="Calibri"/>
                <w:i/>
                <w:iCs/>
                <w:lang w:val="pt-BR"/>
              </w:rPr>
            </w:pPr>
            <w:r>
              <w:rPr>
                <w:rFonts w:ascii="Calibri" w:hAnsi="Calibri" w:cs="Calibri"/>
                <w:i/>
                <w:iCs/>
                <w:lang w:val="pt-BR"/>
              </w:rPr>
              <w:t>Canada (TBC)</w:t>
            </w:r>
          </w:p>
          <w:p w14:paraId="69425C92" w14:textId="416DE519" w:rsidR="0066552F" w:rsidRPr="00844236" w:rsidRDefault="0066552F" w:rsidP="0066552F">
            <w:pPr>
              <w:pStyle w:val="ListParagraph"/>
              <w:spacing w:line="276" w:lineRule="auto"/>
              <w:jc w:val="both"/>
              <w:rPr>
                <w:rFonts w:ascii="Calibri" w:hAnsi="Calibri" w:cs="Calibri"/>
                <w:i/>
                <w:iCs/>
                <w:lang w:val="pt-BR"/>
              </w:rPr>
            </w:pPr>
          </w:p>
        </w:tc>
      </w:tr>
      <w:tr w:rsidR="000A3FD7" w:rsidRPr="000A3FD7" w14:paraId="75B2F051" w14:textId="77777777" w:rsidTr="00A05D79">
        <w:trPr>
          <w:trHeight w:val="395"/>
        </w:trPr>
        <w:tc>
          <w:tcPr>
            <w:tcW w:w="1027" w:type="dxa"/>
          </w:tcPr>
          <w:p w14:paraId="6B5093A4" w14:textId="243B7680" w:rsidR="000A3FD7" w:rsidRPr="000A3FD7" w:rsidRDefault="00FB3A45" w:rsidP="00DB4101">
            <w:pPr>
              <w:spacing w:line="276" w:lineRule="auto"/>
              <w:jc w:val="center"/>
              <w:rPr>
                <w:rFonts w:ascii="Calibri" w:hAnsi="Calibri" w:cs="Calibri"/>
              </w:rPr>
            </w:pPr>
            <w:r>
              <w:rPr>
                <w:rFonts w:ascii="Calibri" w:hAnsi="Calibri" w:cs="Calibri"/>
              </w:rPr>
              <w:t>17</w:t>
            </w:r>
            <w:r w:rsidR="00DB4101" w:rsidRPr="000A3FD7">
              <w:rPr>
                <w:rFonts w:ascii="Calibri" w:hAnsi="Calibri" w:cs="Calibri"/>
              </w:rPr>
              <w:t xml:space="preserve"> min</w:t>
            </w:r>
          </w:p>
        </w:tc>
        <w:tc>
          <w:tcPr>
            <w:tcW w:w="8171" w:type="dxa"/>
          </w:tcPr>
          <w:p w14:paraId="0D3CEF3F" w14:textId="3F233BBA" w:rsidR="000A3FD7" w:rsidRPr="004023B5" w:rsidRDefault="004023B5" w:rsidP="00E275FF">
            <w:pPr>
              <w:spacing w:line="276" w:lineRule="auto"/>
              <w:jc w:val="both"/>
              <w:rPr>
                <w:rFonts w:ascii="Calibri" w:hAnsi="Calibri" w:cs="Calibri"/>
                <w:b/>
                <w:bCs/>
              </w:rPr>
            </w:pPr>
            <w:r>
              <w:rPr>
                <w:rFonts w:ascii="Calibri" w:hAnsi="Calibri" w:cs="Calibri"/>
                <w:b/>
                <w:bCs/>
              </w:rPr>
              <w:t>Floor interventions</w:t>
            </w:r>
            <w:r w:rsidR="003B2A09">
              <w:rPr>
                <w:rFonts w:ascii="Calibri" w:hAnsi="Calibri" w:cs="Calibri"/>
                <w:b/>
                <w:bCs/>
              </w:rPr>
              <w:t>/Q&amp;A</w:t>
            </w:r>
          </w:p>
        </w:tc>
      </w:tr>
      <w:tr w:rsidR="003529A6" w:rsidRPr="000A3FD7" w14:paraId="225B5212" w14:textId="77777777" w:rsidTr="00A05D79">
        <w:tc>
          <w:tcPr>
            <w:tcW w:w="1027" w:type="dxa"/>
          </w:tcPr>
          <w:p w14:paraId="55748ED1" w14:textId="597DD3DD" w:rsidR="003529A6" w:rsidRDefault="003529A6" w:rsidP="00E275FF">
            <w:pPr>
              <w:spacing w:line="276" w:lineRule="auto"/>
              <w:jc w:val="center"/>
              <w:rPr>
                <w:rFonts w:ascii="Calibri" w:hAnsi="Calibri" w:cs="Calibri"/>
              </w:rPr>
            </w:pPr>
            <w:r>
              <w:rPr>
                <w:rFonts w:ascii="Calibri" w:hAnsi="Calibri" w:cs="Calibri"/>
              </w:rPr>
              <w:t>0</w:t>
            </w:r>
            <w:r w:rsidR="00FB3A45">
              <w:rPr>
                <w:rFonts w:ascii="Calibri" w:hAnsi="Calibri" w:cs="Calibri"/>
              </w:rPr>
              <w:t>3</w:t>
            </w:r>
            <w:r w:rsidRPr="000A3FD7">
              <w:rPr>
                <w:rFonts w:ascii="Calibri" w:hAnsi="Calibri" w:cs="Calibri"/>
              </w:rPr>
              <w:t xml:space="preserve"> min</w:t>
            </w:r>
          </w:p>
        </w:tc>
        <w:tc>
          <w:tcPr>
            <w:tcW w:w="8171" w:type="dxa"/>
          </w:tcPr>
          <w:p w14:paraId="7397D1DF" w14:textId="0348173F" w:rsidR="003529A6" w:rsidRPr="000A3FD7" w:rsidRDefault="003529A6" w:rsidP="00E275FF">
            <w:pPr>
              <w:spacing w:line="276" w:lineRule="auto"/>
              <w:jc w:val="both"/>
              <w:rPr>
                <w:rFonts w:ascii="Calibri" w:hAnsi="Calibri" w:cs="Calibri"/>
                <w:b/>
                <w:bCs/>
              </w:rPr>
            </w:pPr>
            <w:r w:rsidRPr="000A3FD7">
              <w:rPr>
                <w:rFonts w:ascii="Calibri" w:hAnsi="Calibri" w:cs="Calibri"/>
                <w:b/>
                <w:bCs/>
              </w:rPr>
              <w:t>Wrap-up of the session</w:t>
            </w:r>
          </w:p>
        </w:tc>
      </w:tr>
    </w:tbl>
    <w:p w14:paraId="1BC635F0" w14:textId="77777777" w:rsidR="006F5C6D" w:rsidRPr="003B7F69" w:rsidRDefault="006F5C6D" w:rsidP="00977FA9">
      <w:pPr>
        <w:spacing w:after="0" w:line="276" w:lineRule="auto"/>
        <w:jc w:val="both"/>
        <w:rPr>
          <w:rFonts w:ascii="Calibri" w:hAnsi="Calibri" w:cs="Calibri"/>
          <w:b/>
          <w:bCs/>
          <w:sz w:val="22"/>
          <w:szCs w:val="22"/>
        </w:rPr>
      </w:pPr>
    </w:p>
    <w:p w14:paraId="3098CDC5" w14:textId="0886FB68" w:rsidR="00C745D2" w:rsidRDefault="00715BE1" w:rsidP="00715BE1">
      <w:pPr>
        <w:pStyle w:val="ListParagraph"/>
        <w:numPr>
          <w:ilvl w:val="0"/>
          <w:numId w:val="15"/>
        </w:numPr>
        <w:spacing w:after="0" w:line="276" w:lineRule="auto"/>
        <w:ind w:left="270" w:hanging="270"/>
        <w:jc w:val="both"/>
        <w:rPr>
          <w:rFonts w:ascii="Calibri" w:hAnsi="Calibri" w:cs="Calibri"/>
          <w:b/>
          <w:bCs/>
          <w:sz w:val="22"/>
          <w:szCs w:val="22"/>
        </w:rPr>
      </w:pPr>
      <w:r>
        <w:rPr>
          <w:rFonts w:ascii="Calibri" w:hAnsi="Calibri" w:cs="Calibri"/>
          <w:b/>
          <w:bCs/>
          <w:sz w:val="22"/>
          <w:szCs w:val="22"/>
        </w:rPr>
        <w:t>Proposed guiding questions</w:t>
      </w:r>
    </w:p>
    <w:p w14:paraId="3A877ADE" w14:textId="703B334F" w:rsidR="003C3F81" w:rsidRPr="003C3F81" w:rsidRDefault="003C3F81" w:rsidP="003C3F81">
      <w:pPr>
        <w:spacing w:after="0" w:line="276" w:lineRule="auto"/>
        <w:jc w:val="both"/>
        <w:rPr>
          <w:rFonts w:ascii="Calibri" w:hAnsi="Calibri" w:cs="Calibri"/>
          <w:sz w:val="22"/>
          <w:szCs w:val="22"/>
        </w:rPr>
      </w:pPr>
      <w:r w:rsidRPr="003C3F81">
        <w:rPr>
          <w:rFonts w:ascii="Calibri" w:hAnsi="Calibri" w:cs="Calibri"/>
          <w:sz w:val="22"/>
          <w:szCs w:val="22"/>
        </w:rPr>
        <w:t xml:space="preserve"> Academic/research </w:t>
      </w:r>
    </w:p>
    <w:p w14:paraId="7A8165FF" w14:textId="77777777" w:rsidR="003C3F81" w:rsidRPr="003C3F81" w:rsidRDefault="003C3F81" w:rsidP="003C3F81">
      <w:pPr>
        <w:numPr>
          <w:ilvl w:val="0"/>
          <w:numId w:val="31"/>
        </w:numPr>
        <w:spacing w:after="0" w:line="276" w:lineRule="auto"/>
        <w:jc w:val="both"/>
        <w:rPr>
          <w:rFonts w:ascii="Calibri" w:hAnsi="Calibri" w:cs="Calibri"/>
          <w:sz w:val="22"/>
          <w:szCs w:val="22"/>
        </w:rPr>
      </w:pPr>
      <w:r w:rsidRPr="003C3F81">
        <w:rPr>
          <w:rFonts w:ascii="Calibri" w:hAnsi="Calibri" w:cs="Calibri"/>
          <w:sz w:val="22"/>
          <w:szCs w:val="22"/>
        </w:rPr>
        <w:t>What approaches (visuals, narratives, participatory methods) make scenario results understandable and trusted by non-expert audiences?</w:t>
      </w:r>
    </w:p>
    <w:p w14:paraId="5132CF30" w14:textId="77777777" w:rsidR="003C3F81" w:rsidRPr="003C3F81" w:rsidRDefault="003C3F81" w:rsidP="003C3F81">
      <w:pPr>
        <w:numPr>
          <w:ilvl w:val="0"/>
          <w:numId w:val="31"/>
        </w:numPr>
        <w:spacing w:after="0" w:line="276" w:lineRule="auto"/>
        <w:jc w:val="both"/>
        <w:rPr>
          <w:rFonts w:ascii="Calibri" w:hAnsi="Calibri" w:cs="Calibri"/>
          <w:sz w:val="22"/>
          <w:szCs w:val="22"/>
        </w:rPr>
      </w:pPr>
      <w:r w:rsidRPr="003C3F81">
        <w:rPr>
          <w:rFonts w:ascii="Calibri" w:hAnsi="Calibri" w:cs="Calibri"/>
          <w:sz w:val="22"/>
          <w:szCs w:val="22"/>
        </w:rPr>
        <w:t xml:space="preserve">What evidence have you seen about what </w:t>
      </w:r>
      <w:r w:rsidRPr="003C3F81">
        <w:rPr>
          <w:rFonts w:ascii="Calibri" w:hAnsi="Calibri" w:cs="Calibri"/>
          <w:i/>
          <w:iCs/>
          <w:sz w:val="22"/>
          <w:szCs w:val="22"/>
        </w:rPr>
        <w:t>does not</w:t>
      </w:r>
      <w:r w:rsidRPr="003C3F81">
        <w:rPr>
          <w:rFonts w:ascii="Calibri" w:hAnsi="Calibri" w:cs="Calibri"/>
          <w:sz w:val="22"/>
          <w:szCs w:val="22"/>
        </w:rPr>
        <w:t xml:space="preserve"> work in communicating scenarios?</w:t>
      </w:r>
    </w:p>
    <w:p w14:paraId="25433F7A" w14:textId="110DD2AF" w:rsidR="003C3F81" w:rsidRPr="003C3F81" w:rsidRDefault="003C3F81" w:rsidP="003C3F81">
      <w:pPr>
        <w:spacing w:after="0" w:line="276" w:lineRule="auto"/>
        <w:jc w:val="both"/>
        <w:rPr>
          <w:rFonts w:ascii="Calibri" w:hAnsi="Calibri" w:cs="Calibri"/>
          <w:sz w:val="22"/>
          <w:szCs w:val="22"/>
        </w:rPr>
      </w:pPr>
      <w:r w:rsidRPr="003C3F81">
        <w:rPr>
          <w:rFonts w:ascii="Calibri" w:hAnsi="Calibri" w:cs="Calibri"/>
          <w:b/>
          <w:bCs/>
          <w:sz w:val="22"/>
          <w:szCs w:val="22"/>
        </w:rPr>
        <w:t xml:space="preserve">For system operator </w:t>
      </w:r>
    </w:p>
    <w:p w14:paraId="1FE6F966" w14:textId="77777777" w:rsidR="003C3F81" w:rsidRPr="003C3F81" w:rsidRDefault="003C3F81" w:rsidP="003C3F81">
      <w:pPr>
        <w:numPr>
          <w:ilvl w:val="0"/>
          <w:numId w:val="32"/>
        </w:numPr>
        <w:spacing w:after="0" w:line="276" w:lineRule="auto"/>
        <w:jc w:val="both"/>
        <w:rPr>
          <w:rFonts w:ascii="Calibri" w:hAnsi="Calibri" w:cs="Calibri"/>
          <w:sz w:val="22"/>
          <w:szCs w:val="22"/>
        </w:rPr>
      </w:pPr>
      <w:r w:rsidRPr="003C3F81">
        <w:rPr>
          <w:rFonts w:ascii="Calibri" w:hAnsi="Calibri" w:cs="Calibri"/>
          <w:sz w:val="22"/>
          <w:szCs w:val="22"/>
        </w:rPr>
        <w:t>Which aspects of your scenarios (e.g. reliability, cost implications, grid expansion) have resonated most with policymakers and the public?</w:t>
      </w:r>
    </w:p>
    <w:p w14:paraId="7AFA7BDE" w14:textId="77777777" w:rsidR="003C3F81" w:rsidRPr="003C3F81" w:rsidRDefault="003C3F81" w:rsidP="003C3F81">
      <w:pPr>
        <w:numPr>
          <w:ilvl w:val="0"/>
          <w:numId w:val="32"/>
        </w:numPr>
        <w:spacing w:after="0" w:line="276" w:lineRule="auto"/>
        <w:jc w:val="both"/>
        <w:rPr>
          <w:rFonts w:ascii="Calibri" w:hAnsi="Calibri" w:cs="Calibri"/>
          <w:sz w:val="22"/>
          <w:szCs w:val="22"/>
        </w:rPr>
      </w:pPr>
      <w:r w:rsidRPr="003C3F81">
        <w:rPr>
          <w:rFonts w:ascii="Calibri" w:hAnsi="Calibri" w:cs="Calibri"/>
          <w:sz w:val="22"/>
          <w:szCs w:val="22"/>
        </w:rPr>
        <w:t>How have you framed potentially controversial findings (grid siting, investment costs) to maintain support?</w:t>
      </w:r>
    </w:p>
    <w:p w14:paraId="2E258DAC" w14:textId="24006922" w:rsidR="002C03DE" w:rsidRPr="003C3F81" w:rsidRDefault="003C3F81" w:rsidP="002C03DE">
      <w:pPr>
        <w:spacing w:after="0" w:line="276" w:lineRule="auto"/>
        <w:jc w:val="both"/>
        <w:rPr>
          <w:rFonts w:ascii="Calibri" w:hAnsi="Calibri" w:cs="Calibri"/>
          <w:sz w:val="22"/>
          <w:szCs w:val="22"/>
        </w:rPr>
      </w:pPr>
      <w:r w:rsidRPr="003C3F81">
        <w:rPr>
          <w:rFonts w:ascii="Calibri" w:hAnsi="Calibri" w:cs="Calibri"/>
          <w:b/>
          <w:bCs/>
          <w:sz w:val="22"/>
          <w:szCs w:val="22"/>
        </w:rPr>
        <w:t>For national planners</w:t>
      </w:r>
      <w:r w:rsidR="002C03DE" w:rsidRPr="002C03DE">
        <w:rPr>
          <w:rFonts w:ascii="Calibri" w:hAnsi="Calibri" w:cs="Calibri"/>
          <w:b/>
          <w:bCs/>
          <w:sz w:val="22"/>
          <w:szCs w:val="22"/>
        </w:rPr>
        <w:t xml:space="preserve"> </w:t>
      </w:r>
      <w:r w:rsidR="002C03DE">
        <w:rPr>
          <w:rFonts w:ascii="Calibri" w:hAnsi="Calibri" w:cs="Calibri"/>
          <w:b/>
          <w:bCs/>
          <w:sz w:val="22"/>
          <w:szCs w:val="22"/>
        </w:rPr>
        <w:t>/</w:t>
      </w:r>
      <w:r w:rsidR="002C03DE" w:rsidRPr="003C3F81">
        <w:rPr>
          <w:rFonts w:ascii="Calibri" w:hAnsi="Calibri" w:cs="Calibri"/>
          <w:b/>
          <w:bCs/>
          <w:sz w:val="22"/>
          <w:szCs w:val="22"/>
        </w:rPr>
        <w:t xml:space="preserve"> government </w:t>
      </w:r>
    </w:p>
    <w:p w14:paraId="766EEE3A" w14:textId="71B8BD39" w:rsidR="003C3F81" w:rsidRPr="003C3F81" w:rsidRDefault="003C3F81" w:rsidP="003C3F81">
      <w:pPr>
        <w:spacing w:after="0" w:line="276" w:lineRule="auto"/>
        <w:jc w:val="both"/>
        <w:rPr>
          <w:rFonts w:ascii="Calibri" w:hAnsi="Calibri" w:cs="Calibri"/>
          <w:sz w:val="22"/>
          <w:szCs w:val="22"/>
        </w:rPr>
      </w:pPr>
    </w:p>
    <w:p w14:paraId="18B62D92" w14:textId="77777777" w:rsidR="003C3F81" w:rsidRPr="003C3F81" w:rsidRDefault="003C3F81" w:rsidP="003C3F81">
      <w:pPr>
        <w:numPr>
          <w:ilvl w:val="0"/>
          <w:numId w:val="33"/>
        </w:numPr>
        <w:spacing w:after="0" w:line="276" w:lineRule="auto"/>
        <w:jc w:val="both"/>
        <w:rPr>
          <w:rFonts w:ascii="Calibri" w:hAnsi="Calibri" w:cs="Calibri"/>
          <w:sz w:val="22"/>
          <w:szCs w:val="22"/>
        </w:rPr>
      </w:pPr>
      <w:r w:rsidRPr="003C3F81">
        <w:rPr>
          <w:rFonts w:ascii="Calibri" w:hAnsi="Calibri" w:cs="Calibri"/>
          <w:sz w:val="22"/>
          <w:szCs w:val="22"/>
        </w:rPr>
        <w:t>What lessons from Colombia show how scenario insights can be linked to social and economic concerns (jobs, affordability)?</w:t>
      </w:r>
    </w:p>
    <w:p w14:paraId="1FFEEF51" w14:textId="77777777" w:rsidR="003C3F81" w:rsidRPr="003C3F81" w:rsidRDefault="003C3F81" w:rsidP="003C3F81">
      <w:pPr>
        <w:numPr>
          <w:ilvl w:val="0"/>
          <w:numId w:val="33"/>
        </w:numPr>
        <w:spacing w:after="0" w:line="276" w:lineRule="auto"/>
        <w:jc w:val="both"/>
        <w:rPr>
          <w:rFonts w:ascii="Calibri" w:hAnsi="Calibri" w:cs="Calibri"/>
          <w:sz w:val="22"/>
          <w:szCs w:val="22"/>
        </w:rPr>
      </w:pPr>
      <w:r w:rsidRPr="003C3F81">
        <w:rPr>
          <w:rFonts w:ascii="Calibri" w:hAnsi="Calibri" w:cs="Calibri"/>
          <w:sz w:val="22"/>
          <w:szCs w:val="22"/>
        </w:rPr>
        <w:lastRenderedPageBreak/>
        <w:t>How have participatory processes been used to strengthen buy-in from ministries, communities, or parliament?</w:t>
      </w:r>
    </w:p>
    <w:p w14:paraId="4A6D6AE4" w14:textId="77777777" w:rsidR="003C3F81" w:rsidRPr="003C3F81" w:rsidRDefault="003C3F81" w:rsidP="003C3F81">
      <w:pPr>
        <w:numPr>
          <w:ilvl w:val="0"/>
          <w:numId w:val="34"/>
        </w:numPr>
        <w:spacing w:after="0" w:line="276" w:lineRule="auto"/>
        <w:jc w:val="both"/>
        <w:rPr>
          <w:rFonts w:ascii="Calibri" w:hAnsi="Calibri" w:cs="Calibri"/>
          <w:sz w:val="22"/>
          <w:szCs w:val="22"/>
        </w:rPr>
      </w:pPr>
      <w:r w:rsidRPr="003C3F81">
        <w:rPr>
          <w:rFonts w:ascii="Calibri" w:hAnsi="Calibri" w:cs="Calibri"/>
          <w:sz w:val="22"/>
          <w:szCs w:val="22"/>
        </w:rPr>
        <w:t>How has Denmark used scenarios to build long-term political consensus and public acceptance of ambitious renewables targets?</w:t>
      </w:r>
    </w:p>
    <w:p w14:paraId="62AA840B" w14:textId="77777777" w:rsidR="003C3F81" w:rsidRPr="003C3F81" w:rsidRDefault="003C3F81" w:rsidP="003C3F81">
      <w:pPr>
        <w:numPr>
          <w:ilvl w:val="0"/>
          <w:numId w:val="34"/>
        </w:numPr>
        <w:spacing w:after="0" w:line="276" w:lineRule="auto"/>
        <w:jc w:val="both"/>
        <w:rPr>
          <w:rFonts w:ascii="Calibri" w:hAnsi="Calibri" w:cs="Calibri"/>
          <w:sz w:val="22"/>
          <w:szCs w:val="22"/>
        </w:rPr>
      </w:pPr>
      <w:r w:rsidRPr="003C3F81">
        <w:rPr>
          <w:rFonts w:ascii="Calibri" w:hAnsi="Calibri" w:cs="Calibri"/>
          <w:sz w:val="22"/>
          <w:szCs w:val="22"/>
        </w:rPr>
        <w:t>What communication practices ensured the message stayed credible across different governments and political cycles?</w:t>
      </w:r>
    </w:p>
    <w:p w14:paraId="42988452" w14:textId="390AB73E" w:rsidR="003C3F81" w:rsidRPr="003C3F81" w:rsidRDefault="003C3F81" w:rsidP="003C3F81">
      <w:pPr>
        <w:spacing w:after="0" w:line="276" w:lineRule="auto"/>
        <w:jc w:val="both"/>
        <w:rPr>
          <w:rFonts w:ascii="Calibri" w:hAnsi="Calibri" w:cs="Calibri"/>
          <w:sz w:val="22"/>
          <w:szCs w:val="22"/>
        </w:rPr>
      </w:pPr>
    </w:p>
    <w:p w14:paraId="70190DF6" w14:textId="77777777" w:rsidR="003C3F81" w:rsidRPr="003C3F81" w:rsidRDefault="003C3F81" w:rsidP="003C3F81">
      <w:pPr>
        <w:spacing w:after="0" w:line="276" w:lineRule="auto"/>
        <w:jc w:val="both"/>
        <w:rPr>
          <w:rFonts w:ascii="Calibri" w:hAnsi="Calibri" w:cs="Calibri"/>
          <w:b/>
          <w:bCs/>
          <w:sz w:val="22"/>
          <w:szCs w:val="22"/>
        </w:rPr>
      </w:pPr>
      <w:r w:rsidRPr="003C3F81">
        <w:rPr>
          <w:rFonts w:ascii="Calibri" w:hAnsi="Calibri" w:cs="Calibri"/>
          <w:b/>
          <w:bCs/>
          <w:sz w:val="22"/>
          <w:szCs w:val="22"/>
        </w:rPr>
        <w:t>Cross-cutting question for all</w:t>
      </w:r>
    </w:p>
    <w:p w14:paraId="0C397DD9" w14:textId="77777777" w:rsidR="003C3F81" w:rsidRPr="003C3F81" w:rsidRDefault="003C3F81" w:rsidP="003C3F81">
      <w:pPr>
        <w:numPr>
          <w:ilvl w:val="0"/>
          <w:numId w:val="35"/>
        </w:numPr>
        <w:spacing w:after="0" w:line="276" w:lineRule="auto"/>
        <w:jc w:val="both"/>
        <w:rPr>
          <w:rFonts w:ascii="Calibri" w:hAnsi="Calibri" w:cs="Calibri"/>
          <w:sz w:val="22"/>
          <w:szCs w:val="22"/>
        </w:rPr>
      </w:pPr>
      <w:r w:rsidRPr="003C3F81">
        <w:rPr>
          <w:rFonts w:ascii="Calibri" w:hAnsi="Calibri" w:cs="Calibri"/>
          <w:sz w:val="22"/>
          <w:szCs w:val="22"/>
        </w:rPr>
        <w:t>Looking at your experience, what single adjustment in how scenarios are communicated would most help build stronger political and public support for the transition?</w:t>
      </w:r>
    </w:p>
    <w:p w14:paraId="76ACD2C7" w14:textId="149D9B77" w:rsidR="00716633" w:rsidRPr="00E6397D" w:rsidRDefault="00716633" w:rsidP="00654314">
      <w:pPr>
        <w:spacing w:after="0" w:line="276" w:lineRule="auto"/>
        <w:jc w:val="both"/>
        <w:rPr>
          <w:rFonts w:ascii="Calibri" w:hAnsi="Calibri" w:cs="Calibri"/>
          <w:sz w:val="22"/>
          <w:szCs w:val="22"/>
        </w:rPr>
      </w:pPr>
    </w:p>
    <w:sectPr w:rsidR="00716633" w:rsidRPr="00E6397D" w:rsidSect="003401FC">
      <w:headerReference w:type="default" r:id="rId11"/>
      <w:pgSz w:w="12240" w:h="15840"/>
      <w:pgMar w:top="207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DA06A" w14:textId="77777777" w:rsidR="00420BF2" w:rsidRDefault="00420BF2" w:rsidP="007307D1">
      <w:pPr>
        <w:spacing w:after="0" w:line="240" w:lineRule="auto"/>
      </w:pPr>
      <w:r>
        <w:separator/>
      </w:r>
    </w:p>
  </w:endnote>
  <w:endnote w:type="continuationSeparator" w:id="0">
    <w:p w14:paraId="4B8DA4F6" w14:textId="77777777" w:rsidR="00420BF2" w:rsidRDefault="00420BF2" w:rsidP="0073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4CC11" w14:textId="77777777" w:rsidR="00420BF2" w:rsidRDefault="00420BF2" w:rsidP="007307D1">
      <w:pPr>
        <w:spacing w:after="0" w:line="240" w:lineRule="auto"/>
      </w:pPr>
      <w:r>
        <w:separator/>
      </w:r>
    </w:p>
  </w:footnote>
  <w:footnote w:type="continuationSeparator" w:id="0">
    <w:p w14:paraId="5CC4A23A" w14:textId="77777777" w:rsidR="00420BF2" w:rsidRDefault="00420BF2" w:rsidP="00730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4137D" w14:textId="7E76CEA6" w:rsidR="007307D1" w:rsidRDefault="007F59C0">
    <w:pPr>
      <w:pStyle w:val="Header"/>
    </w:pPr>
    <w:r>
      <w:rPr>
        <w:noProof/>
      </w:rPr>
      <w:drawing>
        <wp:anchor distT="0" distB="0" distL="114300" distR="114300" simplePos="0" relativeHeight="251658240" behindDoc="0" locked="0" layoutInCell="1" allowOverlap="1" wp14:anchorId="729FEDF2" wp14:editId="0962BB18">
          <wp:simplePos x="0" y="0"/>
          <wp:positionH relativeFrom="column">
            <wp:posOffset>3661505</wp:posOffset>
          </wp:positionH>
          <wp:positionV relativeFrom="paragraph">
            <wp:posOffset>-85560</wp:posOffset>
          </wp:positionV>
          <wp:extent cx="2751455" cy="632460"/>
          <wp:effectExtent l="0" t="0" r="0" b="0"/>
          <wp:wrapSquare wrapText="bothSides"/>
          <wp:docPr id="1765627025" name="Picture 3" descr="A black background with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05437" name="Picture 3" descr="A black background with green and blue text&#10;&#10;AI-generated content may be incorrect."/>
                  <pic:cNvPicPr/>
                </pic:nvPicPr>
                <pic:blipFill rotWithShape="1">
                  <a:blip r:embed="rId1">
                    <a:extLst>
                      <a:ext uri="{28A0092B-C50C-407E-A947-70E740481C1C}">
                        <a14:useLocalDpi xmlns:a14="http://schemas.microsoft.com/office/drawing/2010/main" val="0"/>
                      </a:ext>
                    </a:extLst>
                  </a:blip>
                  <a:srcRect l="8768" t="20589" r="8768" b="16176"/>
                  <a:stretch>
                    <a:fillRect/>
                  </a:stretch>
                </pic:blipFill>
                <pic:spPr bwMode="auto">
                  <a:xfrm>
                    <a:off x="0" y="0"/>
                    <a:ext cx="2751455" cy="632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BD3" w:rsidRPr="00AB2E3E">
      <w:rPr>
        <w:noProof/>
      </w:rPr>
      <w:drawing>
        <wp:anchor distT="0" distB="0" distL="114300" distR="114300" simplePos="0" relativeHeight="251660289" behindDoc="1" locked="0" layoutInCell="1" allowOverlap="1" wp14:anchorId="745C1136" wp14:editId="3B771E8E">
          <wp:simplePos x="0" y="0"/>
          <wp:positionH relativeFrom="margin">
            <wp:posOffset>-382811</wp:posOffset>
          </wp:positionH>
          <wp:positionV relativeFrom="paragraph">
            <wp:posOffset>9548</wp:posOffset>
          </wp:positionV>
          <wp:extent cx="3831336" cy="548640"/>
          <wp:effectExtent l="0" t="0" r="0" b="3810"/>
          <wp:wrapTight wrapText="bothSides">
            <wp:wrapPolygon edited="0">
              <wp:start x="0" y="0"/>
              <wp:lineTo x="0" y="21000"/>
              <wp:lineTo x="21482" y="21000"/>
              <wp:lineTo x="21482" y="0"/>
              <wp:lineTo x="0" y="0"/>
            </wp:wrapPolygon>
          </wp:wrapTight>
          <wp:docPr id="1504952136" name="Picture 4" descr="A black and blue letter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2853" name="Picture 4" descr="A black and blue letter a&#10;&#10;AI-generated content may be incorre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1336" cy="5486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022B"/>
    <w:multiLevelType w:val="hybridMultilevel"/>
    <w:tmpl w:val="D4EA9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0505C8"/>
    <w:multiLevelType w:val="multilevel"/>
    <w:tmpl w:val="D7D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109F"/>
    <w:multiLevelType w:val="hybridMultilevel"/>
    <w:tmpl w:val="BDEEF7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33E22"/>
    <w:multiLevelType w:val="hybridMultilevel"/>
    <w:tmpl w:val="DB0CD5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A57DB6"/>
    <w:multiLevelType w:val="hybridMultilevel"/>
    <w:tmpl w:val="1DDCE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A3650F"/>
    <w:multiLevelType w:val="multilevel"/>
    <w:tmpl w:val="5B64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77F3F"/>
    <w:multiLevelType w:val="multilevel"/>
    <w:tmpl w:val="CBA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C0EA2"/>
    <w:multiLevelType w:val="multilevel"/>
    <w:tmpl w:val="012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64334"/>
    <w:multiLevelType w:val="multilevel"/>
    <w:tmpl w:val="A3E4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63B37"/>
    <w:multiLevelType w:val="hybridMultilevel"/>
    <w:tmpl w:val="A366F5FC"/>
    <w:lvl w:ilvl="0" w:tplc="76C84196">
      <w:start w:val="1"/>
      <w:numFmt w:val="bullet"/>
      <w:lvlText w:val=""/>
      <w:lvlJc w:val="left"/>
      <w:pPr>
        <w:ind w:left="720" w:hanging="360"/>
      </w:pPr>
      <w:rPr>
        <w:rFonts w:ascii="Wingdings" w:hAnsi="Wingdings"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60A47"/>
    <w:multiLevelType w:val="hybridMultilevel"/>
    <w:tmpl w:val="F706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E7569"/>
    <w:multiLevelType w:val="hybridMultilevel"/>
    <w:tmpl w:val="31560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47C45EE"/>
    <w:multiLevelType w:val="hybridMultilevel"/>
    <w:tmpl w:val="03423C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6C9008A"/>
    <w:multiLevelType w:val="hybridMultilevel"/>
    <w:tmpl w:val="96167950"/>
    <w:lvl w:ilvl="0" w:tplc="B81A2E3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F02E1"/>
    <w:multiLevelType w:val="multilevel"/>
    <w:tmpl w:val="23BA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00799"/>
    <w:multiLevelType w:val="hybridMultilevel"/>
    <w:tmpl w:val="BB88E58C"/>
    <w:lvl w:ilvl="0" w:tplc="BC2691F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31E0B"/>
    <w:multiLevelType w:val="multilevel"/>
    <w:tmpl w:val="6B86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76F60"/>
    <w:multiLevelType w:val="hybridMultilevel"/>
    <w:tmpl w:val="84124BAE"/>
    <w:lvl w:ilvl="0" w:tplc="9DC4DC14">
      <w:start w:val="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66377"/>
    <w:multiLevelType w:val="hybridMultilevel"/>
    <w:tmpl w:val="345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D1735"/>
    <w:multiLevelType w:val="multilevel"/>
    <w:tmpl w:val="1CA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42EE5"/>
    <w:multiLevelType w:val="hybridMultilevel"/>
    <w:tmpl w:val="D97C07F0"/>
    <w:lvl w:ilvl="0" w:tplc="4BF2D26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44B35"/>
    <w:multiLevelType w:val="hybridMultilevel"/>
    <w:tmpl w:val="D68A26AE"/>
    <w:lvl w:ilvl="0" w:tplc="C80AE00A">
      <w:start w:val="1"/>
      <w:numFmt w:val="bullet"/>
      <w:lvlText w:val=""/>
      <w:lvlJc w:val="left"/>
      <w:pPr>
        <w:ind w:left="1800" w:hanging="360"/>
      </w:pPr>
      <w:rPr>
        <w:rFonts w:ascii="Wingdings" w:hAnsi="Wingdings"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E6B76AA"/>
    <w:multiLevelType w:val="hybridMultilevel"/>
    <w:tmpl w:val="311EC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F53158"/>
    <w:multiLevelType w:val="multilevel"/>
    <w:tmpl w:val="64F0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C21EF"/>
    <w:multiLevelType w:val="multilevel"/>
    <w:tmpl w:val="125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534706"/>
    <w:multiLevelType w:val="hybridMultilevel"/>
    <w:tmpl w:val="097EA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60A83"/>
    <w:multiLevelType w:val="hybridMultilevel"/>
    <w:tmpl w:val="056EB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AEC30B4"/>
    <w:multiLevelType w:val="hybridMultilevel"/>
    <w:tmpl w:val="60BA53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C1A64C6"/>
    <w:multiLevelType w:val="multilevel"/>
    <w:tmpl w:val="A88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313A4A"/>
    <w:multiLevelType w:val="multilevel"/>
    <w:tmpl w:val="BC28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E775B"/>
    <w:multiLevelType w:val="hybridMultilevel"/>
    <w:tmpl w:val="64F81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02D4E45"/>
    <w:multiLevelType w:val="hybridMultilevel"/>
    <w:tmpl w:val="BE3A32CA"/>
    <w:lvl w:ilvl="0" w:tplc="7C1CB710">
      <w:start w:val="1"/>
      <w:numFmt w:val="bullet"/>
      <w:lvlText w:val=""/>
      <w:lvlJc w:val="left"/>
      <w:pPr>
        <w:ind w:left="1800" w:hanging="360"/>
      </w:pPr>
      <w:rPr>
        <w:rFonts w:ascii="Symbol" w:hAnsi="Symbol" w:hint="default"/>
        <w:color w:val="auto"/>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70AC4EDE"/>
    <w:multiLevelType w:val="hybridMultilevel"/>
    <w:tmpl w:val="D1B80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EDA3CC3"/>
    <w:multiLevelType w:val="hybridMultilevel"/>
    <w:tmpl w:val="62503540"/>
    <w:lvl w:ilvl="0" w:tplc="B71AE1A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F301935"/>
    <w:multiLevelType w:val="hybridMultilevel"/>
    <w:tmpl w:val="3972234C"/>
    <w:lvl w:ilvl="0" w:tplc="4BF0C98A">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549269">
    <w:abstractNumId w:val="6"/>
  </w:num>
  <w:num w:numId="2" w16cid:durableId="1904219027">
    <w:abstractNumId w:val="20"/>
  </w:num>
  <w:num w:numId="3" w16cid:durableId="749043485">
    <w:abstractNumId w:val="15"/>
  </w:num>
  <w:num w:numId="4" w16cid:durableId="1825778919">
    <w:abstractNumId w:val="21"/>
  </w:num>
  <w:num w:numId="5" w16cid:durableId="1758403777">
    <w:abstractNumId w:val="31"/>
  </w:num>
  <w:num w:numId="6" w16cid:durableId="919020005">
    <w:abstractNumId w:val="4"/>
  </w:num>
  <w:num w:numId="7" w16cid:durableId="433552630">
    <w:abstractNumId w:val="12"/>
  </w:num>
  <w:num w:numId="8" w16cid:durableId="1258946608">
    <w:abstractNumId w:val="32"/>
  </w:num>
  <w:num w:numId="9" w16cid:durableId="617641003">
    <w:abstractNumId w:val="27"/>
  </w:num>
  <w:num w:numId="10" w16cid:durableId="1784954923">
    <w:abstractNumId w:val="26"/>
  </w:num>
  <w:num w:numId="11" w16cid:durableId="1912353344">
    <w:abstractNumId w:val="30"/>
  </w:num>
  <w:num w:numId="12" w16cid:durableId="1879777189">
    <w:abstractNumId w:val="11"/>
  </w:num>
  <w:num w:numId="13" w16cid:durableId="124662193">
    <w:abstractNumId w:val="3"/>
  </w:num>
  <w:num w:numId="14" w16cid:durableId="901060549">
    <w:abstractNumId w:val="0"/>
  </w:num>
  <w:num w:numId="15" w16cid:durableId="1267077590">
    <w:abstractNumId w:val="10"/>
  </w:num>
  <w:num w:numId="16" w16cid:durableId="1193304783">
    <w:abstractNumId w:val="22"/>
  </w:num>
  <w:num w:numId="17" w16cid:durableId="357199647">
    <w:abstractNumId w:val="18"/>
  </w:num>
  <w:num w:numId="18" w16cid:durableId="1855224501">
    <w:abstractNumId w:val="17"/>
  </w:num>
  <w:num w:numId="19" w16cid:durableId="2073848025">
    <w:abstractNumId w:val="34"/>
  </w:num>
  <w:num w:numId="20" w16cid:durableId="945189910">
    <w:abstractNumId w:val="33"/>
  </w:num>
  <w:num w:numId="21" w16cid:durableId="856768373">
    <w:abstractNumId w:val="9"/>
  </w:num>
  <w:num w:numId="22" w16cid:durableId="606892058">
    <w:abstractNumId w:val="13"/>
  </w:num>
  <w:num w:numId="23" w16cid:durableId="367071181">
    <w:abstractNumId w:val="25"/>
  </w:num>
  <w:num w:numId="24" w16cid:durableId="374041833">
    <w:abstractNumId w:val="5"/>
  </w:num>
  <w:num w:numId="25" w16cid:durableId="1705254715">
    <w:abstractNumId w:val="1"/>
  </w:num>
  <w:num w:numId="26" w16cid:durableId="503667336">
    <w:abstractNumId w:val="14"/>
  </w:num>
  <w:num w:numId="27" w16cid:durableId="359016827">
    <w:abstractNumId w:val="28"/>
  </w:num>
  <w:num w:numId="28" w16cid:durableId="448932174">
    <w:abstractNumId w:val="7"/>
  </w:num>
  <w:num w:numId="29" w16cid:durableId="56052273">
    <w:abstractNumId w:val="19"/>
  </w:num>
  <w:num w:numId="30" w16cid:durableId="1284730156">
    <w:abstractNumId w:val="2"/>
  </w:num>
  <w:num w:numId="31" w16cid:durableId="1404596016">
    <w:abstractNumId w:val="16"/>
  </w:num>
  <w:num w:numId="32" w16cid:durableId="2144156502">
    <w:abstractNumId w:val="24"/>
  </w:num>
  <w:num w:numId="33" w16cid:durableId="2040348561">
    <w:abstractNumId w:val="8"/>
  </w:num>
  <w:num w:numId="34" w16cid:durableId="1870143412">
    <w:abstractNumId w:val="23"/>
  </w:num>
  <w:num w:numId="35" w16cid:durableId="138552407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AE"/>
    <w:rsid w:val="00000A9F"/>
    <w:rsid w:val="00001FF7"/>
    <w:rsid w:val="0000576F"/>
    <w:rsid w:val="000116E1"/>
    <w:rsid w:val="00012CE7"/>
    <w:rsid w:val="000137CD"/>
    <w:rsid w:val="00013B6F"/>
    <w:rsid w:val="00014FCB"/>
    <w:rsid w:val="00015703"/>
    <w:rsid w:val="00015C96"/>
    <w:rsid w:val="000229D9"/>
    <w:rsid w:val="000231A6"/>
    <w:rsid w:val="000242A2"/>
    <w:rsid w:val="0002697C"/>
    <w:rsid w:val="0002728E"/>
    <w:rsid w:val="00030D68"/>
    <w:rsid w:val="000310B4"/>
    <w:rsid w:val="00032095"/>
    <w:rsid w:val="00032CFE"/>
    <w:rsid w:val="00033D0E"/>
    <w:rsid w:val="00036DA4"/>
    <w:rsid w:val="00037012"/>
    <w:rsid w:val="0003746C"/>
    <w:rsid w:val="00037869"/>
    <w:rsid w:val="00043864"/>
    <w:rsid w:val="00044DDC"/>
    <w:rsid w:val="00046A16"/>
    <w:rsid w:val="000510D5"/>
    <w:rsid w:val="00053AFA"/>
    <w:rsid w:val="000546F8"/>
    <w:rsid w:val="00054D1C"/>
    <w:rsid w:val="000553E8"/>
    <w:rsid w:val="00055929"/>
    <w:rsid w:val="00060533"/>
    <w:rsid w:val="00062DEB"/>
    <w:rsid w:val="00067EDC"/>
    <w:rsid w:val="000744D9"/>
    <w:rsid w:val="00074578"/>
    <w:rsid w:val="000764F8"/>
    <w:rsid w:val="00080536"/>
    <w:rsid w:val="000818B7"/>
    <w:rsid w:val="000839C1"/>
    <w:rsid w:val="000839FE"/>
    <w:rsid w:val="00084961"/>
    <w:rsid w:val="00084E5F"/>
    <w:rsid w:val="000850FF"/>
    <w:rsid w:val="00087339"/>
    <w:rsid w:val="00093D82"/>
    <w:rsid w:val="00097F8C"/>
    <w:rsid w:val="000A396B"/>
    <w:rsid w:val="000A3FD7"/>
    <w:rsid w:val="000A606B"/>
    <w:rsid w:val="000A6AE0"/>
    <w:rsid w:val="000A7642"/>
    <w:rsid w:val="000A7CB8"/>
    <w:rsid w:val="000B002D"/>
    <w:rsid w:val="000B2759"/>
    <w:rsid w:val="000B2760"/>
    <w:rsid w:val="000B3869"/>
    <w:rsid w:val="000B4ABF"/>
    <w:rsid w:val="000B5226"/>
    <w:rsid w:val="000C21C1"/>
    <w:rsid w:val="000C294F"/>
    <w:rsid w:val="000C2BDA"/>
    <w:rsid w:val="000C5099"/>
    <w:rsid w:val="000C73F2"/>
    <w:rsid w:val="000C7911"/>
    <w:rsid w:val="000D1D8F"/>
    <w:rsid w:val="000D356C"/>
    <w:rsid w:val="000D3B9F"/>
    <w:rsid w:val="000D514E"/>
    <w:rsid w:val="000D5D65"/>
    <w:rsid w:val="000E214E"/>
    <w:rsid w:val="000E29AF"/>
    <w:rsid w:val="000E2FFF"/>
    <w:rsid w:val="000E3281"/>
    <w:rsid w:val="000E36A0"/>
    <w:rsid w:val="000E5F62"/>
    <w:rsid w:val="000E7134"/>
    <w:rsid w:val="000F1CFD"/>
    <w:rsid w:val="000F23A1"/>
    <w:rsid w:val="000F29FB"/>
    <w:rsid w:val="000F2B09"/>
    <w:rsid w:val="000F411D"/>
    <w:rsid w:val="000F4765"/>
    <w:rsid w:val="000F6C0E"/>
    <w:rsid w:val="000F7B55"/>
    <w:rsid w:val="00101404"/>
    <w:rsid w:val="0010356B"/>
    <w:rsid w:val="00103D82"/>
    <w:rsid w:val="00104283"/>
    <w:rsid w:val="001068BB"/>
    <w:rsid w:val="001101EF"/>
    <w:rsid w:val="00110AC9"/>
    <w:rsid w:val="00110DBD"/>
    <w:rsid w:val="00114DAE"/>
    <w:rsid w:val="001156B1"/>
    <w:rsid w:val="00115F6D"/>
    <w:rsid w:val="001160BA"/>
    <w:rsid w:val="00116CE7"/>
    <w:rsid w:val="00117B06"/>
    <w:rsid w:val="00120004"/>
    <w:rsid w:val="001212D0"/>
    <w:rsid w:val="001229B4"/>
    <w:rsid w:val="00123267"/>
    <w:rsid w:val="001243A2"/>
    <w:rsid w:val="001255A9"/>
    <w:rsid w:val="00125960"/>
    <w:rsid w:val="00130F0D"/>
    <w:rsid w:val="0013376B"/>
    <w:rsid w:val="00133A2E"/>
    <w:rsid w:val="00135E8C"/>
    <w:rsid w:val="00136F44"/>
    <w:rsid w:val="00140BDB"/>
    <w:rsid w:val="00142DE8"/>
    <w:rsid w:val="00143D87"/>
    <w:rsid w:val="001449BB"/>
    <w:rsid w:val="001459AF"/>
    <w:rsid w:val="00145F95"/>
    <w:rsid w:val="00146927"/>
    <w:rsid w:val="00147F66"/>
    <w:rsid w:val="0015034B"/>
    <w:rsid w:val="001544CC"/>
    <w:rsid w:val="0015635C"/>
    <w:rsid w:val="00160B17"/>
    <w:rsid w:val="001613A2"/>
    <w:rsid w:val="00162275"/>
    <w:rsid w:val="00163013"/>
    <w:rsid w:val="00164D98"/>
    <w:rsid w:val="00165ACB"/>
    <w:rsid w:val="001664C5"/>
    <w:rsid w:val="00166D7D"/>
    <w:rsid w:val="001674D7"/>
    <w:rsid w:val="00167AF0"/>
    <w:rsid w:val="0017140D"/>
    <w:rsid w:val="001719AC"/>
    <w:rsid w:val="00172CB6"/>
    <w:rsid w:val="00173ABC"/>
    <w:rsid w:val="00173BD5"/>
    <w:rsid w:val="0017450C"/>
    <w:rsid w:val="0017517B"/>
    <w:rsid w:val="0017544E"/>
    <w:rsid w:val="00180F65"/>
    <w:rsid w:val="00181756"/>
    <w:rsid w:val="001835FE"/>
    <w:rsid w:val="00183DB4"/>
    <w:rsid w:val="00184653"/>
    <w:rsid w:val="00184B21"/>
    <w:rsid w:val="0018569F"/>
    <w:rsid w:val="00187794"/>
    <w:rsid w:val="00187B9A"/>
    <w:rsid w:val="00190D88"/>
    <w:rsid w:val="00192388"/>
    <w:rsid w:val="00192437"/>
    <w:rsid w:val="00192BFD"/>
    <w:rsid w:val="00195235"/>
    <w:rsid w:val="0019531D"/>
    <w:rsid w:val="001958EB"/>
    <w:rsid w:val="00197DC5"/>
    <w:rsid w:val="001A0685"/>
    <w:rsid w:val="001A327B"/>
    <w:rsid w:val="001A4413"/>
    <w:rsid w:val="001A5FB1"/>
    <w:rsid w:val="001B1427"/>
    <w:rsid w:val="001B20E6"/>
    <w:rsid w:val="001B2EE8"/>
    <w:rsid w:val="001B479F"/>
    <w:rsid w:val="001B5DA8"/>
    <w:rsid w:val="001B5F54"/>
    <w:rsid w:val="001C0AF9"/>
    <w:rsid w:val="001C1019"/>
    <w:rsid w:val="001C28DB"/>
    <w:rsid w:val="001C2E0C"/>
    <w:rsid w:val="001C5AA2"/>
    <w:rsid w:val="001D2455"/>
    <w:rsid w:val="001D273E"/>
    <w:rsid w:val="001D2A91"/>
    <w:rsid w:val="001D49DE"/>
    <w:rsid w:val="001D63C6"/>
    <w:rsid w:val="001E1035"/>
    <w:rsid w:val="001E2525"/>
    <w:rsid w:val="001E3D0A"/>
    <w:rsid w:val="001E5BBB"/>
    <w:rsid w:val="001E6687"/>
    <w:rsid w:val="001F067D"/>
    <w:rsid w:val="001F1D69"/>
    <w:rsid w:val="001F2BC7"/>
    <w:rsid w:val="001F2EF5"/>
    <w:rsid w:val="001F345E"/>
    <w:rsid w:val="001F3B16"/>
    <w:rsid w:val="001F470B"/>
    <w:rsid w:val="001F6ABE"/>
    <w:rsid w:val="001F75B5"/>
    <w:rsid w:val="00205AF9"/>
    <w:rsid w:val="002070CF"/>
    <w:rsid w:val="002112BE"/>
    <w:rsid w:val="0021276C"/>
    <w:rsid w:val="00212A05"/>
    <w:rsid w:val="00212EE4"/>
    <w:rsid w:val="00213EB1"/>
    <w:rsid w:val="00214A53"/>
    <w:rsid w:val="00214F17"/>
    <w:rsid w:val="00215E64"/>
    <w:rsid w:val="00216A99"/>
    <w:rsid w:val="0021791D"/>
    <w:rsid w:val="00217DB2"/>
    <w:rsid w:val="002222D3"/>
    <w:rsid w:val="002242C0"/>
    <w:rsid w:val="00226EFB"/>
    <w:rsid w:val="0022719B"/>
    <w:rsid w:val="002313F2"/>
    <w:rsid w:val="002334A6"/>
    <w:rsid w:val="00236275"/>
    <w:rsid w:val="002366FB"/>
    <w:rsid w:val="00237C32"/>
    <w:rsid w:val="00240CCF"/>
    <w:rsid w:val="00241B75"/>
    <w:rsid w:val="00242CB8"/>
    <w:rsid w:val="002445AE"/>
    <w:rsid w:val="00244A34"/>
    <w:rsid w:val="00244F17"/>
    <w:rsid w:val="00246D36"/>
    <w:rsid w:val="0024780B"/>
    <w:rsid w:val="00254684"/>
    <w:rsid w:val="002567B9"/>
    <w:rsid w:val="0026050C"/>
    <w:rsid w:val="002618E4"/>
    <w:rsid w:val="00262274"/>
    <w:rsid w:val="002625AD"/>
    <w:rsid w:val="002633C7"/>
    <w:rsid w:val="00265337"/>
    <w:rsid w:val="00265EA8"/>
    <w:rsid w:val="00267F1A"/>
    <w:rsid w:val="00272107"/>
    <w:rsid w:val="002729A1"/>
    <w:rsid w:val="00275E0C"/>
    <w:rsid w:val="00276D40"/>
    <w:rsid w:val="00277135"/>
    <w:rsid w:val="002806F4"/>
    <w:rsid w:val="0028188C"/>
    <w:rsid w:val="00281B49"/>
    <w:rsid w:val="002823B5"/>
    <w:rsid w:val="0028313D"/>
    <w:rsid w:val="00283E09"/>
    <w:rsid w:val="00286338"/>
    <w:rsid w:val="002910F5"/>
    <w:rsid w:val="0029168C"/>
    <w:rsid w:val="00292E3F"/>
    <w:rsid w:val="00292FB8"/>
    <w:rsid w:val="002969E0"/>
    <w:rsid w:val="002A03F2"/>
    <w:rsid w:val="002A3D96"/>
    <w:rsid w:val="002A60DF"/>
    <w:rsid w:val="002A7ADF"/>
    <w:rsid w:val="002B1179"/>
    <w:rsid w:val="002B2B1A"/>
    <w:rsid w:val="002B366C"/>
    <w:rsid w:val="002B586C"/>
    <w:rsid w:val="002B5D09"/>
    <w:rsid w:val="002B77B4"/>
    <w:rsid w:val="002B7C7D"/>
    <w:rsid w:val="002C03DE"/>
    <w:rsid w:val="002C04A0"/>
    <w:rsid w:val="002C1019"/>
    <w:rsid w:val="002C2498"/>
    <w:rsid w:val="002C2684"/>
    <w:rsid w:val="002C6803"/>
    <w:rsid w:val="002C6D03"/>
    <w:rsid w:val="002D1A32"/>
    <w:rsid w:val="002D2310"/>
    <w:rsid w:val="002D2CBB"/>
    <w:rsid w:val="002D3794"/>
    <w:rsid w:val="002D4D1B"/>
    <w:rsid w:val="002D5ECD"/>
    <w:rsid w:val="002D65BF"/>
    <w:rsid w:val="002D755E"/>
    <w:rsid w:val="002E247B"/>
    <w:rsid w:val="002E4C3F"/>
    <w:rsid w:val="002E5F70"/>
    <w:rsid w:val="002E62E1"/>
    <w:rsid w:val="002E7365"/>
    <w:rsid w:val="002F189A"/>
    <w:rsid w:val="002F2E2E"/>
    <w:rsid w:val="002F524D"/>
    <w:rsid w:val="002F54A2"/>
    <w:rsid w:val="002F658B"/>
    <w:rsid w:val="002F6F1A"/>
    <w:rsid w:val="002F7509"/>
    <w:rsid w:val="00300EB5"/>
    <w:rsid w:val="00300EC0"/>
    <w:rsid w:val="00306EEC"/>
    <w:rsid w:val="00307FB4"/>
    <w:rsid w:val="00310671"/>
    <w:rsid w:val="003106D4"/>
    <w:rsid w:val="00311454"/>
    <w:rsid w:val="00316692"/>
    <w:rsid w:val="00317176"/>
    <w:rsid w:val="003210C0"/>
    <w:rsid w:val="003233EA"/>
    <w:rsid w:val="003235A3"/>
    <w:rsid w:val="00323BB4"/>
    <w:rsid w:val="0032694B"/>
    <w:rsid w:val="00330224"/>
    <w:rsid w:val="0033349E"/>
    <w:rsid w:val="00333579"/>
    <w:rsid w:val="00334201"/>
    <w:rsid w:val="00334A6C"/>
    <w:rsid w:val="00336A4B"/>
    <w:rsid w:val="00337630"/>
    <w:rsid w:val="003401FC"/>
    <w:rsid w:val="00340BD0"/>
    <w:rsid w:val="00342BD8"/>
    <w:rsid w:val="003433FF"/>
    <w:rsid w:val="00343DD3"/>
    <w:rsid w:val="00345672"/>
    <w:rsid w:val="003462C5"/>
    <w:rsid w:val="00346679"/>
    <w:rsid w:val="00347C30"/>
    <w:rsid w:val="0035034F"/>
    <w:rsid w:val="00351C3F"/>
    <w:rsid w:val="00352952"/>
    <w:rsid w:val="003529A6"/>
    <w:rsid w:val="00353856"/>
    <w:rsid w:val="00354908"/>
    <w:rsid w:val="00357451"/>
    <w:rsid w:val="00357869"/>
    <w:rsid w:val="00357E01"/>
    <w:rsid w:val="00360592"/>
    <w:rsid w:val="00360B78"/>
    <w:rsid w:val="00360F55"/>
    <w:rsid w:val="003612B1"/>
    <w:rsid w:val="00363EED"/>
    <w:rsid w:val="0036400C"/>
    <w:rsid w:val="00364B77"/>
    <w:rsid w:val="00364C43"/>
    <w:rsid w:val="0036793E"/>
    <w:rsid w:val="00372181"/>
    <w:rsid w:val="00373A3D"/>
    <w:rsid w:val="00374196"/>
    <w:rsid w:val="00375D24"/>
    <w:rsid w:val="003762AA"/>
    <w:rsid w:val="003801DE"/>
    <w:rsid w:val="0038150D"/>
    <w:rsid w:val="003824D3"/>
    <w:rsid w:val="00382754"/>
    <w:rsid w:val="00383369"/>
    <w:rsid w:val="00384F34"/>
    <w:rsid w:val="00386078"/>
    <w:rsid w:val="003863F1"/>
    <w:rsid w:val="00390798"/>
    <w:rsid w:val="00391216"/>
    <w:rsid w:val="003A158C"/>
    <w:rsid w:val="003A390E"/>
    <w:rsid w:val="003A40B9"/>
    <w:rsid w:val="003A4449"/>
    <w:rsid w:val="003A51DF"/>
    <w:rsid w:val="003A6E5E"/>
    <w:rsid w:val="003B009D"/>
    <w:rsid w:val="003B0547"/>
    <w:rsid w:val="003B0E10"/>
    <w:rsid w:val="003B12BE"/>
    <w:rsid w:val="003B1520"/>
    <w:rsid w:val="003B2A09"/>
    <w:rsid w:val="003B3AD2"/>
    <w:rsid w:val="003B412F"/>
    <w:rsid w:val="003B4311"/>
    <w:rsid w:val="003B516E"/>
    <w:rsid w:val="003B6BFE"/>
    <w:rsid w:val="003B7053"/>
    <w:rsid w:val="003B7364"/>
    <w:rsid w:val="003B7F69"/>
    <w:rsid w:val="003C09D4"/>
    <w:rsid w:val="003C28FC"/>
    <w:rsid w:val="003C3F81"/>
    <w:rsid w:val="003C4574"/>
    <w:rsid w:val="003C50BA"/>
    <w:rsid w:val="003C5D8C"/>
    <w:rsid w:val="003C6857"/>
    <w:rsid w:val="003C6E15"/>
    <w:rsid w:val="003C6F1C"/>
    <w:rsid w:val="003D009B"/>
    <w:rsid w:val="003D193B"/>
    <w:rsid w:val="003D2316"/>
    <w:rsid w:val="003D24B3"/>
    <w:rsid w:val="003D2C8F"/>
    <w:rsid w:val="003D2E79"/>
    <w:rsid w:val="003D39FF"/>
    <w:rsid w:val="003D5823"/>
    <w:rsid w:val="003E366A"/>
    <w:rsid w:val="003E5397"/>
    <w:rsid w:val="003E682B"/>
    <w:rsid w:val="003E703D"/>
    <w:rsid w:val="003F26D6"/>
    <w:rsid w:val="003F5787"/>
    <w:rsid w:val="003F602C"/>
    <w:rsid w:val="003F74BB"/>
    <w:rsid w:val="003F7532"/>
    <w:rsid w:val="00402025"/>
    <w:rsid w:val="004023B5"/>
    <w:rsid w:val="004024DB"/>
    <w:rsid w:val="00405C3C"/>
    <w:rsid w:val="0040670A"/>
    <w:rsid w:val="0040722B"/>
    <w:rsid w:val="004114F9"/>
    <w:rsid w:val="00411D1F"/>
    <w:rsid w:val="004137A7"/>
    <w:rsid w:val="0041632E"/>
    <w:rsid w:val="00420BF2"/>
    <w:rsid w:val="004219ED"/>
    <w:rsid w:val="00423660"/>
    <w:rsid w:val="00423988"/>
    <w:rsid w:val="00423C44"/>
    <w:rsid w:val="004241C8"/>
    <w:rsid w:val="00424A87"/>
    <w:rsid w:val="00424D85"/>
    <w:rsid w:val="004279BA"/>
    <w:rsid w:val="0043053A"/>
    <w:rsid w:val="00432C0C"/>
    <w:rsid w:val="004330BE"/>
    <w:rsid w:val="00433DAB"/>
    <w:rsid w:val="00433F43"/>
    <w:rsid w:val="00436E7F"/>
    <w:rsid w:val="004403D8"/>
    <w:rsid w:val="00442111"/>
    <w:rsid w:val="00442C2D"/>
    <w:rsid w:val="0044329F"/>
    <w:rsid w:val="00443934"/>
    <w:rsid w:val="004451C7"/>
    <w:rsid w:val="00445C2B"/>
    <w:rsid w:val="00446E2E"/>
    <w:rsid w:val="00447123"/>
    <w:rsid w:val="00450979"/>
    <w:rsid w:val="0045127A"/>
    <w:rsid w:val="00452B07"/>
    <w:rsid w:val="0045370C"/>
    <w:rsid w:val="00454B1C"/>
    <w:rsid w:val="00456BB8"/>
    <w:rsid w:val="00462CC6"/>
    <w:rsid w:val="00463C69"/>
    <w:rsid w:val="00465481"/>
    <w:rsid w:val="00465E15"/>
    <w:rsid w:val="00466E69"/>
    <w:rsid w:val="00467639"/>
    <w:rsid w:val="004708DC"/>
    <w:rsid w:val="00470A2F"/>
    <w:rsid w:val="004726B6"/>
    <w:rsid w:val="00474CA5"/>
    <w:rsid w:val="00475488"/>
    <w:rsid w:val="004758C0"/>
    <w:rsid w:val="004769CB"/>
    <w:rsid w:val="004772DD"/>
    <w:rsid w:val="00480421"/>
    <w:rsid w:val="00481C15"/>
    <w:rsid w:val="004829E0"/>
    <w:rsid w:val="0048379E"/>
    <w:rsid w:val="00484BE4"/>
    <w:rsid w:val="004878B4"/>
    <w:rsid w:val="00491BB4"/>
    <w:rsid w:val="00495648"/>
    <w:rsid w:val="00495798"/>
    <w:rsid w:val="004968DC"/>
    <w:rsid w:val="00497379"/>
    <w:rsid w:val="00497DE2"/>
    <w:rsid w:val="004A2646"/>
    <w:rsid w:val="004A447E"/>
    <w:rsid w:val="004A490B"/>
    <w:rsid w:val="004A4D53"/>
    <w:rsid w:val="004A6FD1"/>
    <w:rsid w:val="004B1271"/>
    <w:rsid w:val="004B17E8"/>
    <w:rsid w:val="004B1E37"/>
    <w:rsid w:val="004B2BA9"/>
    <w:rsid w:val="004B2F16"/>
    <w:rsid w:val="004B2F26"/>
    <w:rsid w:val="004B3021"/>
    <w:rsid w:val="004B34DD"/>
    <w:rsid w:val="004B4092"/>
    <w:rsid w:val="004C1A4C"/>
    <w:rsid w:val="004C1B62"/>
    <w:rsid w:val="004C2401"/>
    <w:rsid w:val="004C308D"/>
    <w:rsid w:val="004C36E8"/>
    <w:rsid w:val="004C4FA0"/>
    <w:rsid w:val="004C5E61"/>
    <w:rsid w:val="004C6E1B"/>
    <w:rsid w:val="004D4B1A"/>
    <w:rsid w:val="004D582F"/>
    <w:rsid w:val="004D7EE7"/>
    <w:rsid w:val="004E169A"/>
    <w:rsid w:val="004E279F"/>
    <w:rsid w:val="004E36DB"/>
    <w:rsid w:val="004E3918"/>
    <w:rsid w:val="004E3C28"/>
    <w:rsid w:val="004E41D8"/>
    <w:rsid w:val="004E5B6B"/>
    <w:rsid w:val="004F44E0"/>
    <w:rsid w:val="00500CEA"/>
    <w:rsid w:val="00500D85"/>
    <w:rsid w:val="0050224D"/>
    <w:rsid w:val="0050678A"/>
    <w:rsid w:val="0050687F"/>
    <w:rsid w:val="005068DE"/>
    <w:rsid w:val="0050787D"/>
    <w:rsid w:val="005078D6"/>
    <w:rsid w:val="00510A84"/>
    <w:rsid w:val="005120A0"/>
    <w:rsid w:val="00513F90"/>
    <w:rsid w:val="00514C03"/>
    <w:rsid w:val="00516CE6"/>
    <w:rsid w:val="005176B8"/>
    <w:rsid w:val="00520B46"/>
    <w:rsid w:val="0052125C"/>
    <w:rsid w:val="00523F53"/>
    <w:rsid w:val="0052563E"/>
    <w:rsid w:val="00525A9D"/>
    <w:rsid w:val="00526167"/>
    <w:rsid w:val="005265DE"/>
    <w:rsid w:val="00527E60"/>
    <w:rsid w:val="0053067C"/>
    <w:rsid w:val="00531A98"/>
    <w:rsid w:val="00531B0E"/>
    <w:rsid w:val="00534336"/>
    <w:rsid w:val="00534431"/>
    <w:rsid w:val="00536218"/>
    <w:rsid w:val="00540412"/>
    <w:rsid w:val="005417E4"/>
    <w:rsid w:val="00544435"/>
    <w:rsid w:val="00546C6D"/>
    <w:rsid w:val="005517DE"/>
    <w:rsid w:val="0055262F"/>
    <w:rsid w:val="0055290D"/>
    <w:rsid w:val="005540B4"/>
    <w:rsid w:val="00554D06"/>
    <w:rsid w:val="00555470"/>
    <w:rsid w:val="0056010F"/>
    <w:rsid w:val="005625FD"/>
    <w:rsid w:val="00562622"/>
    <w:rsid w:val="00564AE0"/>
    <w:rsid w:val="00570151"/>
    <w:rsid w:val="00570B38"/>
    <w:rsid w:val="00570CAA"/>
    <w:rsid w:val="005747C3"/>
    <w:rsid w:val="00580486"/>
    <w:rsid w:val="00580F7E"/>
    <w:rsid w:val="00581C04"/>
    <w:rsid w:val="00584461"/>
    <w:rsid w:val="00585056"/>
    <w:rsid w:val="00585507"/>
    <w:rsid w:val="00590D3D"/>
    <w:rsid w:val="00593DD3"/>
    <w:rsid w:val="005942D0"/>
    <w:rsid w:val="00594679"/>
    <w:rsid w:val="00597003"/>
    <w:rsid w:val="005A01A6"/>
    <w:rsid w:val="005A0B7E"/>
    <w:rsid w:val="005A1801"/>
    <w:rsid w:val="005A1F44"/>
    <w:rsid w:val="005A2780"/>
    <w:rsid w:val="005A45D5"/>
    <w:rsid w:val="005A489E"/>
    <w:rsid w:val="005A661B"/>
    <w:rsid w:val="005A7966"/>
    <w:rsid w:val="005B1D1F"/>
    <w:rsid w:val="005B4E7F"/>
    <w:rsid w:val="005B5487"/>
    <w:rsid w:val="005B64A2"/>
    <w:rsid w:val="005B71BE"/>
    <w:rsid w:val="005C04AF"/>
    <w:rsid w:val="005C08C7"/>
    <w:rsid w:val="005C198B"/>
    <w:rsid w:val="005C281C"/>
    <w:rsid w:val="005C2DD8"/>
    <w:rsid w:val="005C2E84"/>
    <w:rsid w:val="005C7499"/>
    <w:rsid w:val="005D018B"/>
    <w:rsid w:val="005D019B"/>
    <w:rsid w:val="005D32DD"/>
    <w:rsid w:val="005D381B"/>
    <w:rsid w:val="005D5060"/>
    <w:rsid w:val="005D52E3"/>
    <w:rsid w:val="005E1BEF"/>
    <w:rsid w:val="005E2721"/>
    <w:rsid w:val="005E299B"/>
    <w:rsid w:val="005E51D6"/>
    <w:rsid w:val="005E76F2"/>
    <w:rsid w:val="005F07CB"/>
    <w:rsid w:val="005F1FFC"/>
    <w:rsid w:val="005F635E"/>
    <w:rsid w:val="005F7C3A"/>
    <w:rsid w:val="0060228D"/>
    <w:rsid w:val="00602B9F"/>
    <w:rsid w:val="00603D46"/>
    <w:rsid w:val="00605BEC"/>
    <w:rsid w:val="00605F0F"/>
    <w:rsid w:val="00606582"/>
    <w:rsid w:val="00606792"/>
    <w:rsid w:val="0060688E"/>
    <w:rsid w:val="00606B35"/>
    <w:rsid w:val="00606F07"/>
    <w:rsid w:val="00610541"/>
    <w:rsid w:val="006108AF"/>
    <w:rsid w:val="00610ADF"/>
    <w:rsid w:val="00611463"/>
    <w:rsid w:val="006123CD"/>
    <w:rsid w:val="00612879"/>
    <w:rsid w:val="00615353"/>
    <w:rsid w:val="00615F92"/>
    <w:rsid w:val="0062195C"/>
    <w:rsid w:val="00623AE2"/>
    <w:rsid w:val="006333FA"/>
    <w:rsid w:val="00635281"/>
    <w:rsid w:val="00635EC6"/>
    <w:rsid w:val="006362BC"/>
    <w:rsid w:val="006379C0"/>
    <w:rsid w:val="0064152F"/>
    <w:rsid w:val="006441D5"/>
    <w:rsid w:val="0064425E"/>
    <w:rsid w:val="00645D17"/>
    <w:rsid w:val="00646D10"/>
    <w:rsid w:val="0065193B"/>
    <w:rsid w:val="006529F8"/>
    <w:rsid w:val="00652EA5"/>
    <w:rsid w:val="00654314"/>
    <w:rsid w:val="0065585E"/>
    <w:rsid w:val="00656B4A"/>
    <w:rsid w:val="00661305"/>
    <w:rsid w:val="0066552F"/>
    <w:rsid w:val="0066567E"/>
    <w:rsid w:val="00670590"/>
    <w:rsid w:val="00670620"/>
    <w:rsid w:val="0067071B"/>
    <w:rsid w:val="00670D95"/>
    <w:rsid w:val="00670F5A"/>
    <w:rsid w:val="00672B94"/>
    <w:rsid w:val="00672F0E"/>
    <w:rsid w:val="0067575C"/>
    <w:rsid w:val="006767E4"/>
    <w:rsid w:val="00676D4A"/>
    <w:rsid w:val="006814E6"/>
    <w:rsid w:val="0068294C"/>
    <w:rsid w:val="00683068"/>
    <w:rsid w:val="00686792"/>
    <w:rsid w:val="00687DA9"/>
    <w:rsid w:val="006904F3"/>
    <w:rsid w:val="0069071F"/>
    <w:rsid w:val="00690E94"/>
    <w:rsid w:val="00692AE7"/>
    <w:rsid w:val="00693350"/>
    <w:rsid w:val="006937E3"/>
    <w:rsid w:val="00694CA9"/>
    <w:rsid w:val="006956D0"/>
    <w:rsid w:val="00697106"/>
    <w:rsid w:val="006A0130"/>
    <w:rsid w:val="006A1AE9"/>
    <w:rsid w:val="006A2F2E"/>
    <w:rsid w:val="006A326B"/>
    <w:rsid w:val="006A46BB"/>
    <w:rsid w:val="006A4D39"/>
    <w:rsid w:val="006A7D03"/>
    <w:rsid w:val="006B0B4E"/>
    <w:rsid w:val="006B15F7"/>
    <w:rsid w:val="006B17DF"/>
    <w:rsid w:val="006B2116"/>
    <w:rsid w:val="006B3426"/>
    <w:rsid w:val="006B405B"/>
    <w:rsid w:val="006B7723"/>
    <w:rsid w:val="006B7F45"/>
    <w:rsid w:val="006C1AB2"/>
    <w:rsid w:val="006C1F15"/>
    <w:rsid w:val="006C5C9C"/>
    <w:rsid w:val="006C6773"/>
    <w:rsid w:val="006C6C22"/>
    <w:rsid w:val="006D0096"/>
    <w:rsid w:val="006D0D49"/>
    <w:rsid w:val="006D21B9"/>
    <w:rsid w:val="006D3562"/>
    <w:rsid w:val="006D45B9"/>
    <w:rsid w:val="006E0587"/>
    <w:rsid w:val="006E114E"/>
    <w:rsid w:val="006E21DB"/>
    <w:rsid w:val="006E24DF"/>
    <w:rsid w:val="006E3739"/>
    <w:rsid w:val="006E3FA9"/>
    <w:rsid w:val="006E480A"/>
    <w:rsid w:val="006E663F"/>
    <w:rsid w:val="006E66ED"/>
    <w:rsid w:val="006E6B31"/>
    <w:rsid w:val="006E74D9"/>
    <w:rsid w:val="006F07D9"/>
    <w:rsid w:val="006F2B84"/>
    <w:rsid w:val="006F5C6D"/>
    <w:rsid w:val="006F662D"/>
    <w:rsid w:val="006F6FB6"/>
    <w:rsid w:val="0070077E"/>
    <w:rsid w:val="00700973"/>
    <w:rsid w:val="00701A0A"/>
    <w:rsid w:val="0070293F"/>
    <w:rsid w:val="00705AF4"/>
    <w:rsid w:val="007072D7"/>
    <w:rsid w:val="00710C7F"/>
    <w:rsid w:val="00715BC1"/>
    <w:rsid w:val="00715BE1"/>
    <w:rsid w:val="00715E91"/>
    <w:rsid w:val="007160EC"/>
    <w:rsid w:val="00716633"/>
    <w:rsid w:val="00717E8A"/>
    <w:rsid w:val="00720BDA"/>
    <w:rsid w:val="00721E71"/>
    <w:rsid w:val="0072207B"/>
    <w:rsid w:val="00723575"/>
    <w:rsid w:val="00725F69"/>
    <w:rsid w:val="00727E2C"/>
    <w:rsid w:val="007306D2"/>
    <w:rsid w:val="007307D1"/>
    <w:rsid w:val="00740029"/>
    <w:rsid w:val="007403ED"/>
    <w:rsid w:val="00742A40"/>
    <w:rsid w:val="00743143"/>
    <w:rsid w:val="007437B1"/>
    <w:rsid w:val="0074655E"/>
    <w:rsid w:val="00746768"/>
    <w:rsid w:val="00746A6B"/>
    <w:rsid w:val="0074789B"/>
    <w:rsid w:val="00750101"/>
    <w:rsid w:val="0075044A"/>
    <w:rsid w:val="00750597"/>
    <w:rsid w:val="007509CB"/>
    <w:rsid w:val="00750CE8"/>
    <w:rsid w:val="00751CD8"/>
    <w:rsid w:val="00752FF5"/>
    <w:rsid w:val="007536CC"/>
    <w:rsid w:val="0075527E"/>
    <w:rsid w:val="00755664"/>
    <w:rsid w:val="00755E49"/>
    <w:rsid w:val="00756515"/>
    <w:rsid w:val="00757338"/>
    <w:rsid w:val="0075783D"/>
    <w:rsid w:val="00761F79"/>
    <w:rsid w:val="007636D2"/>
    <w:rsid w:val="0076655C"/>
    <w:rsid w:val="007711E0"/>
    <w:rsid w:val="00771EDB"/>
    <w:rsid w:val="00772990"/>
    <w:rsid w:val="007739C1"/>
    <w:rsid w:val="0077419E"/>
    <w:rsid w:val="007752E0"/>
    <w:rsid w:val="00775D41"/>
    <w:rsid w:val="00776638"/>
    <w:rsid w:val="0077736C"/>
    <w:rsid w:val="00777EFA"/>
    <w:rsid w:val="00780800"/>
    <w:rsid w:val="0078324B"/>
    <w:rsid w:val="007844D1"/>
    <w:rsid w:val="00785D32"/>
    <w:rsid w:val="00786181"/>
    <w:rsid w:val="0079011C"/>
    <w:rsid w:val="00790608"/>
    <w:rsid w:val="007930EB"/>
    <w:rsid w:val="007932C9"/>
    <w:rsid w:val="00793BD0"/>
    <w:rsid w:val="0079480E"/>
    <w:rsid w:val="00794BFD"/>
    <w:rsid w:val="007957F9"/>
    <w:rsid w:val="007960C6"/>
    <w:rsid w:val="007963CB"/>
    <w:rsid w:val="007A024C"/>
    <w:rsid w:val="007A117C"/>
    <w:rsid w:val="007A2660"/>
    <w:rsid w:val="007A2E9E"/>
    <w:rsid w:val="007A3839"/>
    <w:rsid w:val="007A3920"/>
    <w:rsid w:val="007A39E1"/>
    <w:rsid w:val="007A39F8"/>
    <w:rsid w:val="007A409B"/>
    <w:rsid w:val="007A4194"/>
    <w:rsid w:val="007A6B14"/>
    <w:rsid w:val="007A6DA7"/>
    <w:rsid w:val="007A76E5"/>
    <w:rsid w:val="007A7BC9"/>
    <w:rsid w:val="007B4E8C"/>
    <w:rsid w:val="007B5C1C"/>
    <w:rsid w:val="007B6BE4"/>
    <w:rsid w:val="007B6E0E"/>
    <w:rsid w:val="007C0717"/>
    <w:rsid w:val="007C075A"/>
    <w:rsid w:val="007C2430"/>
    <w:rsid w:val="007C4632"/>
    <w:rsid w:val="007C5361"/>
    <w:rsid w:val="007D052D"/>
    <w:rsid w:val="007D2668"/>
    <w:rsid w:val="007D5819"/>
    <w:rsid w:val="007E2045"/>
    <w:rsid w:val="007E24D7"/>
    <w:rsid w:val="007E3760"/>
    <w:rsid w:val="007E4598"/>
    <w:rsid w:val="007E53D5"/>
    <w:rsid w:val="007F0E32"/>
    <w:rsid w:val="007F2803"/>
    <w:rsid w:val="007F4463"/>
    <w:rsid w:val="007F4547"/>
    <w:rsid w:val="007F4D84"/>
    <w:rsid w:val="007F59C0"/>
    <w:rsid w:val="007F685B"/>
    <w:rsid w:val="007F6C15"/>
    <w:rsid w:val="007F7CB1"/>
    <w:rsid w:val="007F7E9F"/>
    <w:rsid w:val="00800D82"/>
    <w:rsid w:val="00801E2E"/>
    <w:rsid w:val="00801ED3"/>
    <w:rsid w:val="00802A39"/>
    <w:rsid w:val="00802AB0"/>
    <w:rsid w:val="00803049"/>
    <w:rsid w:val="00803BF8"/>
    <w:rsid w:val="00803FE2"/>
    <w:rsid w:val="008044C6"/>
    <w:rsid w:val="00804621"/>
    <w:rsid w:val="00810BBC"/>
    <w:rsid w:val="00812A24"/>
    <w:rsid w:val="008139D0"/>
    <w:rsid w:val="00817885"/>
    <w:rsid w:val="0082306A"/>
    <w:rsid w:val="008234DF"/>
    <w:rsid w:val="0082350E"/>
    <w:rsid w:val="0082514F"/>
    <w:rsid w:val="0082641F"/>
    <w:rsid w:val="0082675E"/>
    <w:rsid w:val="00826DF6"/>
    <w:rsid w:val="00827F89"/>
    <w:rsid w:val="0083140A"/>
    <w:rsid w:val="00831F9C"/>
    <w:rsid w:val="00835A3C"/>
    <w:rsid w:val="008378E2"/>
    <w:rsid w:val="00843575"/>
    <w:rsid w:val="00844236"/>
    <w:rsid w:val="0084527D"/>
    <w:rsid w:val="00845505"/>
    <w:rsid w:val="008461BC"/>
    <w:rsid w:val="00846820"/>
    <w:rsid w:val="008470B0"/>
    <w:rsid w:val="00847447"/>
    <w:rsid w:val="00847C99"/>
    <w:rsid w:val="00850033"/>
    <w:rsid w:val="00852360"/>
    <w:rsid w:val="008529A2"/>
    <w:rsid w:val="0085402A"/>
    <w:rsid w:val="0085491C"/>
    <w:rsid w:val="008553C8"/>
    <w:rsid w:val="0085560E"/>
    <w:rsid w:val="00857F70"/>
    <w:rsid w:val="0086102A"/>
    <w:rsid w:val="00862ED1"/>
    <w:rsid w:val="00863F3F"/>
    <w:rsid w:val="0086768E"/>
    <w:rsid w:val="0087126F"/>
    <w:rsid w:val="0087158B"/>
    <w:rsid w:val="008737EE"/>
    <w:rsid w:val="00873B92"/>
    <w:rsid w:val="00874819"/>
    <w:rsid w:val="00875316"/>
    <w:rsid w:val="00876B54"/>
    <w:rsid w:val="0088002B"/>
    <w:rsid w:val="00880B30"/>
    <w:rsid w:val="00881D97"/>
    <w:rsid w:val="0088271B"/>
    <w:rsid w:val="00882B05"/>
    <w:rsid w:val="00882E99"/>
    <w:rsid w:val="00883E1A"/>
    <w:rsid w:val="00884D13"/>
    <w:rsid w:val="008851EA"/>
    <w:rsid w:val="00887E79"/>
    <w:rsid w:val="0089032D"/>
    <w:rsid w:val="00890A49"/>
    <w:rsid w:val="0089246E"/>
    <w:rsid w:val="00892A15"/>
    <w:rsid w:val="0089497E"/>
    <w:rsid w:val="008A0D49"/>
    <w:rsid w:val="008A1B37"/>
    <w:rsid w:val="008A4337"/>
    <w:rsid w:val="008A4E32"/>
    <w:rsid w:val="008A5060"/>
    <w:rsid w:val="008A69AF"/>
    <w:rsid w:val="008B0FA8"/>
    <w:rsid w:val="008B19E2"/>
    <w:rsid w:val="008B28DF"/>
    <w:rsid w:val="008B508F"/>
    <w:rsid w:val="008B62B5"/>
    <w:rsid w:val="008B7D55"/>
    <w:rsid w:val="008B7F84"/>
    <w:rsid w:val="008C0B27"/>
    <w:rsid w:val="008C1077"/>
    <w:rsid w:val="008C1C1F"/>
    <w:rsid w:val="008C3856"/>
    <w:rsid w:val="008C3F1F"/>
    <w:rsid w:val="008C503B"/>
    <w:rsid w:val="008C576C"/>
    <w:rsid w:val="008D088F"/>
    <w:rsid w:val="008D288A"/>
    <w:rsid w:val="008D28FF"/>
    <w:rsid w:val="008D30B5"/>
    <w:rsid w:val="008D4159"/>
    <w:rsid w:val="008D55D5"/>
    <w:rsid w:val="008E087F"/>
    <w:rsid w:val="008E09DF"/>
    <w:rsid w:val="008E15FD"/>
    <w:rsid w:val="008E2D33"/>
    <w:rsid w:val="008E309F"/>
    <w:rsid w:val="008E4662"/>
    <w:rsid w:val="008E6D77"/>
    <w:rsid w:val="008F0267"/>
    <w:rsid w:val="008F0F74"/>
    <w:rsid w:val="008F15F4"/>
    <w:rsid w:val="008F257C"/>
    <w:rsid w:val="008F3216"/>
    <w:rsid w:val="008F3788"/>
    <w:rsid w:val="008F45D7"/>
    <w:rsid w:val="008F5481"/>
    <w:rsid w:val="008F6B87"/>
    <w:rsid w:val="008F7D96"/>
    <w:rsid w:val="00900F2B"/>
    <w:rsid w:val="00903275"/>
    <w:rsid w:val="00904473"/>
    <w:rsid w:val="00905552"/>
    <w:rsid w:val="009059DF"/>
    <w:rsid w:val="009060D7"/>
    <w:rsid w:val="009078D4"/>
    <w:rsid w:val="00907A80"/>
    <w:rsid w:val="00911EFF"/>
    <w:rsid w:val="009142F3"/>
    <w:rsid w:val="009177CF"/>
    <w:rsid w:val="00917F12"/>
    <w:rsid w:val="009207B5"/>
    <w:rsid w:val="0092096F"/>
    <w:rsid w:val="009212DC"/>
    <w:rsid w:val="00921CA1"/>
    <w:rsid w:val="00923DB9"/>
    <w:rsid w:val="00924E14"/>
    <w:rsid w:val="0092541F"/>
    <w:rsid w:val="009264A4"/>
    <w:rsid w:val="009269A1"/>
    <w:rsid w:val="0093062C"/>
    <w:rsid w:val="009308CC"/>
    <w:rsid w:val="00932739"/>
    <w:rsid w:val="00935F49"/>
    <w:rsid w:val="009402A3"/>
    <w:rsid w:val="00940532"/>
    <w:rsid w:val="00943291"/>
    <w:rsid w:val="0095006D"/>
    <w:rsid w:val="00950136"/>
    <w:rsid w:val="00950924"/>
    <w:rsid w:val="009525AA"/>
    <w:rsid w:val="00952718"/>
    <w:rsid w:val="00955392"/>
    <w:rsid w:val="00957878"/>
    <w:rsid w:val="00957B0B"/>
    <w:rsid w:val="00957C9F"/>
    <w:rsid w:val="00964B68"/>
    <w:rsid w:val="009657E1"/>
    <w:rsid w:val="009671BE"/>
    <w:rsid w:val="009767DC"/>
    <w:rsid w:val="00976DDA"/>
    <w:rsid w:val="00977FA9"/>
    <w:rsid w:val="00981CCF"/>
    <w:rsid w:val="0098444D"/>
    <w:rsid w:val="00984C53"/>
    <w:rsid w:val="009855C3"/>
    <w:rsid w:val="00990201"/>
    <w:rsid w:val="009908A2"/>
    <w:rsid w:val="00992C71"/>
    <w:rsid w:val="00993597"/>
    <w:rsid w:val="00995A32"/>
    <w:rsid w:val="0099710A"/>
    <w:rsid w:val="00997316"/>
    <w:rsid w:val="009A172D"/>
    <w:rsid w:val="009A1766"/>
    <w:rsid w:val="009A1932"/>
    <w:rsid w:val="009A3751"/>
    <w:rsid w:val="009A558D"/>
    <w:rsid w:val="009A5E79"/>
    <w:rsid w:val="009A78E1"/>
    <w:rsid w:val="009B051E"/>
    <w:rsid w:val="009B12D8"/>
    <w:rsid w:val="009B1B65"/>
    <w:rsid w:val="009B56F0"/>
    <w:rsid w:val="009C1019"/>
    <w:rsid w:val="009C215B"/>
    <w:rsid w:val="009C30FE"/>
    <w:rsid w:val="009C3249"/>
    <w:rsid w:val="009C353B"/>
    <w:rsid w:val="009C3BD2"/>
    <w:rsid w:val="009C4148"/>
    <w:rsid w:val="009C56BA"/>
    <w:rsid w:val="009C739A"/>
    <w:rsid w:val="009C74CF"/>
    <w:rsid w:val="009D0ED5"/>
    <w:rsid w:val="009D2F0E"/>
    <w:rsid w:val="009D351E"/>
    <w:rsid w:val="009D6999"/>
    <w:rsid w:val="009E06A5"/>
    <w:rsid w:val="009E0894"/>
    <w:rsid w:val="009E1A3D"/>
    <w:rsid w:val="009E22EE"/>
    <w:rsid w:val="009E36CA"/>
    <w:rsid w:val="009E6C63"/>
    <w:rsid w:val="009F019C"/>
    <w:rsid w:val="009F1502"/>
    <w:rsid w:val="009F330B"/>
    <w:rsid w:val="009F35A0"/>
    <w:rsid w:val="009F4862"/>
    <w:rsid w:val="009F73BD"/>
    <w:rsid w:val="009F7907"/>
    <w:rsid w:val="00A0040E"/>
    <w:rsid w:val="00A009EE"/>
    <w:rsid w:val="00A00E4B"/>
    <w:rsid w:val="00A02C4B"/>
    <w:rsid w:val="00A04862"/>
    <w:rsid w:val="00A05598"/>
    <w:rsid w:val="00A05D79"/>
    <w:rsid w:val="00A110A3"/>
    <w:rsid w:val="00A1584D"/>
    <w:rsid w:val="00A16A3C"/>
    <w:rsid w:val="00A2697F"/>
    <w:rsid w:val="00A32469"/>
    <w:rsid w:val="00A3364F"/>
    <w:rsid w:val="00A33F2D"/>
    <w:rsid w:val="00A35C04"/>
    <w:rsid w:val="00A37B5F"/>
    <w:rsid w:val="00A40C3F"/>
    <w:rsid w:val="00A41D72"/>
    <w:rsid w:val="00A42C3A"/>
    <w:rsid w:val="00A452CD"/>
    <w:rsid w:val="00A4557D"/>
    <w:rsid w:val="00A45E88"/>
    <w:rsid w:val="00A46481"/>
    <w:rsid w:val="00A512D3"/>
    <w:rsid w:val="00A533BC"/>
    <w:rsid w:val="00A55C7D"/>
    <w:rsid w:val="00A55F05"/>
    <w:rsid w:val="00A605E2"/>
    <w:rsid w:val="00A61E8E"/>
    <w:rsid w:val="00A6293F"/>
    <w:rsid w:val="00A63327"/>
    <w:rsid w:val="00A7078A"/>
    <w:rsid w:val="00A70A9B"/>
    <w:rsid w:val="00A70F6C"/>
    <w:rsid w:val="00A7112E"/>
    <w:rsid w:val="00A719E3"/>
    <w:rsid w:val="00A733C4"/>
    <w:rsid w:val="00A737ED"/>
    <w:rsid w:val="00A73BF7"/>
    <w:rsid w:val="00A749D1"/>
    <w:rsid w:val="00A75A73"/>
    <w:rsid w:val="00A76AC6"/>
    <w:rsid w:val="00A76F9A"/>
    <w:rsid w:val="00A770D4"/>
    <w:rsid w:val="00A7753B"/>
    <w:rsid w:val="00A77959"/>
    <w:rsid w:val="00A809B0"/>
    <w:rsid w:val="00A82826"/>
    <w:rsid w:val="00A85259"/>
    <w:rsid w:val="00A85AF9"/>
    <w:rsid w:val="00A92903"/>
    <w:rsid w:val="00A93482"/>
    <w:rsid w:val="00A97502"/>
    <w:rsid w:val="00A9777A"/>
    <w:rsid w:val="00AA0581"/>
    <w:rsid w:val="00AA0A1A"/>
    <w:rsid w:val="00AA0CA2"/>
    <w:rsid w:val="00AA2169"/>
    <w:rsid w:val="00AA238E"/>
    <w:rsid w:val="00AA3067"/>
    <w:rsid w:val="00AA3FBA"/>
    <w:rsid w:val="00AA53FB"/>
    <w:rsid w:val="00AB1A4B"/>
    <w:rsid w:val="00AB46CE"/>
    <w:rsid w:val="00AC1580"/>
    <w:rsid w:val="00AC3686"/>
    <w:rsid w:val="00AC587F"/>
    <w:rsid w:val="00AC6955"/>
    <w:rsid w:val="00AC6DA5"/>
    <w:rsid w:val="00AD2C2F"/>
    <w:rsid w:val="00AD3587"/>
    <w:rsid w:val="00AD3604"/>
    <w:rsid w:val="00AD3E4B"/>
    <w:rsid w:val="00AD7D8D"/>
    <w:rsid w:val="00AE07B7"/>
    <w:rsid w:val="00AE0F56"/>
    <w:rsid w:val="00AE3784"/>
    <w:rsid w:val="00AE4776"/>
    <w:rsid w:val="00AF2B10"/>
    <w:rsid w:val="00AF403A"/>
    <w:rsid w:val="00AF4362"/>
    <w:rsid w:val="00AF5180"/>
    <w:rsid w:val="00AF5430"/>
    <w:rsid w:val="00AF56B3"/>
    <w:rsid w:val="00AF57E1"/>
    <w:rsid w:val="00AF6F38"/>
    <w:rsid w:val="00B0053D"/>
    <w:rsid w:val="00B00D14"/>
    <w:rsid w:val="00B01A4E"/>
    <w:rsid w:val="00B01A64"/>
    <w:rsid w:val="00B01BCD"/>
    <w:rsid w:val="00B020BD"/>
    <w:rsid w:val="00B03373"/>
    <w:rsid w:val="00B04273"/>
    <w:rsid w:val="00B064CD"/>
    <w:rsid w:val="00B065C1"/>
    <w:rsid w:val="00B06895"/>
    <w:rsid w:val="00B1190A"/>
    <w:rsid w:val="00B14A85"/>
    <w:rsid w:val="00B177BD"/>
    <w:rsid w:val="00B17BEE"/>
    <w:rsid w:val="00B2112D"/>
    <w:rsid w:val="00B245FF"/>
    <w:rsid w:val="00B25C88"/>
    <w:rsid w:val="00B26502"/>
    <w:rsid w:val="00B27C2D"/>
    <w:rsid w:val="00B308F1"/>
    <w:rsid w:val="00B310D8"/>
    <w:rsid w:val="00B321C8"/>
    <w:rsid w:val="00B35BA4"/>
    <w:rsid w:val="00B36BB8"/>
    <w:rsid w:val="00B37914"/>
    <w:rsid w:val="00B41253"/>
    <w:rsid w:val="00B424E0"/>
    <w:rsid w:val="00B43183"/>
    <w:rsid w:val="00B43E15"/>
    <w:rsid w:val="00B44563"/>
    <w:rsid w:val="00B44783"/>
    <w:rsid w:val="00B4515C"/>
    <w:rsid w:val="00B45C9A"/>
    <w:rsid w:val="00B46BD3"/>
    <w:rsid w:val="00B4757A"/>
    <w:rsid w:val="00B4763C"/>
    <w:rsid w:val="00B5092E"/>
    <w:rsid w:val="00B51C31"/>
    <w:rsid w:val="00B52576"/>
    <w:rsid w:val="00B53864"/>
    <w:rsid w:val="00B53892"/>
    <w:rsid w:val="00B53DAC"/>
    <w:rsid w:val="00B550EA"/>
    <w:rsid w:val="00B561DF"/>
    <w:rsid w:val="00B56C5E"/>
    <w:rsid w:val="00B57C88"/>
    <w:rsid w:val="00B62BB4"/>
    <w:rsid w:val="00B641DA"/>
    <w:rsid w:val="00B64227"/>
    <w:rsid w:val="00B7241D"/>
    <w:rsid w:val="00B72E28"/>
    <w:rsid w:val="00B73316"/>
    <w:rsid w:val="00B73333"/>
    <w:rsid w:val="00B739AB"/>
    <w:rsid w:val="00B7561E"/>
    <w:rsid w:val="00B7567E"/>
    <w:rsid w:val="00B762A9"/>
    <w:rsid w:val="00B765BF"/>
    <w:rsid w:val="00B779EE"/>
    <w:rsid w:val="00B844A1"/>
    <w:rsid w:val="00B84C37"/>
    <w:rsid w:val="00B85C27"/>
    <w:rsid w:val="00B870CD"/>
    <w:rsid w:val="00B87463"/>
    <w:rsid w:val="00B8755A"/>
    <w:rsid w:val="00B90101"/>
    <w:rsid w:val="00B909F9"/>
    <w:rsid w:val="00B9177D"/>
    <w:rsid w:val="00B93207"/>
    <w:rsid w:val="00B936EF"/>
    <w:rsid w:val="00B93A66"/>
    <w:rsid w:val="00B94F54"/>
    <w:rsid w:val="00B9770A"/>
    <w:rsid w:val="00BA0536"/>
    <w:rsid w:val="00BA1706"/>
    <w:rsid w:val="00BA665B"/>
    <w:rsid w:val="00BA6DC9"/>
    <w:rsid w:val="00BA7A2B"/>
    <w:rsid w:val="00BB092E"/>
    <w:rsid w:val="00BB2B27"/>
    <w:rsid w:val="00BB5B00"/>
    <w:rsid w:val="00BB6395"/>
    <w:rsid w:val="00BB7C04"/>
    <w:rsid w:val="00BC1E10"/>
    <w:rsid w:val="00BC29D6"/>
    <w:rsid w:val="00BC4862"/>
    <w:rsid w:val="00BD0643"/>
    <w:rsid w:val="00BD0A28"/>
    <w:rsid w:val="00BD3AFF"/>
    <w:rsid w:val="00BD3D7B"/>
    <w:rsid w:val="00BD5A24"/>
    <w:rsid w:val="00BD6203"/>
    <w:rsid w:val="00BD7E8B"/>
    <w:rsid w:val="00BE0543"/>
    <w:rsid w:val="00BE083A"/>
    <w:rsid w:val="00BE3624"/>
    <w:rsid w:val="00BE5F6E"/>
    <w:rsid w:val="00BE6ACE"/>
    <w:rsid w:val="00BF016A"/>
    <w:rsid w:val="00BF1B3F"/>
    <w:rsid w:val="00BF51A7"/>
    <w:rsid w:val="00BF6950"/>
    <w:rsid w:val="00C02498"/>
    <w:rsid w:val="00C04029"/>
    <w:rsid w:val="00C05D14"/>
    <w:rsid w:val="00C0605F"/>
    <w:rsid w:val="00C07B19"/>
    <w:rsid w:val="00C07CFD"/>
    <w:rsid w:val="00C11202"/>
    <w:rsid w:val="00C11999"/>
    <w:rsid w:val="00C123DF"/>
    <w:rsid w:val="00C14F06"/>
    <w:rsid w:val="00C15AA6"/>
    <w:rsid w:val="00C176DE"/>
    <w:rsid w:val="00C21E41"/>
    <w:rsid w:val="00C220FA"/>
    <w:rsid w:val="00C25265"/>
    <w:rsid w:val="00C273B0"/>
    <w:rsid w:val="00C300C1"/>
    <w:rsid w:val="00C30493"/>
    <w:rsid w:val="00C30AF6"/>
    <w:rsid w:val="00C3252E"/>
    <w:rsid w:val="00C32BF9"/>
    <w:rsid w:val="00C34F8F"/>
    <w:rsid w:val="00C3636F"/>
    <w:rsid w:val="00C36530"/>
    <w:rsid w:val="00C370D0"/>
    <w:rsid w:val="00C40F4D"/>
    <w:rsid w:val="00C47C5F"/>
    <w:rsid w:val="00C51815"/>
    <w:rsid w:val="00C53974"/>
    <w:rsid w:val="00C544BD"/>
    <w:rsid w:val="00C55585"/>
    <w:rsid w:val="00C55F2D"/>
    <w:rsid w:val="00C56F95"/>
    <w:rsid w:val="00C57BFA"/>
    <w:rsid w:val="00C61C27"/>
    <w:rsid w:val="00C61EAA"/>
    <w:rsid w:val="00C70612"/>
    <w:rsid w:val="00C72B7D"/>
    <w:rsid w:val="00C73F8D"/>
    <w:rsid w:val="00C745D2"/>
    <w:rsid w:val="00C74620"/>
    <w:rsid w:val="00C75BE6"/>
    <w:rsid w:val="00C77509"/>
    <w:rsid w:val="00C82420"/>
    <w:rsid w:val="00C829E3"/>
    <w:rsid w:val="00C83909"/>
    <w:rsid w:val="00C852F4"/>
    <w:rsid w:val="00C950A2"/>
    <w:rsid w:val="00C95387"/>
    <w:rsid w:val="00C9605F"/>
    <w:rsid w:val="00C975B2"/>
    <w:rsid w:val="00CA0551"/>
    <w:rsid w:val="00CA0881"/>
    <w:rsid w:val="00CA0EF8"/>
    <w:rsid w:val="00CA1306"/>
    <w:rsid w:val="00CA15ED"/>
    <w:rsid w:val="00CA1879"/>
    <w:rsid w:val="00CA201E"/>
    <w:rsid w:val="00CA405B"/>
    <w:rsid w:val="00CA5590"/>
    <w:rsid w:val="00CA7D25"/>
    <w:rsid w:val="00CB2304"/>
    <w:rsid w:val="00CB3CD4"/>
    <w:rsid w:val="00CB60A6"/>
    <w:rsid w:val="00CB6310"/>
    <w:rsid w:val="00CC1514"/>
    <w:rsid w:val="00CC1664"/>
    <w:rsid w:val="00CC1957"/>
    <w:rsid w:val="00CC27E6"/>
    <w:rsid w:val="00CC2CC0"/>
    <w:rsid w:val="00CC38C8"/>
    <w:rsid w:val="00CC423A"/>
    <w:rsid w:val="00CC4780"/>
    <w:rsid w:val="00CC529F"/>
    <w:rsid w:val="00CC5E92"/>
    <w:rsid w:val="00CC5EE1"/>
    <w:rsid w:val="00CC677E"/>
    <w:rsid w:val="00CC7289"/>
    <w:rsid w:val="00CD1191"/>
    <w:rsid w:val="00CD36D3"/>
    <w:rsid w:val="00CD3F48"/>
    <w:rsid w:val="00CD4319"/>
    <w:rsid w:val="00CD4E19"/>
    <w:rsid w:val="00CD4F98"/>
    <w:rsid w:val="00CD6AE6"/>
    <w:rsid w:val="00CD6B4B"/>
    <w:rsid w:val="00CE32B4"/>
    <w:rsid w:val="00CE3314"/>
    <w:rsid w:val="00CE4A9D"/>
    <w:rsid w:val="00CF0B19"/>
    <w:rsid w:val="00CF1248"/>
    <w:rsid w:val="00CF1BE5"/>
    <w:rsid w:val="00CF2092"/>
    <w:rsid w:val="00CF26B3"/>
    <w:rsid w:val="00CF2B8C"/>
    <w:rsid w:val="00CF5387"/>
    <w:rsid w:val="00CF6BF7"/>
    <w:rsid w:val="00D004E7"/>
    <w:rsid w:val="00D03486"/>
    <w:rsid w:val="00D03EB2"/>
    <w:rsid w:val="00D045C0"/>
    <w:rsid w:val="00D05157"/>
    <w:rsid w:val="00D05932"/>
    <w:rsid w:val="00D063F6"/>
    <w:rsid w:val="00D06703"/>
    <w:rsid w:val="00D07AC3"/>
    <w:rsid w:val="00D122B6"/>
    <w:rsid w:val="00D13066"/>
    <w:rsid w:val="00D1384F"/>
    <w:rsid w:val="00D15E20"/>
    <w:rsid w:val="00D16996"/>
    <w:rsid w:val="00D16E5B"/>
    <w:rsid w:val="00D24C96"/>
    <w:rsid w:val="00D27A76"/>
    <w:rsid w:val="00D30222"/>
    <w:rsid w:val="00D309FA"/>
    <w:rsid w:val="00D31707"/>
    <w:rsid w:val="00D33554"/>
    <w:rsid w:val="00D34C8B"/>
    <w:rsid w:val="00D37290"/>
    <w:rsid w:val="00D3774E"/>
    <w:rsid w:val="00D4273D"/>
    <w:rsid w:val="00D43B3A"/>
    <w:rsid w:val="00D45A65"/>
    <w:rsid w:val="00D46826"/>
    <w:rsid w:val="00D46D73"/>
    <w:rsid w:val="00D470CC"/>
    <w:rsid w:val="00D472AE"/>
    <w:rsid w:val="00D50137"/>
    <w:rsid w:val="00D51385"/>
    <w:rsid w:val="00D51908"/>
    <w:rsid w:val="00D5265F"/>
    <w:rsid w:val="00D53D30"/>
    <w:rsid w:val="00D54ECF"/>
    <w:rsid w:val="00D567F5"/>
    <w:rsid w:val="00D577B1"/>
    <w:rsid w:val="00D60637"/>
    <w:rsid w:val="00D609EC"/>
    <w:rsid w:val="00D626A1"/>
    <w:rsid w:val="00D65AF6"/>
    <w:rsid w:val="00D66696"/>
    <w:rsid w:val="00D666DF"/>
    <w:rsid w:val="00D71BF7"/>
    <w:rsid w:val="00D71D39"/>
    <w:rsid w:val="00D7513A"/>
    <w:rsid w:val="00D760F1"/>
    <w:rsid w:val="00D76DD4"/>
    <w:rsid w:val="00D80770"/>
    <w:rsid w:val="00D840B6"/>
    <w:rsid w:val="00D87837"/>
    <w:rsid w:val="00D90CCF"/>
    <w:rsid w:val="00D9141D"/>
    <w:rsid w:val="00D965DC"/>
    <w:rsid w:val="00DA0B2C"/>
    <w:rsid w:val="00DA34EF"/>
    <w:rsid w:val="00DA3D2E"/>
    <w:rsid w:val="00DA4B75"/>
    <w:rsid w:val="00DA7B8C"/>
    <w:rsid w:val="00DB4101"/>
    <w:rsid w:val="00DB4C09"/>
    <w:rsid w:val="00DB57A1"/>
    <w:rsid w:val="00DB5C67"/>
    <w:rsid w:val="00DB6BA9"/>
    <w:rsid w:val="00DB6E77"/>
    <w:rsid w:val="00DB7329"/>
    <w:rsid w:val="00DB74DA"/>
    <w:rsid w:val="00DB7D30"/>
    <w:rsid w:val="00DC1DD8"/>
    <w:rsid w:val="00DC2F93"/>
    <w:rsid w:val="00DC43FF"/>
    <w:rsid w:val="00DC4BA4"/>
    <w:rsid w:val="00DC594F"/>
    <w:rsid w:val="00DC5BBE"/>
    <w:rsid w:val="00DC6135"/>
    <w:rsid w:val="00DC726D"/>
    <w:rsid w:val="00DC79E0"/>
    <w:rsid w:val="00DD2CBA"/>
    <w:rsid w:val="00DD422A"/>
    <w:rsid w:val="00DD4AAC"/>
    <w:rsid w:val="00DD5845"/>
    <w:rsid w:val="00DD786A"/>
    <w:rsid w:val="00DE575F"/>
    <w:rsid w:val="00DF13D0"/>
    <w:rsid w:val="00DF1C83"/>
    <w:rsid w:val="00DF27F9"/>
    <w:rsid w:val="00DF5271"/>
    <w:rsid w:val="00DF5FA9"/>
    <w:rsid w:val="00DF6194"/>
    <w:rsid w:val="00E0191D"/>
    <w:rsid w:val="00E1051F"/>
    <w:rsid w:val="00E10C99"/>
    <w:rsid w:val="00E10CC0"/>
    <w:rsid w:val="00E1407D"/>
    <w:rsid w:val="00E14A34"/>
    <w:rsid w:val="00E1679C"/>
    <w:rsid w:val="00E16801"/>
    <w:rsid w:val="00E21441"/>
    <w:rsid w:val="00E22429"/>
    <w:rsid w:val="00E22737"/>
    <w:rsid w:val="00E235DF"/>
    <w:rsid w:val="00E23CB2"/>
    <w:rsid w:val="00E243DA"/>
    <w:rsid w:val="00E24A87"/>
    <w:rsid w:val="00E25436"/>
    <w:rsid w:val="00E25729"/>
    <w:rsid w:val="00E26F50"/>
    <w:rsid w:val="00E275FF"/>
    <w:rsid w:val="00E279AE"/>
    <w:rsid w:val="00E30BCC"/>
    <w:rsid w:val="00E36DD5"/>
    <w:rsid w:val="00E37884"/>
    <w:rsid w:val="00E37C4F"/>
    <w:rsid w:val="00E404AE"/>
    <w:rsid w:val="00E41C7B"/>
    <w:rsid w:val="00E42669"/>
    <w:rsid w:val="00E42E4B"/>
    <w:rsid w:val="00E44AA6"/>
    <w:rsid w:val="00E44D84"/>
    <w:rsid w:val="00E50522"/>
    <w:rsid w:val="00E510FB"/>
    <w:rsid w:val="00E54F76"/>
    <w:rsid w:val="00E5618F"/>
    <w:rsid w:val="00E56EAA"/>
    <w:rsid w:val="00E573BE"/>
    <w:rsid w:val="00E601A1"/>
    <w:rsid w:val="00E61515"/>
    <w:rsid w:val="00E6397D"/>
    <w:rsid w:val="00E655FB"/>
    <w:rsid w:val="00E660D4"/>
    <w:rsid w:val="00E662A0"/>
    <w:rsid w:val="00E7291B"/>
    <w:rsid w:val="00E72F38"/>
    <w:rsid w:val="00E74D53"/>
    <w:rsid w:val="00E75994"/>
    <w:rsid w:val="00E81A03"/>
    <w:rsid w:val="00E84DFB"/>
    <w:rsid w:val="00E903D1"/>
    <w:rsid w:val="00E90B93"/>
    <w:rsid w:val="00E915D2"/>
    <w:rsid w:val="00E9235D"/>
    <w:rsid w:val="00E92664"/>
    <w:rsid w:val="00E94939"/>
    <w:rsid w:val="00E94CE6"/>
    <w:rsid w:val="00E94EAD"/>
    <w:rsid w:val="00E97A07"/>
    <w:rsid w:val="00EA0464"/>
    <w:rsid w:val="00EA07B9"/>
    <w:rsid w:val="00EA0819"/>
    <w:rsid w:val="00EA12D4"/>
    <w:rsid w:val="00EA3572"/>
    <w:rsid w:val="00EA3D8E"/>
    <w:rsid w:val="00EA47B2"/>
    <w:rsid w:val="00EA5CE3"/>
    <w:rsid w:val="00EA7E37"/>
    <w:rsid w:val="00EB1A18"/>
    <w:rsid w:val="00EB4A78"/>
    <w:rsid w:val="00EB64F6"/>
    <w:rsid w:val="00EB69E3"/>
    <w:rsid w:val="00EB7462"/>
    <w:rsid w:val="00EC0219"/>
    <w:rsid w:val="00EC1896"/>
    <w:rsid w:val="00EC1E6B"/>
    <w:rsid w:val="00EC26F2"/>
    <w:rsid w:val="00EC54CC"/>
    <w:rsid w:val="00EC717D"/>
    <w:rsid w:val="00EC7821"/>
    <w:rsid w:val="00EC7BC1"/>
    <w:rsid w:val="00ED130F"/>
    <w:rsid w:val="00ED2444"/>
    <w:rsid w:val="00ED2988"/>
    <w:rsid w:val="00ED2CC4"/>
    <w:rsid w:val="00ED5698"/>
    <w:rsid w:val="00ED5BEF"/>
    <w:rsid w:val="00EE0661"/>
    <w:rsid w:val="00EE0B13"/>
    <w:rsid w:val="00EE0CD1"/>
    <w:rsid w:val="00EE0E2B"/>
    <w:rsid w:val="00EE11EE"/>
    <w:rsid w:val="00EE2676"/>
    <w:rsid w:val="00EE4D78"/>
    <w:rsid w:val="00EF00D8"/>
    <w:rsid w:val="00EF1306"/>
    <w:rsid w:val="00EF1580"/>
    <w:rsid w:val="00EF3AC4"/>
    <w:rsid w:val="00EF4DF0"/>
    <w:rsid w:val="00EF6214"/>
    <w:rsid w:val="00F0073F"/>
    <w:rsid w:val="00F00D94"/>
    <w:rsid w:val="00F0123F"/>
    <w:rsid w:val="00F01962"/>
    <w:rsid w:val="00F01DA6"/>
    <w:rsid w:val="00F0602F"/>
    <w:rsid w:val="00F06605"/>
    <w:rsid w:val="00F10D1B"/>
    <w:rsid w:val="00F11D8A"/>
    <w:rsid w:val="00F11F45"/>
    <w:rsid w:val="00F126E3"/>
    <w:rsid w:val="00F130A5"/>
    <w:rsid w:val="00F15A52"/>
    <w:rsid w:val="00F15E01"/>
    <w:rsid w:val="00F17084"/>
    <w:rsid w:val="00F175B5"/>
    <w:rsid w:val="00F217EA"/>
    <w:rsid w:val="00F24EE5"/>
    <w:rsid w:val="00F25036"/>
    <w:rsid w:val="00F2778A"/>
    <w:rsid w:val="00F2782E"/>
    <w:rsid w:val="00F32AD1"/>
    <w:rsid w:val="00F33974"/>
    <w:rsid w:val="00F35D71"/>
    <w:rsid w:val="00F36C45"/>
    <w:rsid w:val="00F432A0"/>
    <w:rsid w:val="00F462F5"/>
    <w:rsid w:val="00F46888"/>
    <w:rsid w:val="00F4748B"/>
    <w:rsid w:val="00F50036"/>
    <w:rsid w:val="00F508CA"/>
    <w:rsid w:val="00F52738"/>
    <w:rsid w:val="00F52EE7"/>
    <w:rsid w:val="00F539AC"/>
    <w:rsid w:val="00F54947"/>
    <w:rsid w:val="00F549D6"/>
    <w:rsid w:val="00F55019"/>
    <w:rsid w:val="00F556C6"/>
    <w:rsid w:val="00F57222"/>
    <w:rsid w:val="00F600BC"/>
    <w:rsid w:val="00F60D63"/>
    <w:rsid w:val="00F61D5D"/>
    <w:rsid w:val="00F624C1"/>
    <w:rsid w:val="00F629A8"/>
    <w:rsid w:val="00F660D2"/>
    <w:rsid w:val="00F71CE1"/>
    <w:rsid w:val="00F71F8B"/>
    <w:rsid w:val="00F7217D"/>
    <w:rsid w:val="00F72932"/>
    <w:rsid w:val="00F72C5F"/>
    <w:rsid w:val="00F739EB"/>
    <w:rsid w:val="00F73FD1"/>
    <w:rsid w:val="00F7468E"/>
    <w:rsid w:val="00F74D76"/>
    <w:rsid w:val="00F76A60"/>
    <w:rsid w:val="00F76CB4"/>
    <w:rsid w:val="00F807DF"/>
    <w:rsid w:val="00F80FFD"/>
    <w:rsid w:val="00F810A0"/>
    <w:rsid w:val="00F810DE"/>
    <w:rsid w:val="00F819CB"/>
    <w:rsid w:val="00F83B31"/>
    <w:rsid w:val="00F83C13"/>
    <w:rsid w:val="00F845E1"/>
    <w:rsid w:val="00F855BE"/>
    <w:rsid w:val="00F8624B"/>
    <w:rsid w:val="00F863EA"/>
    <w:rsid w:val="00F86724"/>
    <w:rsid w:val="00F91427"/>
    <w:rsid w:val="00F93E7D"/>
    <w:rsid w:val="00FA07BE"/>
    <w:rsid w:val="00FA1A01"/>
    <w:rsid w:val="00FA263C"/>
    <w:rsid w:val="00FA3E68"/>
    <w:rsid w:val="00FA52F5"/>
    <w:rsid w:val="00FA6DE8"/>
    <w:rsid w:val="00FA7AA1"/>
    <w:rsid w:val="00FB0A82"/>
    <w:rsid w:val="00FB0C49"/>
    <w:rsid w:val="00FB13D9"/>
    <w:rsid w:val="00FB1A2D"/>
    <w:rsid w:val="00FB2EF4"/>
    <w:rsid w:val="00FB3A45"/>
    <w:rsid w:val="00FC0B92"/>
    <w:rsid w:val="00FC153D"/>
    <w:rsid w:val="00FC3114"/>
    <w:rsid w:val="00FC32CF"/>
    <w:rsid w:val="00FC35F8"/>
    <w:rsid w:val="00FC41C5"/>
    <w:rsid w:val="00FC43BE"/>
    <w:rsid w:val="00FD072A"/>
    <w:rsid w:val="00FD10FC"/>
    <w:rsid w:val="00FD121F"/>
    <w:rsid w:val="00FD3C93"/>
    <w:rsid w:val="00FD4252"/>
    <w:rsid w:val="00FD7FCF"/>
    <w:rsid w:val="00FE0D41"/>
    <w:rsid w:val="00FE2F31"/>
    <w:rsid w:val="00FE330D"/>
    <w:rsid w:val="00FE3918"/>
    <w:rsid w:val="00FE584E"/>
    <w:rsid w:val="00FE60E4"/>
    <w:rsid w:val="00FE7967"/>
    <w:rsid w:val="00FF0FDB"/>
    <w:rsid w:val="00FF2873"/>
    <w:rsid w:val="00FF2BF5"/>
    <w:rsid w:val="00FF743A"/>
    <w:rsid w:val="04B89270"/>
    <w:rsid w:val="06575AE3"/>
    <w:rsid w:val="070AE33D"/>
    <w:rsid w:val="07817976"/>
    <w:rsid w:val="085625A5"/>
    <w:rsid w:val="0F0DE257"/>
    <w:rsid w:val="12B1940C"/>
    <w:rsid w:val="130B28ED"/>
    <w:rsid w:val="13109C28"/>
    <w:rsid w:val="1527C5E5"/>
    <w:rsid w:val="15EEF16E"/>
    <w:rsid w:val="1AC0D996"/>
    <w:rsid w:val="1BC213A8"/>
    <w:rsid w:val="1C87E4B3"/>
    <w:rsid w:val="1F8860C8"/>
    <w:rsid w:val="2687B2EF"/>
    <w:rsid w:val="27747134"/>
    <w:rsid w:val="2BD535F1"/>
    <w:rsid w:val="2C40F328"/>
    <w:rsid w:val="2EF85E62"/>
    <w:rsid w:val="2FB0337A"/>
    <w:rsid w:val="30B474FF"/>
    <w:rsid w:val="32E9F2C2"/>
    <w:rsid w:val="3561A84C"/>
    <w:rsid w:val="369E9F83"/>
    <w:rsid w:val="38F476C7"/>
    <w:rsid w:val="391BAC0D"/>
    <w:rsid w:val="3B77079C"/>
    <w:rsid w:val="436B343E"/>
    <w:rsid w:val="43C66104"/>
    <w:rsid w:val="47C7B0FB"/>
    <w:rsid w:val="4802E9BC"/>
    <w:rsid w:val="489BF2B7"/>
    <w:rsid w:val="4924C1E9"/>
    <w:rsid w:val="4A8ED63C"/>
    <w:rsid w:val="4D781FD4"/>
    <w:rsid w:val="4F33D58A"/>
    <w:rsid w:val="5391A894"/>
    <w:rsid w:val="53F2B0B9"/>
    <w:rsid w:val="5489BC83"/>
    <w:rsid w:val="6096F48D"/>
    <w:rsid w:val="60AA6F24"/>
    <w:rsid w:val="62F48D90"/>
    <w:rsid w:val="66E49807"/>
    <w:rsid w:val="6B7B4111"/>
    <w:rsid w:val="6BE3F5B3"/>
    <w:rsid w:val="6E6C1B4A"/>
    <w:rsid w:val="70589188"/>
    <w:rsid w:val="72677251"/>
    <w:rsid w:val="75A5D1AD"/>
    <w:rsid w:val="7B5F6EB4"/>
    <w:rsid w:val="7CF6F40C"/>
    <w:rsid w:val="7DA120B7"/>
    <w:rsid w:val="7E830F89"/>
    <w:rsid w:val="7FA304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939A0"/>
  <w15:chartTrackingRefBased/>
  <w15:docId w15:val="{DE6E5D92-2A2E-470D-B44E-26FA990E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52F"/>
  </w:style>
  <w:style w:type="paragraph" w:styleId="Heading1">
    <w:name w:val="heading 1"/>
    <w:basedOn w:val="Normal"/>
    <w:next w:val="Normal"/>
    <w:link w:val="Heading1Char"/>
    <w:uiPriority w:val="9"/>
    <w:qFormat/>
    <w:rsid w:val="00D47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2AE"/>
    <w:rPr>
      <w:rFonts w:eastAsiaTheme="majorEastAsia" w:cstheme="majorBidi"/>
      <w:color w:val="272727" w:themeColor="text1" w:themeTint="D8"/>
    </w:rPr>
  </w:style>
  <w:style w:type="paragraph" w:styleId="Title">
    <w:name w:val="Title"/>
    <w:basedOn w:val="Normal"/>
    <w:next w:val="Normal"/>
    <w:link w:val="TitleChar"/>
    <w:uiPriority w:val="10"/>
    <w:qFormat/>
    <w:rsid w:val="00D47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2AE"/>
    <w:pPr>
      <w:spacing w:before="160"/>
      <w:jc w:val="center"/>
    </w:pPr>
    <w:rPr>
      <w:i/>
      <w:iCs/>
      <w:color w:val="404040" w:themeColor="text1" w:themeTint="BF"/>
    </w:rPr>
  </w:style>
  <w:style w:type="character" w:customStyle="1" w:styleId="QuoteChar">
    <w:name w:val="Quote Char"/>
    <w:basedOn w:val="DefaultParagraphFont"/>
    <w:link w:val="Quote"/>
    <w:uiPriority w:val="29"/>
    <w:rsid w:val="00D472AE"/>
    <w:rPr>
      <w:i/>
      <w:iCs/>
      <w:color w:val="404040" w:themeColor="text1" w:themeTint="BF"/>
    </w:rPr>
  </w:style>
  <w:style w:type="paragraph" w:styleId="ListParagraph">
    <w:name w:val="List Paragraph"/>
    <w:aliases w:val="title 3,Bullet list,IFCL - List Paragraph,Definitions,Definition1,Texte Général,Paragraphe  revu,Paragraphe de liste1,Paragraph,Paragraphe de liste PBLH,Normal bullet 2,Figure_name,Equipment,Numbered Indented Text,List Paragraph1,lp1"/>
    <w:basedOn w:val="Normal"/>
    <w:link w:val="ListParagraphChar"/>
    <w:uiPriority w:val="34"/>
    <w:qFormat/>
    <w:rsid w:val="00D472AE"/>
    <w:pPr>
      <w:ind w:left="720"/>
      <w:contextualSpacing/>
    </w:pPr>
  </w:style>
  <w:style w:type="character" w:styleId="IntenseEmphasis">
    <w:name w:val="Intense Emphasis"/>
    <w:basedOn w:val="DefaultParagraphFont"/>
    <w:uiPriority w:val="21"/>
    <w:qFormat/>
    <w:rsid w:val="00D472AE"/>
    <w:rPr>
      <w:i/>
      <w:iCs/>
      <w:color w:val="0F4761" w:themeColor="accent1" w:themeShade="BF"/>
    </w:rPr>
  </w:style>
  <w:style w:type="paragraph" w:styleId="IntenseQuote">
    <w:name w:val="Intense Quote"/>
    <w:basedOn w:val="Normal"/>
    <w:next w:val="Normal"/>
    <w:link w:val="IntenseQuoteChar"/>
    <w:uiPriority w:val="30"/>
    <w:qFormat/>
    <w:rsid w:val="00D47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2AE"/>
    <w:rPr>
      <w:i/>
      <w:iCs/>
      <w:color w:val="0F4761" w:themeColor="accent1" w:themeShade="BF"/>
    </w:rPr>
  </w:style>
  <w:style w:type="character" w:styleId="IntenseReference">
    <w:name w:val="Intense Reference"/>
    <w:basedOn w:val="DefaultParagraphFont"/>
    <w:uiPriority w:val="32"/>
    <w:qFormat/>
    <w:rsid w:val="00D472AE"/>
    <w:rPr>
      <w:b/>
      <w:bCs/>
      <w:smallCaps/>
      <w:color w:val="0F4761" w:themeColor="accent1" w:themeShade="BF"/>
      <w:spacing w:val="5"/>
    </w:rPr>
  </w:style>
  <w:style w:type="character" w:styleId="Hyperlink">
    <w:name w:val="Hyperlink"/>
    <w:basedOn w:val="DefaultParagraphFont"/>
    <w:uiPriority w:val="99"/>
    <w:unhideWhenUsed/>
    <w:rsid w:val="00D472AE"/>
    <w:rPr>
      <w:color w:val="467886" w:themeColor="hyperlink"/>
      <w:u w:val="single"/>
    </w:rPr>
  </w:style>
  <w:style w:type="character" w:styleId="UnresolvedMention">
    <w:name w:val="Unresolved Mention"/>
    <w:basedOn w:val="DefaultParagraphFont"/>
    <w:uiPriority w:val="99"/>
    <w:semiHidden/>
    <w:unhideWhenUsed/>
    <w:rsid w:val="00D472AE"/>
    <w:rPr>
      <w:color w:val="605E5C"/>
      <w:shd w:val="clear" w:color="auto" w:fill="E1DFDD"/>
    </w:rPr>
  </w:style>
  <w:style w:type="character" w:styleId="CommentReference">
    <w:name w:val="annotation reference"/>
    <w:basedOn w:val="DefaultParagraphFont"/>
    <w:uiPriority w:val="99"/>
    <w:semiHidden/>
    <w:unhideWhenUsed/>
    <w:rsid w:val="0028313D"/>
    <w:rPr>
      <w:sz w:val="16"/>
      <w:szCs w:val="16"/>
    </w:rPr>
  </w:style>
  <w:style w:type="paragraph" w:styleId="CommentText">
    <w:name w:val="annotation text"/>
    <w:basedOn w:val="Normal"/>
    <w:link w:val="CommentTextChar"/>
    <w:uiPriority w:val="99"/>
    <w:unhideWhenUsed/>
    <w:rsid w:val="0028313D"/>
    <w:pPr>
      <w:spacing w:line="240" w:lineRule="auto"/>
    </w:pPr>
    <w:rPr>
      <w:sz w:val="20"/>
      <w:szCs w:val="20"/>
    </w:rPr>
  </w:style>
  <w:style w:type="character" w:customStyle="1" w:styleId="CommentTextChar">
    <w:name w:val="Comment Text Char"/>
    <w:basedOn w:val="DefaultParagraphFont"/>
    <w:link w:val="CommentText"/>
    <w:uiPriority w:val="99"/>
    <w:rsid w:val="0028313D"/>
    <w:rPr>
      <w:sz w:val="20"/>
      <w:szCs w:val="20"/>
    </w:rPr>
  </w:style>
  <w:style w:type="paragraph" w:styleId="CommentSubject">
    <w:name w:val="annotation subject"/>
    <w:basedOn w:val="CommentText"/>
    <w:next w:val="CommentText"/>
    <w:link w:val="CommentSubjectChar"/>
    <w:uiPriority w:val="99"/>
    <w:semiHidden/>
    <w:unhideWhenUsed/>
    <w:rsid w:val="0028313D"/>
    <w:rPr>
      <w:b/>
      <w:bCs/>
    </w:rPr>
  </w:style>
  <w:style w:type="character" w:customStyle="1" w:styleId="CommentSubjectChar">
    <w:name w:val="Comment Subject Char"/>
    <w:basedOn w:val="CommentTextChar"/>
    <w:link w:val="CommentSubject"/>
    <w:uiPriority w:val="99"/>
    <w:semiHidden/>
    <w:rsid w:val="0028313D"/>
    <w:rPr>
      <w:b/>
      <w:bCs/>
      <w:sz w:val="20"/>
      <w:szCs w:val="20"/>
    </w:rPr>
  </w:style>
  <w:style w:type="paragraph" w:styleId="Revision">
    <w:name w:val="Revision"/>
    <w:hidden/>
    <w:uiPriority w:val="99"/>
    <w:semiHidden/>
    <w:rsid w:val="005D381B"/>
    <w:pPr>
      <w:spacing w:after="0" w:line="240" w:lineRule="auto"/>
    </w:pPr>
  </w:style>
  <w:style w:type="paragraph" w:styleId="Header">
    <w:name w:val="header"/>
    <w:basedOn w:val="Normal"/>
    <w:link w:val="HeaderChar"/>
    <w:uiPriority w:val="99"/>
    <w:unhideWhenUsed/>
    <w:rsid w:val="00730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7D1"/>
  </w:style>
  <w:style w:type="paragraph" w:styleId="Footer">
    <w:name w:val="footer"/>
    <w:basedOn w:val="Normal"/>
    <w:link w:val="FooterChar"/>
    <w:uiPriority w:val="99"/>
    <w:unhideWhenUsed/>
    <w:rsid w:val="00730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7D1"/>
  </w:style>
  <w:style w:type="paragraph" w:styleId="NoSpacing">
    <w:name w:val="No Spacing"/>
    <w:uiPriority w:val="1"/>
    <w:qFormat/>
    <w:rsid w:val="00D122B6"/>
    <w:pPr>
      <w:spacing w:after="0" w:line="240" w:lineRule="auto"/>
    </w:pPr>
  </w:style>
  <w:style w:type="paragraph" w:styleId="NormalWeb">
    <w:name w:val="Normal (Web)"/>
    <w:basedOn w:val="Normal"/>
    <w:uiPriority w:val="99"/>
    <w:semiHidden/>
    <w:unhideWhenUsed/>
    <w:rsid w:val="00334A6C"/>
    <w:rPr>
      <w:rFonts w:ascii="Times New Roman" w:hAnsi="Times New Roman" w:cs="Times New Roman"/>
    </w:rPr>
  </w:style>
  <w:style w:type="character" w:styleId="FollowedHyperlink">
    <w:name w:val="FollowedHyperlink"/>
    <w:basedOn w:val="DefaultParagraphFont"/>
    <w:uiPriority w:val="99"/>
    <w:semiHidden/>
    <w:unhideWhenUsed/>
    <w:rsid w:val="00074578"/>
    <w:rPr>
      <w:color w:val="96607D" w:themeColor="followedHyperlink"/>
      <w:u w:val="single"/>
    </w:rPr>
  </w:style>
  <w:style w:type="table" w:styleId="TableGrid">
    <w:name w:val="Table Grid"/>
    <w:basedOn w:val="TableNormal"/>
    <w:uiPriority w:val="39"/>
    <w:rsid w:val="00B310D8"/>
    <w:pPr>
      <w:spacing w:after="0" w:line="240" w:lineRule="auto"/>
    </w:pPr>
    <w:rPr>
      <w:rFonts w:cstheme="minorHAns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itle 3 Char,Bullet list Char,IFCL - List Paragraph Char,Definitions Char,Definition1 Char,Texte Général Char,Paragraphe  revu Char,Paragraphe de liste1 Char,Paragraph Char,Paragraphe de liste PBLH Char,Normal bullet 2 Char,lp1 Char"/>
    <w:link w:val="ListParagraph"/>
    <w:uiPriority w:val="34"/>
    <w:rsid w:val="00B310D8"/>
  </w:style>
  <w:style w:type="paragraph" w:styleId="FootnoteText">
    <w:name w:val="footnote text"/>
    <w:basedOn w:val="Normal"/>
    <w:link w:val="FootnoteTextChar"/>
    <w:uiPriority w:val="99"/>
    <w:semiHidden/>
    <w:unhideWhenUsed/>
    <w:rsid w:val="00103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356B"/>
    <w:rPr>
      <w:sz w:val="20"/>
      <w:szCs w:val="20"/>
    </w:rPr>
  </w:style>
  <w:style w:type="character" w:styleId="FootnoteReference">
    <w:name w:val="footnote reference"/>
    <w:basedOn w:val="DefaultParagraphFont"/>
    <w:uiPriority w:val="99"/>
    <w:semiHidden/>
    <w:unhideWhenUsed/>
    <w:rsid w:val="00103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4383">
      <w:bodyDiv w:val="1"/>
      <w:marLeft w:val="0"/>
      <w:marRight w:val="0"/>
      <w:marTop w:val="0"/>
      <w:marBottom w:val="0"/>
      <w:divBdr>
        <w:top w:val="none" w:sz="0" w:space="0" w:color="auto"/>
        <w:left w:val="none" w:sz="0" w:space="0" w:color="auto"/>
        <w:bottom w:val="none" w:sz="0" w:space="0" w:color="auto"/>
        <w:right w:val="none" w:sz="0" w:space="0" w:color="auto"/>
      </w:divBdr>
    </w:div>
    <w:div w:id="12341338">
      <w:bodyDiv w:val="1"/>
      <w:marLeft w:val="0"/>
      <w:marRight w:val="0"/>
      <w:marTop w:val="0"/>
      <w:marBottom w:val="0"/>
      <w:divBdr>
        <w:top w:val="none" w:sz="0" w:space="0" w:color="auto"/>
        <w:left w:val="none" w:sz="0" w:space="0" w:color="auto"/>
        <w:bottom w:val="none" w:sz="0" w:space="0" w:color="auto"/>
        <w:right w:val="none" w:sz="0" w:space="0" w:color="auto"/>
      </w:divBdr>
    </w:div>
    <w:div w:id="30736402">
      <w:bodyDiv w:val="1"/>
      <w:marLeft w:val="0"/>
      <w:marRight w:val="0"/>
      <w:marTop w:val="0"/>
      <w:marBottom w:val="0"/>
      <w:divBdr>
        <w:top w:val="none" w:sz="0" w:space="0" w:color="auto"/>
        <w:left w:val="none" w:sz="0" w:space="0" w:color="auto"/>
        <w:bottom w:val="none" w:sz="0" w:space="0" w:color="auto"/>
        <w:right w:val="none" w:sz="0" w:space="0" w:color="auto"/>
      </w:divBdr>
    </w:div>
    <w:div w:id="49693366">
      <w:bodyDiv w:val="1"/>
      <w:marLeft w:val="0"/>
      <w:marRight w:val="0"/>
      <w:marTop w:val="0"/>
      <w:marBottom w:val="0"/>
      <w:divBdr>
        <w:top w:val="none" w:sz="0" w:space="0" w:color="auto"/>
        <w:left w:val="none" w:sz="0" w:space="0" w:color="auto"/>
        <w:bottom w:val="none" w:sz="0" w:space="0" w:color="auto"/>
        <w:right w:val="none" w:sz="0" w:space="0" w:color="auto"/>
      </w:divBdr>
    </w:div>
    <w:div w:id="51663429">
      <w:bodyDiv w:val="1"/>
      <w:marLeft w:val="0"/>
      <w:marRight w:val="0"/>
      <w:marTop w:val="0"/>
      <w:marBottom w:val="0"/>
      <w:divBdr>
        <w:top w:val="none" w:sz="0" w:space="0" w:color="auto"/>
        <w:left w:val="none" w:sz="0" w:space="0" w:color="auto"/>
        <w:bottom w:val="none" w:sz="0" w:space="0" w:color="auto"/>
        <w:right w:val="none" w:sz="0" w:space="0" w:color="auto"/>
      </w:divBdr>
    </w:div>
    <w:div w:id="74018654">
      <w:bodyDiv w:val="1"/>
      <w:marLeft w:val="0"/>
      <w:marRight w:val="0"/>
      <w:marTop w:val="0"/>
      <w:marBottom w:val="0"/>
      <w:divBdr>
        <w:top w:val="none" w:sz="0" w:space="0" w:color="auto"/>
        <w:left w:val="none" w:sz="0" w:space="0" w:color="auto"/>
        <w:bottom w:val="none" w:sz="0" w:space="0" w:color="auto"/>
        <w:right w:val="none" w:sz="0" w:space="0" w:color="auto"/>
      </w:divBdr>
    </w:div>
    <w:div w:id="108864160">
      <w:bodyDiv w:val="1"/>
      <w:marLeft w:val="0"/>
      <w:marRight w:val="0"/>
      <w:marTop w:val="0"/>
      <w:marBottom w:val="0"/>
      <w:divBdr>
        <w:top w:val="none" w:sz="0" w:space="0" w:color="auto"/>
        <w:left w:val="none" w:sz="0" w:space="0" w:color="auto"/>
        <w:bottom w:val="none" w:sz="0" w:space="0" w:color="auto"/>
        <w:right w:val="none" w:sz="0" w:space="0" w:color="auto"/>
      </w:divBdr>
    </w:div>
    <w:div w:id="110518342">
      <w:bodyDiv w:val="1"/>
      <w:marLeft w:val="0"/>
      <w:marRight w:val="0"/>
      <w:marTop w:val="0"/>
      <w:marBottom w:val="0"/>
      <w:divBdr>
        <w:top w:val="none" w:sz="0" w:space="0" w:color="auto"/>
        <w:left w:val="none" w:sz="0" w:space="0" w:color="auto"/>
        <w:bottom w:val="none" w:sz="0" w:space="0" w:color="auto"/>
        <w:right w:val="none" w:sz="0" w:space="0" w:color="auto"/>
      </w:divBdr>
    </w:div>
    <w:div w:id="177935795">
      <w:bodyDiv w:val="1"/>
      <w:marLeft w:val="0"/>
      <w:marRight w:val="0"/>
      <w:marTop w:val="0"/>
      <w:marBottom w:val="0"/>
      <w:divBdr>
        <w:top w:val="none" w:sz="0" w:space="0" w:color="auto"/>
        <w:left w:val="none" w:sz="0" w:space="0" w:color="auto"/>
        <w:bottom w:val="none" w:sz="0" w:space="0" w:color="auto"/>
        <w:right w:val="none" w:sz="0" w:space="0" w:color="auto"/>
      </w:divBdr>
    </w:div>
    <w:div w:id="201862619">
      <w:bodyDiv w:val="1"/>
      <w:marLeft w:val="0"/>
      <w:marRight w:val="0"/>
      <w:marTop w:val="0"/>
      <w:marBottom w:val="0"/>
      <w:divBdr>
        <w:top w:val="none" w:sz="0" w:space="0" w:color="auto"/>
        <w:left w:val="none" w:sz="0" w:space="0" w:color="auto"/>
        <w:bottom w:val="none" w:sz="0" w:space="0" w:color="auto"/>
        <w:right w:val="none" w:sz="0" w:space="0" w:color="auto"/>
      </w:divBdr>
    </w:div>
    <w:div w:id="256980756">
      <w:bodyDiv w:val="1"/>
      <w:marLeft w:val="0"/>
      <w:marRight w:val="0"/>
      <w:marTop w:val="0"/>
      <w:marBottom w:val="0"/>
      <w:divBdr>
        <w:top w:val="none" w:sz="0" w:space="0" w:color="auto"/>
        <w:left w:val="none" w:sz="0" w:space="0" w:color="auto"/>
        <w:bottom w:val="none" w:sz="0" w:space="0" w:color="auto"/>
        <w:right w:val="none" w:sz="0" w:space="0" w:color="auto"/>
      </w:divBdr>
    </w:div>
    <w:div w:id="315377190">
      <w:bodyDiv w:val="1"/>
      <w:marLeft w:val="0"/>
      <w:marRight w:val="0"/>
      <w:marTop w:val="0"/>
      <w:marBottom w:val="0"/>
      <w:divBdr>
        <w:top w:val="none" w:sz="0" w:space="0" w:color="auto"/>
        <w:left w:val="none" w:sz="0" w:space="0" w:color="auto"/>
        <w:bottom w:val="none" w:sz="0" w:space="0" w:color="auto"/>
        <w:right w:val="none" w:sz="0" w:space="0" w:color="auto"/>
      </w:divBdr>
    </w:div>
    <w:div w:id="339044955">
      <w:bodyDiv w:val="1"/>
      <w:marLeft w:val="0"/>
      <w:marRight w:val="0"/>
      <w:marTop w:val="0"/>
      <w:marBottom w:val="0"/>
      <w:divBdr>
        <w:top w:val="none" w:sz="0" w:space="0" w:color="auto"/>
        <w:left w:val="none" w:sz="0" w:space="0" w:color="auto"/>
        <w:bottom w:val="none" w:sz="0" w:space="0" w:color="auto"/>
        <w:right w:val="none" w:sz="0" w:space="0" w:color="auto"/>
      </w:divBdr>
    </w:div>
    <w:div w:id="355933336">
      <w:bodyDiv w:val="1"/>
      <w:marLeft w:val="0"/>
      <w:marRight w:val="0"/>
      <w:marTop w:val="0"/>
      <w:marBottom w:val="0"/>
      <w:divBdr>
        <w:top w:val="none" w:sz="0" w:space="0" w:color="auto"/>
        <w:left w:val="none" w:sz="0" w:space="0" w:color="auto"/>
        <w:bottom w:val="none" w:sz="0" w:space="0" w:color="auto"/>
        <w:right w:val="none" w:sz="0" w:space="0" w:color="auto"/>
      </w:divBdr>
    </w:div>
    <w:div w:id="394931528">
      <w:bodyDiv w:val="1"/>
      <w:marLeft w:val="0"/>
      <w:marRight w:val="0"/>
      <w:marTop w:val="0"/>
      <w:marBottom w:val="0"/>
      <w:divBdr>
        <w:top w:val="none" w:sz="0" w:space="0" w:color="auto"/>
        <w:left w:val="none" w:sz="0" w:space="0" w:color="auto"/>
        <w:bottom w:val="none" w:sz="0" w:space="0" w:color="auto"/>
        <w:right w:val="none" w:sz="0" w:space="0" w:color="auto"/>
      </w:divBdr>
    </w:div>
    <w:div w:id="449129488">
      <w:bodyDiv w:val="1"/>
      <w:marLeft w:val="0"/>
      <w:marRight w:val="0"/>
      <w:marTop w:val="0"/>
      <w:marBottom w:val="0"/>
      <w:divBdr>
        <w:top w:val="none" w:sz="0" w:space="0" w:color="auto"/>
        <w:left w:val="none" w:sz="0" w:space="0" w:color="auto"/>
        <w:bottom w:val="none" w:sz="0" w:space="0" w:color="auto"/>
        <w:right w:val="none" w:sz="0" w:space="0" w:color="auto"/>
      </w:divBdr>
    </w:div>
    <w:div w:id="449476056">
      <w:bodyDiv w:val="1"/>
      <w:marLeft w:val="0"/>
      <w:marRight w:val="0"/>
      <w:marTop w:val="0"/>
      <w:marBottom w:val="0"/>
      <w:divBdr>
        <w:top w:val="none" w:sz="0" w:space="0" w:color="auto"/>
        <w:left w:val="none" w:sz="0" w:space="0" w:color="auto"/>
        <w:bottom w:val="none" w:sz="0" w:space="0" w:color="auto"/>
        <w:right w:val="none" w:sz="0" w:space="0" w:color="auto"/>
      </w:divBdr>
    </w:div>
    <w:div w:id="498155392">
      <w:bodyDiv w:val="1"/>
      <w:marLeft w:val="0"/>
      <w:marRight w:val="0"/>
      <w:marTop w:val="0"/>
      <w:marBottom w:val="0"/>
      <w:divBdr>
        <w:top w:val="none" w:sz="0" w:space="0" w:color="auto"/>
        <w:left w:val="none" w:sz="0" w:space="0" w:color="auto"/>
        <w:bottom w:val="none" w:sz="0" w:space="0" w:color="auto"/>
        <w:right w:val="none" w:sz="0" w:space="0" w:color="auto"/>
      </w:divBdr>
    </w:div>
    <w:div w:id="560596513">
      <w:bodyDiv w:val="1"/>
      <w:marLeft w:val="0"/>
      <w:marRight w:val="0"/>
      <w:marTop w:val="0"/>
      <w:marBottom w:val="0"/>
      <w:divBdr>
        <w:top w:val="none" w:sz="0" w:space="0" w:color="auto"/>
        <w:left w:val="none" w:sz="0" w:space="0" w:color="auto"/>
        <w:bottom w:val="none" w:sz="0" w:space="0" w:color="auto"/>
        <w:right w:val="none" w:sz="0" w:space="0" w:color="auto"/>
      </w:divBdr>
    </w:div>
    <w:div w:id="581067814">
      <w:bodyDiv w:val="1"/>
      <w:marLeft w:val="0"/>
      <w:marRight w:val="0"/>
      <w:marTop w:val="0"/>
      <w:marBottom w:val="0"/>
      <w:divBdr>
        <w:top w:val="none" w:sz="0" w:space="0" w:color="auto"/>
        <w:left w:val="none" w:sz="0" w:space="0" w:color="auto"/>
        <w:bottom w:val="none" w:sz="0" w:space="0" w:color="auto"/>
        <w:right w:val="none" w:sz="0" w:space="0" w:color="auto"/>
      </w:divBdr>
    </w:div>
    <w:div w:id="583539458">
      <w:bodyDiv w:val="1"/>
      <w:marLeft w:val="0"/>
      <w:marRight w:val="0"/>
      <w:marTop w:val="0"/>
      <w:marBottom w:val="0"/>
      <w:divBdr>
        <w:top w:val="none" w:sz="0" w:space="0" w:color="auto"/>
        <w:left w:val="none" w:sz="0" w:space="0" w:color="auto"/>
        <w:bottom w:val="none" w:sz="0" w:space="0" w:color="auto"/>
        <w:right w:val="none" w:sz="0" w:space="0" w:color="auto"/>
      </w:divBdr>
    </w:div>
    <w:div w:id="616761046">
      <w:bodyDiv w:val="1"/>
      <w:marLeft w:val="0"/>
      <w:marRight w:val="0"/>
      <w:marTop w:val="0"/>
      <w:marBottom w:val="0"/>
      <w:divBdr>
        <w:top w:val="none" w:sz="0" w:space="0" w:color="auto"/>
        <w:left w:val="none" w:sz="0" w:space="0" w:color="auto"/>
        <w:bottom w:val="none" w:sz="0" w:space="0" w:color="auto"/>
        <w:right w:val="none" w:sz="0" w:space="0" w:color="auto"/>
      </w:divBdr>
      <w:divsChild>
        <w:div w:id="102576876">
          <w:marLeft w:val="0"/>
          <w:marRight w:val="0"/>
          <w:marTop w:val="0"/>
          <w:marBottom w:val="0"/>
          <w:divBdr>
            <w:top w:val="none" w:sz="0" w:space="0" w:color="auto"/>
            <w:left w:val="none" w:sz="0" w:space="0" w:color="auto"/>
            <w:bottom w:val="none" w:sz="0" w:space="0" w:color="auto"/>
            <w:right w:val="none" w:sz="0" w:space="0" w:color="auto"/>
          </w:divBdr>
          <w:divsChild>
            <w:div w:id="963317258">
              <w:marLeft w:val="0"/>
              <w:marRight w:val="0"/>
              <w:marTop w:val="0"/>
              <w:marBottom w:val="0"/>
              <w:divBdr>
                <w:top w:val="none" w:sz="0" w:space="0" w:color="auto"/>
                <w:left w:val="none" w:sz="0" w:space="0" w:color="auto"/>
                <w:bottom w:val="none" w:sz="0" w:space="0" w:color="auto"/>
                <w:right w:val="none" w:sz="0" w:space="0" w:color="auto"/>
              </w:divBdr>
              <w:divsChild>
                <w:div w:id="1755323168">
                  <w:marLeft w:val="0"/>
                  <w:marRight w:val="0"/>
                  <w:marTop w:val="0"/>
                  <w:marBottom w:val="0"/>
                  <w:divBdr>
                    <w:top w:val="none" w:sz="0" w:space="0" w:color="auto"/>
                    <w:left w:val="none" w:sz="0" w:space="0" w:color="auto"/>
                    <w:bottom w:val="none" w:sz="0" w:space="0" w:color="auto"/>
                    <w:right w:val="none" w:sz="0" w:space="0" w:color="auto"/>
                  </w:divBdr>
                  <w:divsChild>
                    <w:div w:id="134956403">
                      <w:marLeft w:val="0"/>
                      <w:marRight w:val="0"/>
                      <w:marTop w:val="0"/>
                      <w:marBottom w:val="0"/>
                      <w:divBdr>
                        <w:top w:val="none" w:sz="0" w:space="0" w:color="auto"/>
                        <w:left w:val="none" w:sz="0" w:space="0" w:color="auto"/>
                        <w:bottom w:val="none" w:sz="0" w:space="0" w:color="auto"/>
                        <w:right w:val="none" w:sz="0" w:space="0" w:color="auto"/>
                      </w:divBdr>
                      <w:divsChild>
                        <w:div w:id="103353175">
                          <w:marLeft w:val="0"/>
                          <w:marRight w:val="0"/>
                          <w:marTop w:val="0"/>
                          <w:marBottom w:val="0"/>
                          <w:divBdr>
                            <w:top w:val="none" w:sz="0" w:space="0" w:color="auto"/>
                            <w:left w:val="none" w:sz="0" w:space="0" w:color="auto"/>
                            <w:bottom w:val="none" w:sz="0" w:space="0" w:color="auto"/>
                            <w:right w:val="none" w:sz="0" w:space="0" w:color="auto"/>
                          </w:divBdr>
                          <w:divsChild>
                            <w:div w:id="329413063">
                              <w:marLeft w:val="0"/>
                              <w:marRight w:val="0"/>
                              <w:marTop w:val="0"/>
                              <w:marBottom w:val="0"/>
                              <w:divBdr>
                                <w:top w:val="none" w:sz="0" w:space="0" w:color="auto"/>
                                <w:left w:val="none" w:sz="0" w:space="0" w:color="auto"/>
                                <w:bottom w:val="none" w:sz="0" w:space="0" w:color="auto"/>
                                <w:right w:val="none" w:sz="0" w:space="0" w:color="auto"/>
                              </w:divBdr>
                              <w:divsChild>
                                <w:div w:id="1208954887">
                                  <w:marLeft w:val="0"/>
                                  <w:marRight w:val="0"/>
                                  <w:marTop w:val="0"/>
                                  <w:marBottom w:val="0"/>
                                  <w:divBdr>
                                    <w:top w:val="none" w:sz="0" w:space="0" w:color="auto"/>
                                    <w:left w:val="none" w:sz="0" w:space="0" w:color="auto"/>
                                    <w:bottom w:val="none" w:sz="0" w:space="0" w:color="auto"/>
                                    <w:right w:val="none" w:sz="0" w:space="0" w:color="auto"/>
                                  </w:divBdr>
                                  <w:divsChild>
                                    <w:div w:id="335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0672">
                          <w:marLeft w:val="0"/>
                          <w:marRight w:val="0"/>
                          <w:marTop w:val="0"/>
                          <w:marBottom w:val="0"/>
                          <w:divBdr>
                            <w:top w:val="none" w:sz="0" w:space="0" w:color="auto"/>
                            <w:left w:val="none" w:sz="0" w:space="0" w:color="auto"/>
                            <w:bottom w:val="none" w:sz="0" w:space="0" w:color="auto"/>
                            <w:right w:val="none" w:sz="0" w:space="0" w:color="auto"/>
                          </w:divBdr>
                          <w:divsChild>
                            <w:div w:id="826750875">
                              <w:marLeft w:val="0"/>
                              <w:marRight w:val="0"/>
                              <w:marTop w:val="0"/>
                              <w:marBottom w:val="0"/>
                              <w:divBdr>
                                <w:top w:val="none" w:sz="0" w:space="0" w:color="auto"/>
                                <w:left w:val="none" w:sz="0" w:space="0" w:color="auto"/>
                                <w:bottom w:val="none" w:sz="0" w:space="0" w:color="auto"/>
                                <w:right w:val="none" w:sz="0" w:space="0" w:color="auto"/>
                              </w:divBdr>
                              <w:divsChild>
                                <w:div w:id="7113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65243">
              <w:marLeft w:val="0"/>
              <w:marRight w:val="0"/>
              <w:marTop w:val="0"/>
              <w:marBottom w:val="0"/>
              <w:divBdr>
                <w:top w:val="none" w:sz="0" w:space="0" w:color="auto"/>
                <w:left w:val="none" w:sz="0" w:space="0" w:color="auto"/>
                <w:bottom w:val="none" w:sz="0" w:space="0" w:color="auto"/>
                <w:right w:val="none" w:sz="0" w:space="0" w:color="auto"/>
              </w:divBdr>
              <w:divsChild>
                <w:div w:id="1348212526">
                  <w:marLeft w:val="0"/>
                  <w:marRight w:val="0"/>
                  <w:marTop w:val="0"/>
                  <w:marBottom w:val="0"/>
                  <w:divBdr>
                    <w:top w:val="none" w:sz="0" w:space="0" w:color="auto"/>
                    <w:left w:val="none" w:sz="0" w:space="0" w:color="auto"/>
                    <w:bottom w:val="none" w:sz="0" w:space="0" w:color="auto"/>
                    <w:right w:val="none" w:sz="0" w:space="0" w:color="auto"/>
                  </w:divBdr>
                  <w:divsChild>
                    <w:div w:id="7167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9015">
      <w:bodyDiv w:val="1"/>
      <w:marLeft w:val="0"/>
      <w:marRight w:val="0"/>
      <w:marTop w:val="0"/>
      <w:marBottom w:val="0"/>
      <w:divBdr>
        <w:top w:val="none" w:sz="0" w:space="0" w:color="auto"/>
        <w:left w:val="none" w:sz="0" w:space="0" w:color="auto"/>
        <w:bottom w:val="none" w:sz="0" w:space="0" w:color="auto"/>
        <w:right w:val="none" w:sz="0" w:space="0" w:color="auto"/>
      </w:divBdr>
    </w:div>
    <w:div w:id="676344655">
      <w:bodyDiv w:val="1"/>
      <w:marLeft w:val="0"/>
      <w:marRight w:val="0"/>
      <w:marTop w:val="0"/>
      <w:marBottom w:val="0"/>
      <w:divBdr>
        <w:top w:val="none" w:sz="0" w:space="0" w:color="auto"/>
        <w:left w:val="none" w:sz="0" w:space="0" w:color="auto"/>
        <w:bottom w:val="none" w:sz="0" w:space="0" w:color="auto"/>
        <w:right w:val="none" w:sz="0" w:space="0" w:color="auto"/>
      </w:divBdr>
    </w:div>
    <w:div w:id="708644711">
      <w:bodyDiv w:val="1"/>
      <w:marLeft w:val="0"/>
      <w:marRight w:val="0"/>
      <w:marTop w:val="0"/>
      <w:marBottom w:val="0"/>
      <w:divBdr>
        <w:top w:val="none" w:sz="0" w:space="0" w:color="auto"/>
        <w:left w:val="none" w:sz="0" w:space="0" w:color="auto"/>
        <w:bottom w:val="none" w:sz="0" w:space="0" w:color="auto"/>
        <w:right w:val="none" w:sz="0" w:space="0" w:color="auto"/>
      </w:divBdr>
      <w:divsChild>
        <w:div w:id="1976181864">
          <w:marLeft w:val="0"/>
          <w:marRight w:val="0"/>
          <w:marTop w:val="0"/>
          <w:marBottom w:val="0"/>
          <w:divBdr>
            <w:top w:val="none" w:sz="0" w:space="0" w:color="auto"/>
            <w:left w:val="none" w:sz="0" w:space="0" w:color="auto"/>
            <w:bottom w:val="none" w:sz="0" w:space="0" w:color="auto"/>
            <w:right w:val="none" w:sz="0" w:space="0" w:color="auto"/>
          </w:divBdr>
          <w:divsChild>
            <w:div w:id="714044410">
              <w:marLeft w:val="0"/>
              <w:marRight w:val="0"/>
              <w:marTop w:val="0"/>
              <w:marBottom w:val="0"/>
              <w:divBdr>
                <w:top w:val="none" w:sz="0" w:space="0" w:color="auto"/>
                <w:left w:val="none" w:sz="0" w:space="0" w:color="auto"/>
                <w:bottom w:val="none" w:sz="0" w:space="0" w:color="auto"/>
                <w:right w:val="none" w:sz="0" w:space="0" w:color="auto"/>
              </w:divBdr>
              <w:divsChild>
                <w:div w:id="2146190832">
                  <w:marLeft w:val="0"/>
                  <w:marRight w:val="0"/>
                  <w:marTop w:val="0"/>
                  <w:marBottom w:val="0"/>
                  <w:divBdr>
                    <w:top w:val="none" w:sz="0" w:space="0" w:color="auto"/>
                    <w:left w:val="none" w:sz="0" w:space="0" w:color="auto"/>
                    <w:bottom w:val="none" w:sz="0" w:space="0" w:color="auto"/>
                    <w:right w:val="none" w:sz="0" w:space="0" w:color="auto"/>
                  </w:divBdr>
                  <w:divsChild>
                    <w:div w:id="5922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2493">
              <w:marLeft w:val="0"/>
              <w:marRight w:val="0"/>
              <w:marTop w:val="0"/>
              <w:marBottom w:val="0"/>
              <w:divBdr>
                <w:top w:val="none" w:sz="0" w:space="0" w:color="auto"/>
                <w:left w:val="none" w:sz="0" w:space="0" w:color="auto"/>
                <w:bottom w:val="none" w:sz="0" w:space="0" w:color="auto"/>
                <w:right w:val="none" w:sz="0" w:space="0" w:color="auto"/>
              </w:divBdr>
              <w:divsChild>
                <w:div w:id="666251042">
                  <w:marLeft w:val="0"/>
                  <w:marRight w:val="0"/>
                  <w:marTop w:val="0"/>
                  <w:marBottom w:val="0"/>
                  <w:divBdr>
                    <w:top w:val="none" w:sz="0" w:space="0" w:color="auto"/>
                    <w:left w:val="none" w:sz="0" w:space="0" w:color="auto"/>
                    <w:bottom w:val="none" w:sz="0" w:space="0" w:color="auto"/>
                    <w:right w:val="none" w:sz="0" w:space="0" w:color="auto"/>
                  </w:divBdr>
                  <w:divsChild>
                    <w:div w:id="207769483">
                      <w:marLeft w:val="0"/>
                      <w:marRight w:val="0"/>
                      <w:marTop w:val="0"/>
                      <w:marBottom w:val="0"/>
                      <w:divBdr>
                        <w:top w:val="none" w:sz="0" w:space="0" w:color="auto"/>
                        <w:left w:val="none" w:sz="0" w:space="0" w:color="auto"/>
                        <w:bottom w:val="none" w:sz="0" w:space="0" w:color="auto"/>
                        <w:right w:val="none" w:sz="0" w:space="0" w:color="auto"/>
                      </w:divBdr>
                      <w:divsChild>
                        <w:div w:id="330526169">
                          <w:marLeft w:val="0"/>
                          <w:marRight w:val="0"/>
                          <w:marTop w:val="0"/>
                          <w:marBottom w:val="0"/>
                          <w:divBdr>
                            <w:top w:val="none" w:sz="0" w:space="0" w:color="auto"/>
                            <w:left w:val="none" w:sz="0" w:space="0" w:color="auto"/>
                            <w:bottom w:val="none" w:sz="0" w:space="0" w:color="auto"/>
                            <w:right w:val="none" w:sz="0" w:space="0" w:color="auto"/>
                          </w:divBdr>
                          <w:divsChild>
                            <w:div w:id="1224029231">
                              <w:marLeft w:val="0"/>
                              <w:marRight w:val="0"/>
                              <w:marTop w:val="0"/>
                              <w:marBottom w:val="0"/>
                              <w:divBdr>
                                <w:top w:val="none" w:sz="0" w:space="0" w:color="auto"/>
                                <w:left w:val="none" w:sz="0" w:space="0" w:color="auto"/>
                                <w:bottom w:val="none" w:sz="0" w:space="0" w:color="auto"/>
                                <w:right w:val="none" w:sz="0" w:space="0" w:color="auto"/>
                              </w:divBdr>
                              <w:divsChild>
                                <w:div w:id="98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097">
                          <w:marLeft w:val="0"/>
                          <w:marRight w:val="0"/>
                          <w:marTop w:val="0"/>
                          <w:marBottom w:val="0"/>
                          <w:divBdr>
                            <w:top w:val="none" w:sz="0" w:space="0" w:color="auto"/>
                            <w:left w:val="none" w:sz="0" w:space="0" w:color="auto"/>
                            <w:bottom w:val="none" w:sz="0" w:space="0" w:color="auto"/>
                            <w:right w:val="none" w:sz="0" w:space="0" w:color="auto"/>
                          </w:divBdr>
                          <w:divsChild>
                            <w:div w:id="1921253782">
                              <w:marLeft w:val="0"/>
                              <w:marRight w:val="0"/>
                              <w:marTop w:val="0"/>
                              <w:marBottom w:val="0"/>
                              <w:divBdr>
                                <w:top w:val="none" w:sz="0" w:space="0" w:color="auto"/>
                                <w:left w:val="none" w:sz="0" w:space="0" w:color="auto"/>
                                <w:bottom w:val="none" w:sz="0" w:space="0" w:color="auto"/>
                                <w:right w:val="none" w:sz="0" w:space="0" w:color="auto"/>
                              </w:divBdr>
                              <w:divsChild>
                                <w:div w:id="195700832">
                                  <w:marLeft w:val="0"/>
                                  <w:marRight w:val="0"/>
                                  <w:marTop w:val="0"/>
                                  <w:marBottom w:val="0"/>
                                  <w:divBdr>
                                    <w:top w:val="none" w:sz="0" w:space="0" w:color="auto"/>
                                    <w:left w:val="none" w:sz="0" w:space="0" w:color="auto"/>
                                    <w:bottom w:val="none" w:sz="0" w:space="0" w:color="auto"/>
                                    <w:right w:val="none" w:sz="0" w:space="0" w:color="auto"/>
                                  </w:divBdr>
                                  <w:divsChild>
                                    <w:div w:id="14104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303010">
      <w:bodyDiv w:val="1"/>
      <w:marLeft w:val="0"/>
      <w:marRight w:val="0"/>
      <w:marTop w:val="0"/>
      <w:marBottom w:val="0"/>
      <w:divBdr>
        <w:top w:val="none" w:sz="0" w:space="0" w:color="auto"/>
        <w:left w:val="none" w:sz="0" w:space="0" w:color="auto"/>
        <w:bottom w:val="none" w:sz="0" w:space="0" w:color="auto"/>
        <w:right w:val="none" w:sz="0" w:space="0" w:color="auto"/>
      </w:divBdr>
    </w:div>
    <w:div w:id="728268179">
      <w:bodyDiv w:val="1"/>
      <w:marLeft w:val="0"/>
      <w:marRight w:val="0"/>
      <w:marTop w:val="0"/>
      <w:marBottom w:val="0"/>
      <w:divBdr>
        <w:top w:val="none" w:sz="0" w:space="0" w:color="auto"/>
        <w:left w:val="none" w:sz="0" w:space="0" w:color="auto"/>
        <w:bottom w:val="none" w:sz="0" w:space="0" w:color="auto"/>
        <w:right w:val="none" w:sz="0" w:space="0" w:color="auto"/>
      </w:divBdr>
    </w:div>
    <w:div w:id="737754035">
      <w:bodyDiv w:val="1"/>
      <w:marLeft w:val="0"/>
      <w:marRight w:val="0"/>
      <w:marTop w:val="0"/>
      <w:marBottom w:val="0"/>
      <w:divBdr>
        <w:top w:val="none" w:sz="0" w:space="0" w:color="auto"/>
        <w:left w:val="none" w:sz="0" w:space="0" w:color="auto"/>
        <w:bottom w:val="none" w:sz="0" w:space="0" w:color="auto"/>
        <w:right w:val="none" w:sz="0" w:space="0" w:color="auto"/>
      </w:divBdr>
    </w:div>
    <w:div w:id="741954296">
      <w:bodyDiv w:val="1"/>
      <w:marLeft w:val="0"/>
      <w:marRight w:val="0"/>
      <w:marTop w:val="0"/>
      <w:marBottom w:val="0"/>
      <w:divBdr>
        <w:top w:val="none" w:sz="0" w:space="0" w:color="auto"/>
        <w:left w:val="none" w:sz="0" w:space="0" w:color="auto"/>
        <w:bottom w:val="none" w:sz="0" w:space="0" w:color="auto"/>
        <w:right w:val="none" w:sz="0" w:space="0" w:color="auto"/>
      </w:divBdr>
    </w:div>
    <w:div w:id="772673488">
      <w:bodyDiv w:val="1"/>
      <w:marLeft w:val="0"/>
      <w:marRight w:val="0"/>
      <w:marTop w:val="0"/>
      <w:marBottom w:val="0"/>
      <w:divBdr>
        <w:top w:val="none" w:sz="0" w:space="0" w:color="auto"/>
        <w:left w:val="none" w:sz="0" w:space="0" w:color="auto"/>
        <w:bottom w:val="none" w:sz="0" w:space="0" w:color="auto"/>
        <w:right w:val="none" w:sz="0" w:space="0" w:color="auto"/>
      </w:divBdr>
    </w:div>
    <w:div w:id="790242202">
      <w:bodyDiv w:val="1"/>
      <w:marLeft w:val="0"/>
      <w:marRight w:val="0"/>
      <w:marTop w:val="0"/>
      <w:marBottom w:val="0"/>
      <w:divBdr>
        <w:top w:val="none" w:sz="0" w:space="0" w:color="auto"/>
        <w:left w:val="none" w:sz="0" w:space="0" w:color="auto"/>
        <w:bottom w:val="none" w:sz="0" w:space="0" w:color="auto"/>
        <w:right w:val="none" w:sz="0" w:space="0" w:color="auto"/>
      </w:divBdr>
    </w:div>
    <w:div w:id="827474951">
      <w:bodyDiv w:val="1"/>
      <w:marLeft w:val="0"/>
      <w:marRight w:val="0"/>
      <w:marTop w:val="0"/>
      <w:marBottom w:val="0"/>
      <w:divBdr>
        <w:top w:val="none" w:sz="0" w:space="0" w:color="auto"/>
        <w:left w:val="none" w:sz="0" w:space="0" w:color="auto"/>
        <w:bottom w:val="none" w:sz="0" w:space="0" w:color="auto"/>
        <w:right w:val="none" w:sz="0" w:space="0" w:color="auto"/>
      </w:divBdr>
      <w:divsChild>
        <w:div w:id="419258329">
          <w:marLeft w:val="0"/>
          <w:marRight w:val="0"/>
          <w:marTop w:val="0"/>
          <w:marBottom w:val="0"/>
          <w:divBdr>
            <w:top w:val="none" w:sz="0" w:space="0" w:color="auto"/>
            <w:left w:val="none" w:sz="0" w:space="0" w:color="auto"/>
            <w:bottom w:val="none" w:sz="0" w:space="0" w:color="auto"/>
            <w:right w:val="none" w:sz="0" w:space="0" w:color="auto"/>
          </w:divBdr>
          <w:divsChild>
            <w:div w:id="93283012">
              <w:marLeft w:val="0"/>
              <w:marRight w:val="0"/>
              <w:marTop w:val="0"/>
              <w:marBottom w:val="0"/>
              <w:divBdr>
                <w:top w:val="none" w:sz="0" w:space="0" w:color="auto"/>
                <w:left w:val="none" w:sz="0" w:space="0" w:color="auto"/>
                <w:bottom w:val="none" w:sz="0" w:space="0" w:color="auto"/>
                <w:right w:val="none" w:sz="0" w:space="0" w:color="auto"/>
              </w:divBdr>
              <w:divsChild>
                <w:div w:id="1129124532">
                  <w:marLeft w:val="0"/>
                  <w:marRight w:val="0"/>
                  <w:marTop w:val="0"/>
                  <w:marBottom w:val="0"/>
                  <w:divBdr>
                    <w:top w:val="none" w:sz="0" w:space="0" w:color="auto"/>
                    <w:left w:val="none" w:sz="0" w:space="0" w:color="auto"/>
                    <w:bottom w:val="none" w:sz="0" w:space="0" w:color="auto"/>
                    <w:right w:val="none" w:sz="0" w:space="0" w:color="auto"/>
                  </w:divBdr>
                  <w:divsChild>
                    <w:div w:id="1740324149">
                      <w:marLeft w:val="0"/>
                      <w:marRight w:val="0"/>
                      <w:marTop w:val="0"/>
                      <w:marBottom w:val="0"/>
                      <w:divBdr>
                        <w:top w:val="none" w:sz="0" w:space="0" w:color="auto"/>
                        <w:left w:val="none" w:sz="0" w:space="0" w:color="auto"/>
                        <w:bottom w:val="none" w:sz="0" w:space="0" w:color="auto"/>
                        <w:right w:val="none" w:sz="0" w:space="0" w:color="auto"/>
                      </w:divBdr>
                      <w:divsChild>
                        <w:div w:id="458568353">
                          <w:marLeft w:val="0"/>
                          <w:marRight w:val="0"/>
                          <w:marTop w:val="0"/>
                          <w:marBottom w:val="0"/>
                          <w:divBdr>
                            <w:top w:val="none" w:sz="0" w:space="0" w:color="auto"/>
                            <w:left w:val="none" w:sz="0" w:space="0" w:color="auto"/>
                            <w:bottom w:val="none" w:sz="0" w:space="0" w:color="auto"/>
                            <w:right w:val="none" w:sz="0" w:space="0" w:color="auto"/>
                          </w:divBdr>
                          <w:divsChild>
                            <w:div w:id="2012758328">
                              <w:marLeft w:val="0"/>
                              <w:marRight w:val="0"/>
                              <w:marTop w:val="0"/>
                              <w:marBottom w:val="0"/>
                              <w:divBdr>
                                <w:top w:val="none" w:sz="0" w:space="0" w:color="auto"/>
                                <w:left w:val="none" w:sz="0" w:space="0" w:color="auto"/>
                                <w:bottom w:val="none" w:sz="0" w:space="0" w:color="auto"/>
                                <w:right w:val="none" w:sz="0" w:space="0" w:color="auto"/>
                              </w:divBdr>
                              <w:divsChild>
                                <w:div w:id="548764397">
                                  <w:marLeft w:val="0"/>
                                  <w:marRight w:val="0"/>
                                  <w:marTop w:val="0"/>
                                  <w:marBottom w:val="0"/>
                                  <w:divBdr>
                                    <w:top w:val="none" w:sz="0" w:space="0" w:color="auto"/>
                                    <w:left w:val="none" w:sz="0" w:space="0" w:color="auto"/>
                                    <w:bottom w:val="none" w:sz="0" w:space="0" w:color="auto"/>
                                    <w:right w:val="none" w:sz="0" w:space="0" w:color="auto"/>
                                  </w:divBdr>
                                  <w:divsChild>
                                    <w:div w:id="15834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3424">
                          <w:marLeft w:val="0"/>
                          <w:marRight w:val="0"/>
                          <w:marTop w:val="0"/>
                          <w:marBottom w:val="0"/>
                          <w:divBdr>
                            <w:top w:val="none" w:sz="0" w:space="0" w:color="auto"/>
                            <w:left w:val="none" w:sz="0" w:space="0" w:color="auto"/>
                            <w:bottom w:val="none" w:sz="0" w:space="0" w:color="auto"/>
                            <w:right w:val="none" w:sz="0" w:space="0" w:color="auto"/>
                          </w:divBdr>
                          <w:divsChild>
                            <w:div w:id="2010332714">
                              <w:marLeft w:val="0"/>
                              <w:marRight w:val="0"/>
                              <w:marTop w:val="0"/>
                              <w:marBottom w:val="0"/>
                              <w:divBdr>
                                <w:top w:val="none" w:sz="0" w:space="0" w:color="auto"/>
                                <w:left w:val="none" w:sz="0" w:space="0" w:color="auto"/>
                                <w:bottom w:val="none" w:sz="0" w:space="0" w:color="auto"/>
                                <w:right w:val="none" w:sz="0" w:space="0" w:color="auto"/>
                              </w:divBdr>
                              <w:divsChild>
                                <w:div w:id="5218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631944">
              <w:marLeft w:val="0"/>
              <w:marRight w:val="0"/>
              <w:marTop w:val="0"/>
              <w:marBottom w:val="0"/>
              <w:divBdr>
                <w:top w:val="none" w:sz="0" w:space="0" w:color="auto"/>
                <w:left w:val="none" w:sz="0" w:space="0" w:color="auto"/>
                <w:bottom w:val="none" w:sz="0" w:space="0" w:color="auto"/>
                <w:right w:val="none" w:sz="0" w:space="0" w:color="auto"/>
              </w:divBdr>
              <w:divsChild>
                <w:div w:id="1366103973">
                  <w:marLeft w:val="0"/>
                  <w:marRight w:val="0"/>
                  <w:marTop w:val="0"/>
                  <w:marBottom w:val="0"/>
                  <w:divBdr>
                    <w:top w:val="none" w:sz="0" w:space="0" w:color="auto"/>
                    <w:left w:val="none" w:sz="0" w:space="0" w:color="auto"/>
                    <w:bottom w:val="none" w:sz="0" w:space="0" w:color="auto"/>
                    <w:right w:val="none" w:sz="0" w:space="0" w:color="auto"/>
                  </w:divBdr>
                  <w:divsChild>
                    <w:div w:id="6992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99188">
      <w:bodyDiv w:val="1"/>
      <w:marLeft w:val="0"/>
      <w:marRight w:val="0"/>
      <w:marTop w:val="0"/>
      <w:marBottom w:val="0"/>
      <w:divBdr>
        <w:top w:val="none" w:sz="0" w:space="0" w:color="auto"/>
        <w:left w:val="none" w:sz="0" w:space="0" w:color="auto"/>
        <w:bottom w:val="none" w:sz="0" w:space="0" w:color="auto"/>
        <w:right w:val="none" w:sz="0" w:space="0" w:color="auto"/>
      </w:divBdr>
    </w:div>
    <w:div w:id="904101519">
      <w:bodyDiv w:val="1"/>
      <w:marLeft w:val="0"/>
      <w:marRight w:val="0"/>
      <w:marTop w:val="0"/>
      <w:marBottom w:val="0"/>
      <w:divBdr>
        <w:top w:val="none" w:sz="0" w:space="0" w:color="auto"/>
        <w:left w:val="none" w:sz="0" w:space="0" w:color="auto"/>
        <w:bottom w:val="none" w:sz="0" w:space="0" w:color="auto"/>
        <w:right w:val="none" w:sz="0" w:space="0" w:color="auto"/>
      </w:divBdr>
    </w:div>
    <w:div w:id="922227054">
      <w:bodyDiv w:val="1"/>
      <w:marLeft w:val="0"/>
      <w:marRight w:val="0"/>
      <w:marTop w:val="0"/>
      <w:marBottom w:val="0"/>
      <w:divBdr>
        <w:top w:val="none" w:sz="0" w:space="0" w:color="auto"/>
        <w:left w:val="none" w:sz="0" w:space="0" w:color="auto"/>
        <w:bottom w:val="none" w:sz="0" w:space="0" w:color="auto"/>
        <w:right w:val="none" w:sz="0" w:space="0" w:color="auto"/>
      </w:divBdr>
    </w:div>
    <w:div w:id="936061761">
      <w:bodyDiv w:val="1"/>
      <w:marLeft w:val="0"/>
      <w:marRight w:val="0"/>
      <w:marTop w:val="0"/>
      <w:marBottom w:val="0"/>
      <w:divBdr>
        <w:top w:val="none" w:sz="0" w:space="0" w:color="auto"/>
        <w:left w:val="none" w:sz="0" w:space="0" w:color="auto"/>
        <w:bottom w:val="none" w:sz="0" w:space="0" w:color="auto"/>
        <w:right w:val="none" w:sz="0" w:space="0" w:color="auto"/>
      </w:divBdr>
    </w:div>
    <w:div w:id="967859567">
      <w:bodyDiv w:val="1"/>
      <w:marLeft w:val="0"/>
      <w:marRight w:val="0"/>
      <w:marTop w:val="0"/>
      <w:marBottom w:val="0"/>
      <w:divBdr>
        <w:top w:val="none" w:sz="0" w:space="0" w:color="auto"/>
        <w:left w:val="none" w:sz="0" w:space="0" w:color="auto"/>
        <w:bottom w:val="none" w:sz="0" w:space="0" w:color="auto"/>
        <w:right w:val="none" w:sz="0" w:space="0" w:color="auto"/>
      </w:divBdr>
    </w:div>
    <w:div w:id="998267743">
      <w:bodyDiv w:val="1"/>
      <w:marLeft w:val="0"/>
      <w:marRight w:val="0"/>
      <w:marTop w:val="0"/>
      <w:marBottom w:val="0"/>
      <w:divBdr>
        <w:top w:val="none" w:sz="0" w:space="0" w:color="auto"/>
        <w:left w:val="none" w:sz="0" w:space="0" w:color="auto"/>
        <w:bottom w:val="none" w:sz="0" w:space="0" w:color="auto"/>
        <w:right w:val="none" w:sz="0" w:space="0" w:color="auto"/>
      </w:divBdr>
    </w:div>
    <w:div w:id="1069158178">
      <w:bodyDiv w:val="1"/>
      <w:marLeft w:val="0"/>
      <w:marRight w:val="0"/>
      <w:marTop w:val="0"/>
      <w:marBottom w:val="0"/>
      <w:divBdr>
        <w:top w:val="none" w:sz="0" w:space="0" w:color="auto"/>
        <w:left w:val="none" w:sz="0" w:space="0" w:color="auto"/>
        <w:bottom w:val="none" w:sz="0" w:space="0" w:color="auto"/>
        <w:right w:val="none" w:sz="0" w:space="0" w:color="auto"/>
      </w:divBdr>
    </w:div>
    <w:div w:id="1081949331">
      <w:bodyDiv w:val="1"/>
      <w:marLeft w:val="0"/>
      <w:marRight w:val="0"/>
      <w:marTop w:val="0"/>
      <w:marBottom w:val="0"/>
      <w:divBdr>
        <w:top w:val="none" w:sz="0" w:space="0" w:color="auto"/>
        <w:left w:val="none" w:sz="0" w:space="0" w:color="auto"/>
        <w:bottom w:val="none" w:sz="0" w:space="0" w:color="auto"/>
        <w:right w:val="none" w:sz="0" w:space="0" w:color="auto"/>
      </w:divBdr>
    </w:div>
    <w:div w:id="1132288987">
      <w:bodyDiv w:val="1"/>
      <w:marLeft w:val="0"/>
      <w:marRight w:val="0"/>
      <w:marTop w:val="0"/>
      <w:marBottom w:val="0"/>
      <w:divBdr>
        <w:top w:val="none" w:sz="0" w:space="0" w:color="auto"/>
        <w:left w:val="none" w:sz="0" w:space="0" w:color="auto"/>
        <w:bottom w:val="none" w:sz="0" w:space="0" w:color="auto"/>
        <w:right w:val="none" w:sz="0" w:space="0" w:color="auto"/>
      </w:divBdr>
    </w:div>
    <w:div w:id="1252544681">
      <w:bodyDiv w:val="1"/>
      <w:marLeft w:val="0"/>
      <w:marRight w:val="0"/>
      <w:marTop w:val="0"/>
      <w:marBottom w:val="0"/>
      <w:divBdr>
        <w:top w:val="none" w:sz="0" w:space="0" w:color="auto"/>
        <w:left w:val="none" w:sz="0" w:space="0" w:color="auto"/>
        <w:bottom w:val="none" w:sz="0" w:space="0" w:color="auto"/>
        <w:right w:val="none" w:sz="0" w:space="0" w:color="auto"/>
      </w:divBdr>
    </w:div>
    <w:div w:id="1277449049">
      <w:bodyDiv w:val="1"/>
      <w:marLeft w:val="0"/>
      <w:marRight w:val="0"/>
      <w:marTop w:val="0"/>
      <w:marBottom w:val="0"/>
      <w:divBdr>
        <w:top w:val="none" w:sz="0" w:space="0" w:color="auto"/>
        <w:left w:val="none" w:sz="0" w:space="0" w:color="auto"/>
        <w:bottom w:val="none" w:sz="0" w:space="0" w:color="auto"/>
        <w:right w:val="none" w:sz="0" w:space="0" w:color="auto"/>
      </w:divBdr>
    </w:div>
    <w:div w:id="1304962815">
      <w:bodyDiv w:val="1"/>
      <w:marLeft w:val="0"/>
      <w:marRight w:val="0"/>
      <w:marTop w:val="0"/>
      <w:marBottom w:val="0"/>
      <w:divBdr>
        <w:top w:val="none" w:sz="0" w:space="0" w:color="auto"/>
        <w:left w:val="none" w:sz="0" w:space="0" w:color="auto"/>
        <w:bottom w:val="none" w:sz="0" w:space="0" w:color="auto"/>
        <w:right w:val="none" w:sz="0" w:space="0" w:color="auto"/>
      </w:divBdr>
    </w:div>
    <w:div w:id="1348215970">
      <w:bodyDiv w:val="1"/>
      <w:marLeft w:val="0"/>
      <w:marRight w:val="0"/>
      <w:marTop w:val="0"/>
      <w:marBottom w:val="0"/>
      <w:divBdr>
        <w:top w:val="none" w:sz="0" w:space="0" w:color="auto"/>
        <w:left w:val="none" w:sz="0" w:space="0" w:color="auto"/>
        <w:bottom w:val="none" w:sz="0" w:space="0" w:color="auto"/>
        <w:right w:val="none" w:sz="0" w:space="0" w:color="auto"/>
      </w:divBdr>
    </w:div>
    <w:div w:id="1349064173">
      <w:bodyDiv w:val="1"/>
      <w:marLeft w:val="0"/>
      <w:marRight w:val="0"/>
      <w:marTop w:val="0"/>
      <w:marBottom w:val="0"/>
      <w:divBdr>
        <w:top w:val="none" w:sz="0" w:space="0" w:color="auto"/>
        <w:left w:val="none" w:sz="0" w:space="0" w:color="auto"/>
        <w:bottom w:val="none" w:sz="0" w:space="0" w:color="auto"/>
        <w:right w:val="none" w:sz="0" w:space="0" w:color="auto"/>
      </w:divBdr>
    </w:div>
    <w:div w:id="1358892583">
      <w:bodyDiv w:val="1"/>
      <w:marLeft w:val="0"/>
      <w:marRight w:val="0"/>
      <w:marTop w:val="0"/>
      <w:marBottom w:val="0"/>
      <w:divBdr>
        <w:top w:val="none" w:sz="0" w:space="0" w:color="auto"/>
        <w:left w:val="none" w:sz="0" w:space="0" w:color="auto"/>
        <w:bottom w:val="none" w:sz="0" w:space="0" w:color="auto"/>
        <w:right w:val="none" w:sz="0" w:space="0" w:color="auto"/>
      </w:divBdr>
    </w:div>
    <w:div w:id="1363094245">
      <w:bodyDiv w:val="1"/>
      <w:marLeft w:val="0"/>
      <w:marRight w:val="0"/>
      <w:marTop w:val="0"/>
      <w:marBottom w:val="0"/>
      <w:divBdr>
        <w:top w:val="none" w:sz="0" w:space="0" w:color="auto"/>
        <w:left w:val="none" w:sz="0" w:space="0" w:color="auto"/>
        <w:bottom w:val="none" w:sz="0" w:space="0" w:color="auto"/>
        <w:right w:val="none" w:sz="0" w:space="0" w:color="auto"/>
      </w:divBdr>
    </w:div>
    <w:div w:id="1472551390">
      <w:bodyDiv w:val="1"/>
      <w:marLeft w:val="0"/>
      <w:marRight w:val="0"/>
      <w:marTop w:val="0"/>
      <w:marBottom w:val="0"/>
      <w:divBdr>
        <w:top w:val="none" w:sz="0" w:space="0" w:color="auto"/>
        <w:left w:val="none" w:sz="0" w:space="0" w:color="auto"/>
        <w:bottom w:val="none" w:sz="0" w:space="0" w:color="auto"/>
        <w:right w:val="none" w:sz="0" w:space="0" w:color="auto"/>
      </w:divBdr>
    </w:div>
    <w:div w:id="1513030204">
      <w:bodyDiv w:val="1"/>
      <w:marLeft w:val="0"/>
      <w:marRight w:val="0"/>
      <w:marTop w:val="0"/>
      <w:marBottom w:val="0"/>
      <w:divBdr>
        <w:top w:val="none" w:sz="0" w:space="0" w:color="auto"/>
        <w:left w:val="none" w:sz="0" w:space="0" w:color="auto"/>
        <w:bottom w:val="none" w:sz="0" w:space="0" w:color="auto"/>
        <w:right w:val="none" w:sz="0" w:space="0" w:color="auto"/>
      </w:divBdr>
    </w:div>
    <w:div w:id="1541672449">
      <w:bodyDiv w:val="1"/>
      <w:marLeft w:val="0"/>
      <w:marRight w:val="0"/>
      <w:marTop w:val="0"/>
      <w:marBottom w:val="0"/>
      <w:divBdr>
        <w:top w:val="none" w:sz="0" w:space="0" w:color="auto"/>
        <w:left w:val="none" w:sz="0" w:space="0" w:color="auto"/>
        <w:bottom w:val="none" w:sz="0" w:space="0" w:color="auto"/>
        <w:right w:val="none" w:sz="0" w:space="0" w:color="auto"/>
      </w:divBdr>
    </w:div>
    <w:div w:id="1546218929">
      <w:bodyDiv w:val="1"/>
      <w:marLeft w:val="0"/>
      <w:marRight w:val="0"/>
      <w:marTop w:val="0"/>
      <w:marBottom w:val="0"/>
      <w:divBdr>
        <w:top w:val="none" w:sz="0" w:space="0" w:color="auto"/>
        <w:left w:val="none" w:sz="0" w:space="0" w:color="auto"/>
        <w:bottom w:val="none" w:sz="0" w:space="0" w:color="auto"/>
        <w:right w:val="none" w:sz="0" w:space="0" w:color="auto"/>
      </w:divBdr>
    </w:div>
    <w:div w:id="1591429855">
      <w:bodyDiv w:val="1"/>
      <w:marLeft w:val="0"/>
      <w:marRight w:val="0"/>
      <w:marTop w:val="0"/>
      <w:marBottom w:val="0"/>
      <w:divBdr>
        <w:top w:val="none" w:sz="0" w:space="0" w:color="auto"/>
        <w:left w:val="none" w:sz="0" w:space="0" w:color="auto"/>
        <w:bottom w:val="none" w:sz="0" w:space="0" w:color="auto"/>
        <w:right w:val="none" w:sz="0" w:space="0" w:color="auto"/>
      </w:divBdr>
    </w:div>
    <w:div w:id="1607155321">
      <w:bodyDiv w:val="1"/>
      <w:marLeft w:val="0"/>
      <w:marRight w:val="0"/>
      <w:marTop w:val="0"/>
      <w:marBottom w:val="0"/>
      <w:divBdr>
        <w:top w:val="none" w:sz="0" w:space="0" w:color="auto"/>
        <w:left w:val="none" w:sz="0" w:space="0" w:color="auto"/>
        <w:bottom w:val="none" w:sz="0" w:space="0" w:color="auto"/>
        <w:right w:val="none" w:sz="0" w:space="0" w:color="auto"/>
      </w:divBdr>
    </w:div>
    <w:div w:id="1642614865">
      <w:bodyDiv w:val="1"/>
      <w:marLeft w:val="0"/>
      <w:marRight w:val="0"/>
      <w:marTop w:val="0"/>
      <w:marBottom w:val="0"/>
      <w:divBdr>
        <w:top w:val="none" w:sz="0" w:space="0" w:color="auto"/>
        <w:left w:val="none" w:sz="0" w:space="0" w:color="auto"/>
        <w:bottom w:val="none" w:sz="0" w:space="0" w:color="auto"/>
        <w:right w:val="none" w:sz="0" w:space="0" w:color="auto"/>
      </w:divBdr>
    </w:div>
    <w:div w:id="1656300350">
      <w:bodyDiv w:val="1"/>
      <w:marLeft w:val="0"/>
      <w:marRight w:val="0"/>
      <w:marTop w:val="0"/>
      <w:marBottom w:val="0"/>
      <w:divBdr>
        <w:top w:val="none" w:sz="0" w:space="0" w:color="auto"/>
        <w:left w:val="none" w:sz="0" w:space="0" w:color="auto"/>
        <w:bottom w:val="none" w:sz="0" w:space="0" w:color="auto"/>
        <w:right w:val="none" w:sz="0" w:space="0" w:color="auto"/>
      </w:divBdr>
    </w:div>
    <w:div w:id="1656375408">
      <w:bodyDiv w:val="1"/>
      <w:marLeft w:val="0"/>
      <w:marRight w:val="0"/>
      <w:marTop w:val="0"/>
      <w:marBottom w:val="0"/>
      <w:divBdr>
        <w:top w:val="none" w:sz="0" w:space="0" w:color="auto"/>
        <w:left w:val="none" w:sz="0" w:space="0" w:color="auto"/>
        <w:bottom w:val="none" w:sz="0" w:space="0" w:color="auto"/>
        <w:right w:val="none" w:sz="0" w:space="0" w:color="auto"/>
      </w:divBdr>
    </w:div>
    <w:div w:id="1785686757">
      <w:bodyDiv w:val="1"/>
      <w:marLeft w:val="0"/>
      <w:marRight w:val="0"/>
      <w:marTop w:val="0"/>
      <w:marBottom w:val="0"/>
      <w:divBdr>
        <w:top w:val="none" w:sz="0" w:space="0" w:color="auto"/>
        <w:left w:val="none" w:sz="0" w:space="0" w:color="auto"/>
        <w:bottom w:val="none" w:sz="0" w:space="0" w:color="auto"/>
        <w:right w:val="none" w:sz="0" w:space="0" w:color="auto"/>
      </w:divBdr>
    </w:div>
    <w:div w:id="1837958333">
      <w:bodyDiv w:val="1"/>
      <w:marLeft w:val="0"/>
      <w:marRight w:val="0"/>
      <w:marTop w:val="0"/>
      <w:marBottom w:val="0"/>
      <w:divBdr>
        <w:top w:val="none" w:sz="0" w:space="0" w:color="auto"/>
        <w:left w:val="none" w:sz="0" w:space="0" w:color="auto"/>
        <w:bottom w:val="none" w:sz="0" w:space="0" w:color="auto"/>
        <w:right w:val="none" w:sz="0" w:space="0" w:color="auto"/>
      </w:divBdr>
    </w:div>
    <w:div w:id="1858276839">
      <w:bodyDiv w:val="1"/>
      <w:marLeft w:val="0"/>
      <w:marRight w:val="0"/>
      <w:marTop w:val="0"/>
      <w:marBottom w:val="0"/>
      <w:divBdr>
        <w:top w:val="none" w:sz="0" w:space="0" w:color="auto"/>
        <w:left w:val="none" w:sz="0" w:space="0" w:color="auto"/>
        <w:bottom w:val="none" w:sz="0" w:space="0" w:color="auto"/>
        <w:right w:val="none" w:sz="0" w:space="0" w:color="auto"/>
      </w:divBdr>
    </w:div>
    <w:div w:id="1861770606">
      <w:bodyDiv w:val="1"/>
      <w:marLeft w:val="0"/>
      <w:marRight w:val="0"/>
      <w:marTop w:val="0"/>
      <w:marBottom w:val="0"/>
      <w:divBdr>
        <w:top w:val="none" w:sz="0" w:space="0" w:color="auto"/>
        <w:left w:val="none" w:sz="0" w:space="0" w:color="auto"/>
        <w:bottom w:val="none" w:sz="0" w:space="0" w:color="auto"/>
        <w:right w:val="none" w:sz="0" w:space="0" w:color="auto"/>
      </w:divBdr>
    </w:div>
    <w:div w:id="1889368294">
      <w:bodyDiv w:val="1"/>
      <w:marLeft w:val="0"/>
      <w:marRight w:val="0"/>
      <w:marTop w:val="0"/>
      <w:marBottom w:val="0"/>
      <w:divBdr>
        <w:top w:val="none" w:sz="0" w:space="0" w:color="auto"/>
        <w:left w:val="none" w:sz="0" w:space="0" w:color="auto"/>
        <w:bottom w:val="none" w:sz="0" w:space="0" w:color="auto"/>
        <w:right w:val="none" w:sz="0" w:space="0" w:color="auto"/>
      </w:divBdr>
    </w:div>
    <w:div w:id="1954700890">
      <w:bodyDiv w:val="1"/>
      <w:marLeft w:val="0"/>
      <w:marRight w:val="0"/>
      <w:marTop w:val="0"/>
      <w:marBottom w:val="0"/>
      <w:divBdr>
        <w:top w:val="none" w:sz="0" w:space="0" w:color="auto"/>
        <w:left w:val="none" w:sz="0" w:space="0" w:color="auto"/>
        <w:bottom w:val="none" w:sz="0" w:space="0" w:color="auto"/>
        <w:right w:val="none" w:sz="0" w:space="0" w:color="auto"/>
      </w:divBdr>
    </w:div>
    <w:div w:id="1964000933">
      <w:bodyDiv w:val="1"/>
      <w:marLeft w:val="0"/>
      <w:marRight w:val="0"/>
      <w:marTop w:val="0"/>
      <w:marBottom w:val="0"/>
      <w:divBdr>
        <w:top w:val="none" w:sz="0" w:space="0" w:color="auto"/>
        <w:left w:val="none" w:sz="0" w:space="0" w:color="auto"/>
        <w:bottom w:val="none" w:sz="0" w:space="0" w:color="auto"/>
        <w:right w:val="none" w:sz="0" w:space="0" w:color="auto"/>
      </w:divBdr>
    </w:div>
    <w:div w:id="1990132904">
      <w:bodyDiv w:val="1"/>
      <w:marLeft w:val="0"/>
      <w:marRight w:val="0"/>
      <w:marTop w:val="0"/>
      <w:marBottom w:val="0"/>
      <w:divBdr>
        <w:top w:val="none" w:sz="0" w:space="0" w:color="auto"/>
        <w:left w:val="none" w:sz="0" w:space="0" w:color="auto"/>
        <w:bottom w:val="none" w:sz="0" w:space="0" w:color="auto"/>
        <w:right w:val="none" w:sz="0" w:space="0" w:color="auto"/>
      </w:divBdr>
      <w:divsChild>
        <w:div w:id="812521834">
          <w:marLeft w:val="0"/>
          <w:marRight w:val="0"/>
          <w:marTop w:val="0"/>
          <w:marBottom w:val="0"/>
          <w:divBdr>
            <w:top w:val="none" w:sz="0" w:space="0" w:color="auto"/>
            <w:left w:val="none" w:sz="0" w:space="0" w:color="auto"/>
            <w:bottom w:val="none" w:sz="0" w:space="0" w:color="auto"/>
            <w:right w:val="none" w:sz="0" w:space="0" w:color="auto"/>
          </w:divBdr>
          <w:divsChild>
            <w:div w:id="198011329">
              <w:marLeft w:val="0"/>
              <w:marRight w:val="0"/>
              <w:marTop w:val="0"/>
              <w:marBottom w:val="0"/>
              <w:divBdr>
                <w:top w:val="none" w:sz="0" w:space="0" w:color="auto"/>
                <w:left w:val="none" w:sz="0" w:space="0" w:color="auto"/>
                <w:bottom w:val="none" w:sz="0" w:space="0" w:color="auto"/>
                <w:right w:val="none" w:sz="0" w:space="0" w:color="auto"/>
              </w:divBdr>
              <w:divsChild>
                <w:div w:id="1082219930">
                  <w:marLeft w:val="0"/>
                  <w:marRight w:val="0"/>
                  <w:marTop w:val="0"/>
                  <w:marBottom w:val="0"/>
                  <w:divBdr>
                    <w:top w:val="none" w:sz="0" w:space="0" w:color="auto"/>
                    <w:left w:val="none" w:sz="0" w:space="0" w:color="auto"/>
                    <w:bottom w:val="none" w:sz="0" w:space="0" w:color="auto"/>
                    <w:right w:val="none" w:sz="0" w:space="0" w:color="auto"/>
                  </w:divBdr>
                  <w:divsChild>
                    <w:div w:id="1081296549">
                      <w:marLeft w:val="0"/>
                      <w:marRight w:val="0"/>
                      <w:marTop w:val="0"/>
                      <w:marBottom w:val="0"/>
                      <w:divBdr>
                        <w:top w:val="none" w:sz="0" w:space="0" w:color="auto"/>
                        <w:left w:val="none" w:sz="0" w:space="0" w:color="auto"/>
                        <w:bottom w:val="none" w:sz="0" w:space="0" w:color="auto"/>
                        <w:right w:val="none" w:sz="0" w:space="0" w:color="auto"/>
                      </w:divBdr>
                      <w:divsChild>
                        <w:div w:id="699621388">
                          <w:marLeft w:val="0"/>
                          <w:marRight w:val="0"/>
                          <w:marTop w:val="0"/>
                          <w:marBottom w:val="0"/>
                          <w:divBdr>
                            <w:top w:val="none" w:sz="0" w:space="0" w:color="auto"/>
                            <w:left w:val="none" w:sz="0" w:space="0" w:color="auto"/>
                            <w:bottom w:val="none" w:sz="0" w:space="0" w:color="auto"/>
                            <w:right w:val="none" w:sz="0" w:space="0" w:color="auto"/>
                          </w:divBdr>
                          <w:divsChild>
                            <w:div w:id="805708944">
                              <w:marLeft w:val="0"/>
                              <w:marRight w:val="0"/>
                              <w:marTop w:val="0"/>
                              <w:marBottom w:val="0"/>
                              <w:divBdr>
                                <w:top w:val="none" w:sz="0" w:space="0" w:color="auto"/>
                                <w:left w:val="none" w:sz="0" w:space="0" w:color="auto"/>
                                <w:bottom w:val="none" w:sz="0" w:space="0" w:color="auto"/>
                                <w:right w:val="none" w:sz="0" w:space="0" w:color="auto"/>
                              </w:divBdr>
                              <w:divsChild>
                                <w:div w:id="1708875777">
                                  <w:marLeft w:val="0"/>
                                  <w:marRight w:val="0"/>
                                  <w:marTop w:val="0"/>
                                  <w:marBottom w:val="0"/>
                                  <w:divBdr>
                                    <w:top w:val="none" w:sz="0" w:space="0" w:color="auto"/>
                                    <w:left w:val="none" w:sz="0" w:space="0" w:color="auto"/>
                                    <w:bottom w:val="none" w:sz="0" w:space="0" w:color="auto"/>
                                    <w:right w:val="none" w:sz="0" w:space="0" w:color="auto"/>
                                  </w:divBdr>
                                  <w:divsChild>
                                    <w:div w:id="3295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4607">
                          <w:marLeft w:val="0"/>
                          <w:marRight w:val="0"/>
                          <w:marTop w:val="0"/>
                          <w:marBottom w:val="0"/>
                          <w:divBdr>
                            <w:top w:val="none" w:sz="0" w:space="0" w:color="auto"/>
                            <w:left w:val="none" w:sz="0" w:space="0" w:color="auto"/>
                            <w:bottom w:val="none" w:sz="0" w:space="0" w:color="auto"/>
                            <w:right w:val="none" w:sz="0" w:space="0" w:color="auto"/>
                          </w:divBdr>
                          <w:divsChild>
                            <w:div w:id="1796021736">
                              <w:marLeft w:val="0"/>
                              <w:marRight w:val="0"/>
                              <w:marTop w:val="0"/>
                              <w:marBottom w:val="0"/>
                              <w:divBdr>
                                <w:top w:val="none" w:sz="0" w:space="0" w:color="auto"/>
                                <w:left w:val="none" w:sz="0" w:space="0" w:color="auto"/>
                                <w:bottom w:val="none" w:sz="0" w:space="0" w:color="auto"/>
                                <w:right w:val="none" w:sz="0" w:space="0" w:color="auto"/>
                              </w:divBdr>
                              <w:divsChild>
                                <w:div w:id="15749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89782">
              <w:marLeft w:val="0"/>
              <w:marRight w:val="0"/>
              <w:marTop w:val="0"/>
              <w:marBottom w:val="0"/>
              <w:divBdr>
                <w:top w:val="none" w:sz="0" w:space="0" w:color="auto"/>
                <w:left w:val="none" w:sz="0" w:space="0" w:color="auto"/>
                <w:bottom w:val="none" w:sz="0" w:space="0" w:color="auto"/>
                <w:right w:val="none" w:sz="0" w:space="0" w:color="auto"/>
              </w:divBdr>
              <w:divsChild>
                <w:div w:id="888223058">
                  <w:marLeft w:val="0"/>
                  <w:marRight w:val="0"/>
                  <w:marTop w:val="0"/>
                  <w:marBottom w:val="0"/>
                  <w:divBdr>
                    <w:top w:val="none" w:sz="0" w:space="0" w:color="auto"/>
                    <w:left w:val="none" w:sz="0" w:space="0" w:color="auto"/>
                    <w:bottom w:val="none" w:sz="0" w:space="0" w:color="auto"/>
                    <w:right w:val="none" w:sz="0" w:space="0" w:color="auto"/>
                  </w:divBdr>
                  <w:divsChild>
                    <w:div w:id="7547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96206">
      <w:bodyDiv w:val="1"/>
      <w:marLeft w:val="0"/>
      <w:marRight w:val="0"/>
      <w:marTop w:val="0"/>
      <w:marBottom w:val="0"/>
      <w:divBdr>
        <w:top w:val="none" w:sz="0" w:space="0" w:color="auto"/>
        <w:left w:val="none" w:sz="0" w:space="0" w:color="auto"/>
        <w:bottom w:val="none" w:sz="0" w:space="0" w:color="auto"/>
        <w:right w:val="none" w:sz="0" w:space="0" w:color="auto"/>
      </w:divBdr>
    </w:div>
    <w:div w:id="2042197279">
      <w:bodyDiv w:val="1"/>
      <w:marLeft w:val="0"/>
      <w:marRight w:val="0"/>
      <w:marTop w:val="0"/>
      <w:marBottom w:val="0"/>
      <w:divBdr>
        <w:top w:val="none" w:sz="0" w:space="0" w:color="auto"/>
        <w:left w:val="none" w:sz="0" w:space="0" w:color="auto"/>
        <w:bottom w:val="none" w:sz="0" w:space="0" w:color="auto"/>
        <w:right w:val="none" w:sz="0" w:space="0" w:color="auto"/>
      </w:divBdr>
    </w:div>
    <w:div w:id="2046365098">
      <w:bodyDiv w:val="1"/>
      <w:marLeft w:val="0"/>
      <w:marRight w:val="0"/>
      <w:marTop w:val="0"/>
      <w:marBottom w:val="0"/>
      <w:divBdr>
        <w:top w:val="none" w:sz="0" w:space="0" w:color="auto"/>
        <w:left w:val="none" w:sz="0" w:space="0" w:color="auto"/>
        <w:bottom w:val="none" w:sz="0" w:space="0" w:color="auto"/>
        <w:right w:val="none" w:sz="0" w:space="0" w:color="auto"/>
      </w:divBdr>
    </w:div>
    <w:div w:id="2083411257">
      <w:bodyDiv w:val="1"/>
      <w:marLeft w:val="0"/>
      <w:marRight w:val="0"/>
      <w:marTop w:val="0"/>
      <w:marBottom w:val="0"/>
      <w:divBdr>
        <w:top w:val="none" w:sz="0" w:space="0" w:color="auto"/>
        <w:left w:val="none" w:sz="0" w:space="0" w:color="auto"/>
        <w:bottom w:val="none" w:sz="0" w:space="0" w:color="auto"/>
        <w:right w:val="none" w:sz="0" w:space="0" w:color="auto"/>
      </w:divBdr>
    </w:div>
    <w:div w:id="210167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8519F7531EA4AAA46666CF297C792" ma:contentTypeVersion="15" ma:contentTypeDescription="Create a new document." ma:contentTypeScope="" ma:versionID="748301753c3d00546c32d2dde2fb0389">
  <xsd:schema xmlns:xsd="http://www.w3.org/2001/XMLSchema" xmlns:xs="http://www.w3.org/2001/XMLSchema" xmlns:p="http://schemas.microsoft.com/office/2006/metadata/properties" xmlns:ns2="48cbea7f-1e6f-4a35-b2dd-bfba39e351f8" xmlns:ns3="e60c6458-b656-4940-80dc-9d11abcd190a" targetNamespace="http://schemas.microsoft.com/office/2006/metadata/properties" ma:root="true" ma:fieldsID="1d6275f5ff6c8e62906c5dbec5ab178e" ns2:_="" ns3:_="">
    <xsd:import namespace="48cbea7f-1e6f-4a35-b2dd-bfba39e351f8"/>
    <xsd:import namespace="e60c6458-b656-4940-80dc-9d11abcd190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bea7f-1e6f-4a35-b2dd-bfba39e35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a77ea5-3d14-4585-9531-26d6f492a40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0c6458-b656-4940-80dc-9d11abcd190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249a2f0-9a51-4b20-a4ae-1d18b80c622b}" ma:internalName="TaxCatchAll" ma:showField="CatchAllData" ma:web="e60c6458-b656-4940-80dc-9d11abcd190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8cbea7f-1e6f-4a35-b2dd-bfba39e351f8">
      <Terms xmlns="http://schemas.microsoft.com/office/infopath/2007/PartnerControls"/>
    </lcf76f155ced4ddcb4097134ff3c332f>
    <TaxCatchAll xmlns="e60c6458-b656-4940-80dc-9d11abcd190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125750-E3F2-47E2-B184-6094F76AA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bea7f-1e6f-4a35-b2dd-bfba39e351f8"/>
    <ds:schemaRef ds:uri="e60c6458-b656-4940-80dc-9d11abcd1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EA69B0-9395-4342-8A09-2E61FCFAC0DE}">
  <ds:schemaRefs>
    <ds:schemaRef ds:uri="http://schemas.microsoft.com/office/2006/metadata/properties"/>
    <ds:schemaRef ds:uri="http://schemas.microsoft.com/office/infopath/2007/PartnerControls"/>
    <ds:schemaRef ds:uri="48cbea7f-1e6f-4a35-b2dd-bfba39e351f8"/>
    <ds:schemaRef ds:uri="e60c6458-b656-4940-80dc-9d11abcd190a"/>
  </ds:schemaRefs>
</ds:datastoreItem>
</file>

<file path=customXml/itemProps3.xml><?xml version="1.0" encoding="utf-8"?>
<ds:datastoreItem xmlns:ds="http://schemas.openxmlformats.org/officeDocument/2006/customXml" ds:itemID="{C420D5E2-C141-4BDC-935C-3C720DEC45A6}">
  <ds:schemaRefs>
    <ds:schemaRef ds:uri="http://schemas.openxmlformats.org/officeDocument/2006/bibliography"/>
  </ds:schemaRefs>
</ds:datastoreItem>
</file>

<file path=customXml/itemProps4.xml><?xml version="1.0" encoding="utf-8"?>
<ds:datastoreItem xmlns:ds="http://schemas.openxmlformats.org/officeDocument/2006/customXml" ds:itemID="{14DA0F4E-029B-4CA3-AD6F-5F1484BAEE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Goussous</dc:creator>
  <cp:keywords/>
  <dc:description/>
  <cp:lastModifiedBy>Juan Jose Garcia Mendez</cp:lastModifiedBy>
  <cp:revision>211</cp:revision>
  <dcterms:created xsi:type="dcterms:W3CDTF">2025-09-11T10:50:00Z</dcterms:created>
  <dcterms:modified xsi:type="dcterms:W3CDTF">2025-10-01T07:18:00Z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65427aad-52c5-4af3-9f81-0b8dacdf11ff</vt:lpwstr>
  </property>
  <property fmtid="{D5CDD505-2E9C-101B-9397-08002B2CF9AE}" pid="3" name="ContentTypeId">
    <vt:lpwstr>0x010100D708519F7531EA4AAA46666CF297C792</vt:lpwstr>
  </property>
  <property fmtid="{D5CDD505-2E9C-101B-9397-08002B2CF9AE}" pid="4" name="MediaServiceImageTags">
    <vt:lpwstr/>
  </property>
</Properties>
</file>