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6264" w:rsidRPr="001B2E80" w:rsidRDefault="006E7CF6">
      <w:pPr>
        <w:rPr>
          <w:sz w:val="32"/>
        </w:rPr>
      </w:pPr>
      <w:r w:rsidRPr="001B2E80">
        <w:rPr>
          <w:b/>
          <w:sz w:val="32"/>
        </w:rPr>
        <w:t>Code complément à 2</w:t>
      </w:r>
      <w:r w:rsidRPr="001B2E80">
        <w:rPr>
          <w:sz w:val="32"/>
        </w:rPr>
        <w:t xml:space="preserve">  (</w:t>
      </w:r>
      <w:proofErr w:type="spellStart"/>
      <w:r w:rsidR="00D60F5A">
        <w:rPr>
          <w:sz w:val="32"/>
        </w:rPr>
        <w:t>Ch</w:t>
      </w:r>
      <w:proofErr w:type="spellEnd"/>
      <w:r w:rsidR="00D60F5A">
        <w:rPr>
          <w:sz w:val="32"/>
        </w:rPr>
        <w:t xml:space="preserve"> 2 </w:t>
      </w:r>
      <w:r w:rsidRPr="001B2E80">
        <w:rPr>
          <w:sz w:val="32"/>
        </w:rPr>
        <w:t>p.12 à 14)</w:t>
      </w:r>
    </w:p>
    <w:p w:rsidR="001B2E80" w:rsidRDefault="001B2E80" w:rsidP="001B2E80">
      <w:pPr>
        <w:jc w:val="both"/>
      </w:pPr>
      <w:r>
        <w:t>Pour passer du décimal au binaire Cà2 :</w:t>
      </w:r>
    </w:p>
    <w:p w:rsidR="001B2E80" w:rsidRDefault="001B2E80" w:rsidP="001B2E80">
      <w:pPr>
        <w:pStyle w:val="Paragraphedeliste"/>
        <w:numPr>
          <w:ilvl w:val="0"/>
          <w:numId w:val="1"/>
        </w:numPr>
        <w:jc w:val="both"/>
      </w:pPr>
      <w:r>
        <w:t>Si le nombre est positif, on applique la méthode habituelle. Si le nombre est négatif :</w:t>
      </w:r>
    </w:p>
    <w:p w:rsidR="001B2E80" w:rsidRDefault="001B2E80" w:rsidP="001B2E80">
      <w:pPr>
        <w:pStyle w:val="Paragraphedeliste"/>
        <w:numPr>
          <w:ilvl w:val="0"/>
          <w:numId w:val="1"/>
        </w:numPr>
        <w:jc w:val="both"/>
      </w:pPr>
      <w:r>
        <w:tab/>
        <w:t>On commence par traduir</w:t>
      </w:r>
      <w:bookmarkStart w:id="0" w:name="_GoBack"/>
      <w:bookmarkEnd w:id="0"/>
      <w:r>
        <w:t>e la valeur absolue du chiffre en binaire.</w:t>
      </w:r>
    </w:p>
    <w:p w:rsidR="001B2E80" w:rsidRDefault="001B2E80" w:rsidP="001B2E80">
      <w:pPr>
        <w:pStyle w:val="Paragraphedeliste"/>
        <w:numPr>
          <w:ilvl w:val="0"/>
          <w:numId w:val="1"/>
        </w:numPr>
        <w:jc w:val="both"/>
      </w:pPr>
      <w:r>
        <w:tab/>
        <w:t>On inverse tous les bits et on additionne le résultat à 1.</w:t>
      </w:r>
    </w:p>
    <w:p w:rsidR="006E7CF6" w:rsidRDefault="001B2E80" w:rsidP="001B2E80">
      <w:r>
        <w:t>Pour le contraire, il suffit d’écrire le mot en binaire et on applique les opérations habituelles.</w:t>
      </w:r>
    </w:p>
    <w:p w:rsidR="002F3267" w:rsidRDefault="002F3267" w:rsidP="001B2E80">
      <w:r>
        <w:t>S’il y a plusieurs additions, il se peut qu’il y ait plus d’une retenue. On continue donc d’additionner tant qu’il n’y a plus de retenue.</w:t>
      </w:r>
    </w:p>
    <w:p w:rsidR="002F3267" w:rsidRDefault="002F3267" w:rsidP="001B2E80">
      <w:r>
        <w:t>Ex : 0001 + 0001 + 0011 + 0001 = 01</w:t>
      </w:r>
      <w:r w:rsidRPr="002F3267">
        <w:rPr>
          <w:b/>
          <w:sz w:val="28"/>
        </w:rPr>
        <w:t>1</w:t>
      </w:r>
      <w:r>
        <w:t>0   (3 retenues)</w:t>
      </w:r>
    </w:p>
    <w:p w:rsidR="001B2E80" w:rsidRPr="001B2E80" w:rsidRDefault="001B2E80" w:rsidP="001B2E80">
      <w:pPr>
        <w:pStyle w:val="Paragraphedeliste"/>
        <w:numPr>
          <w:ilvl w:val="0"/>
          <w:numId w:val="2"/>
        </w:numPr>
        <w:jc w:val="both"/>
      </w:pPr>
      <w:r w:rsidRPr="001B2E80">
        <w:t>Multiplication</w:t>
      </w:r>
    </w:p>
    <w:p w:rsidR="001B2E80" w:rsidRDefault="00EC3AE5" w:rsidP="001B2E80">
      <w:pPr>
        <w:jc w:val="both"/>
        <w:rPr>
          <w:rFonts w:eastAsiaTheme="minorEastAsia"/>
        </w:rPr>
      </w:pPr>
      <w:r w:rsidRPr="00EC3AE5">
        <w:t>L’idée</w:t>
      </w:r>
      <w:r>
        <w:t xml:space="preserve"> est de faire </w:t>
      </w:r>
      <m:oMath>
        <m:r>
          <w:rPr>
            <w:rFonts w:ascii="Cambria Math" w:hAnsi="Cambria Math"/>
          </w:rPr>
          <m:t>n</m:t>
        </m:r>
      </m:oMath>
      <w:r>
        <w:rPr>
          <w:rFonts w:eastAsiaTheme="minorEastAsia"/>
        </w:rPr>
        <w:t xml:space="preserve"> additions au lieu de multiplier. </w:t>
      </w:r>
      <w:r w:rsidR="00565187">
        <w:rPr>
          <w:rFonts w:eastAsiaTheme="minorEastAsia"/>
        </w:rPr>
        <w:t xml:space="preserve">Multiplié </w:t>
      </w:r>
      <m:oMath>
        <m:r>
          <w:rPr>
            <w:rFonts w:ascii="Cambria Math" w:eastAsiaTheme="minorEastAsia" w:hAnsi="Cambria Math"/>
          </w:rPr>
          <m:t>×</m:t>
        </m:r>
      </m:oMath>
      <w:r w:rsidR="00565187">
        <w:rPr>
          <w:rFonts w:eastAsiaTheme="minorEastAsia"/>
        </w:rPr>
        <w:t xml:space="preserve"> </w:t>
      </w:r>
      <w:r w:rsidR="00565187" w:rsidRPr="00565187">
        <w:rPr>
          <w:rFonts w:eastAsiaTheme="minorEastAsia"/>
          <w:b/>
        </w:rPr>
        <w:t>multiplieur</w:t>
      </w:r>
      <w:r w:rsidR="00565187">
        <w:rPr>
          <w:rFonts w:eastAsiaTheme="minorEastAsia"/>
        </w:rPr>
        <w:t xml:space="preserve"> </w:t>
      </w:r>
      <w:r w:rsidR="00565187">
        <w:rPr>
          <w:rFonts w:eastAsiaTheme="minorEastAsia"/>
        </w:rPr>
        <w:tab/>
      </w:r>
    </w:p>
    <w:p w:rsidR="00565187" w:rsidRDefault="00565187" w:rsidP="001B2E80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On additionner le </w:t>
      </w:r>
      <w:proofErr w:type="spellStart"/>
      <w:r>
        <w:rPr>
          <w:rFonts w:eastAsiaTheme="minorEastAsia"/>
        </w:rPr>
        <w:t>multliplié</w:t>
      </w:r>
      <w:proofErr w:type="spellEnd"/>
      <w:r>
        <w:rPr>
          <w:rFonts w:eastAsiaTheme="minorEastAsia"/>
        </w:rPr>
        <w:t xml:space="preserve"> quand le bit est </w:t>
      </w:r>
      <w:proofErr w:type="gramStart"/>
      <w:r>
        <w:rPr>
          <w:rFonts w:eastAsiaTheme="minorEastAsia"/>
        </w:rPr>
        <w:t xml:space="preserve">à </w:t>
      </w:r>
      <w:proofErr w:type="gramEnd"/>
      <m:oMath>
        <m:r>
          <w:rPr>
            <w:rFonts w:ascii="Cambria Math" w:eastAsiaTheme="minorEastAsia" w:hAnsi="Cambria Math"/>
          </w:rPr>
          <m:t>1</m:t>
        </m:r>
      </m:oMath>
      <w:r>
        <w:rPr>
          <w:rFonts w:eastAsiaTheme="minorEastAsia"/>
        </w:rPr>
        <w:t xml:space="preserve">, si le bit est à </w:t>
      </w:r>
      <m:oMath>
        <m:r>
          <w:rPr>
            <w:rFonts w:ascii="Cambria Math" w:eastAsiaTheme="minorEastAsia" w:hAnsi="Cambria Math"/>
          </w:rPr>
          <m:t>0</m:t>
        </m:r>
      </m:oMath>
      <w:r>
        <w:rPr>
          <w:rFonts w:eastAsiaTheme="minorEastAsia"/>
        </w:rPr>
        <w:t xml:space="preserve"> on additionne </w:t>
      </w:r>
      <m:oMath>
        <m:r>
          <w:rPr>
            <w:rFonts w:ascii="Cambria Math" w:eastAsiaTheme="minorEastAsia" w:hAnsi="Cambria Math"/>
          </w:rPr>
          <m:t>000…</m:t>
        </m:r>
      </m:oMath>
    </w:p>
    <w:p w:rsidR="00565187" w:rsidRPr="00565187" w:rsidRDefault="00565187" w:rsidP="00565187">
      <w:pPr>
        <w:pStyle w:val="Paragraphedeliste"/>
        <w:numPr>
          <w:ilvl w:val="0"/>
          <w:numId w:val="3"/>
        </w:numPr>
        <w:jc w:val="both"/>
      </w:pPr>
      <m:oMath>
        <m:r>
          <w:rPr>
            <w:rFonts w:ascii="Cambria Math" w:hAnsi="Cambria Math"/>
          </w:rPr>
          <m:t>+×+</m:t>
        </m:r>
      </m:oMath>
      <w:r>
        <w:rPr>
          <w:rFonts w:eastAsiaTheme="minorEastAsia"/>
        </w:rPr>
        <w:t> : Opération normale</w:t>
      </w:r>
    </w:p>
    <w:p w:rsidR="00565187" w:rsidRPr="00565187" w:rsidRDefault="00565187" w:rsidP="00565187">
      <w:pPr>
        <w:pStyle w:val="Paragraphedeliste"/>
        <w:numPr>
          <w:ilvl w:val="0"/>
          <w:numId w:val="3"/>
        </w:numPr>
        <w:jc w:val="both"/>
      </w:pPr>
      <m:oMath>
        <m:r>
          <w:rPr>
            <w:rFonts w:ascii="Cambria Math" w:hAnsi="Cambria Math"/>
          </w:rPr>
          <m:t>-×-</m:t>
        </m:r>
      </m:oMath>
      <w:r>
        <w:rPr>
          <w:rFonts w:eastAsiaTheme="minorEastAsia"/>
        </w:rPr>
        <w:t> : On fait le Cà2 sur les 2 valeurs, ensuite on fait l’opération normale</w:t>
      </w:r>
    </w:p>
    <w:p w:rsidR="00565187" w:rsidRPr="00EC3AE5" w:rsidRDefault="00565187" w:rsidP="00565187">
      <w:pPr>
        <w:pStyle w:val="Paragraphedeliste"/>
        <w:numPr>
          <w:ilvl w:val="0"/>
          <w:numId w:val="3"/>
        </w:numPr>
        <w:jc w:val="both"/>
      </w:pPr>
      <m:oMath>
        <m:r>
          <w:rPr>
            <w:rFonts w:ascii="Cambria Math" w:hAnsi="Cambria Math"/>
          </w:rPr>
          <m:t>-×+    |    + ×-</m:t>
        </m:r>
      </m:oMath>
      <w:r>
        <w:rPr>
          <w:rFonts w:eastAsiaTheme="minorEastAsia"/>
        </w:rPr>
        <w:t xml:space="preserve"> : On étend les chiffres en rajoutant </w:t>
      </w:r>
      <m:oMath>
        <m:r>
          <m:rPr>
            <m:sty m:val="bi"/>
          </m:rPr>
          <w:rPr>
            <w:rFonts w:ascii="Cambria Math" w:eastAsiaTheme="minorEastAsia" w:hAnsi="Cambria Math"/>
          </w:rPr>
          <m:t>4</m:t>
        </m:r>
      </m:oMath>
      <w:r>
        <w:rPr>
          <w:rFonts w:eastAsiaTheme="minorEastAsia"/>
          <w:b/>
        </w:rPr>
        <w:t xml:space="preserve"> </w:t>
      </w:r>
      <w:r>
        <w:rPr>
          <w:rFonts w:eastAsiaTheme="minorEastAsia"/>
        </w:rPr>
        <w:t>bits.</w:t>
      </w:r>
      <w:r>
        <w:rPr>
          <w:rFonts w:eastAsiaTheme="minorEastAsia"/>
        </w:rPr>
        <w:tab/>
        <w:t xml:space="preserve"> </w:t>
      </w:r>
      <w:r>
        <w:rPr>
          <w:rFonts w:eastAsiaTheme="minorEastAsia"/>
        </w:rPr>
        <w:br/>
        <w:t xml:space="preserve">Le résultat est sur </w:t>
      </w:r>
      <m:oMath>
        <m:r>
          <w:rPr>
            <w:rFonts w:ascii="Cambria Math" w:eastAsiaTheme="minorEastAsia" w:hAnsi="Cambria Math"/>
          </w:rPr>
          <m:t>4+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n</m:t>
            </m:r>
          </m:e>
          <m:sub>
            <m:r>
              <w:rPr>
                <w:rFonts w:ascii="Cambria Math" w:eastAsiaTheme="minorEastAsia" w:hAnsi="Cambria Math"/>
              </w:rPr>
              <m:t>bits</m:t>
            </m:r>
          </m:sub>
        </m:sSub>
      </m:oMath>
    </w:p>
    <w:p w:rsidR="001B2E80" w:rsidRDefault="001B2E80" w:rsidP="001B2E80">
      <w:pPr>
        <w:jc w:val="both"/>
        <w:rPr>
          <w:rFonts w:eastAsiaTheme="minorEastAsia"/>
        </w:rPr>
      </w:pPr>
      <w:r w:rsidRPr="007B659E">
        <w:rPr>
          <w:u w:val="single"/>
        </w:rPr>
        <w:t>Exemple</w:t>
      </w:r>
      <w:r>
        <w:t> :</w:t>
      </w:r>
    </w:p>
    <w:p w:rsidR="00565187" w:rsidRPr="00565187" w:rsidRDefault="00565187" w:rsidP="00565187">
      <w:pPr>
        <w:pStyle w:val="PrformatHTML"/>
        <w:rPr>
          <w:lang w:val="en-US"/>
        </w:rPr>
      </w:pPr>
      <w:r w:rsidRPr="00565187">
        <w:rPr>
          <w:lang w:val="en-US"/>
        </w:rPr>
        <w:t xml:space="preserve">      </w:t>
      </w:r>
      <w:proofErr w:type="gramStart"/>
      <w:r w:rsidRPr="00565187">
        <w:rPr>
          <w:lang w:val="en-US"/>
        </w:rPr>
        <w:t>WRONG !</w:t>
      </w:r>
      <w:proofErr w:type="gramEnd"/>
      <w:r w:rsidRPr="00565187">
        <w:rPr>
          <w:lang w:val="en-US"/>
        </w:rPr>
        <w:t xml:space="preserve">                Sign extended: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  <w:t>0011 (3)               0000 0011 (3)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</w:t>
      </w:r>
      <w:proofErr w:type="gramStart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>x</w:t>
      </w:r>
      <w:proofErr w:type="gramEnd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1011 (-5)            x 1111 1011 (-5)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------                 -----------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  <w:t>0011                    00000011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0011                    00000011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0000                    00000000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+ 0011                   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---------               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0100001               00000011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</w:t>
      </w:r>
      <w:proofErr w:type="gramStart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>not</w:t>
      </w:r>
      <w:proofErr w:type="gramEnd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-15 in any         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</w:t>
      </w:r>
      <w:proofErr w:type="gramStart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>representation</w:t>
      </w:r>
      <w:proofErr w:type="gramEnd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>!     + 00000011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</w: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  <w:t xml:space="preserve">      ------------------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</w: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  <w:t xml:space="preserve">              1011110001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                               --------</w:t>
      </w:r>
    </w:p>
    <w:p w:rsidR="00565187" w:rsidRPr="00565187" w:rsidRDefault="00565187" w:rsidP="0056518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fr-FR"/>
        </w:rPr>
      </w:pP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</w: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</w:r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ab/>
        <w:t xml:space="preserve">  </w:t>
      </w:r>
      <w:proofErr w:type="gramStart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>take</w:t>
      </w:r>
      <w:proofErr w:type="gramEnd"/>
      <w:r w:rsidRPr="00565187">
        <w:rPr>
          <w:rFonts w:ascii="Courier New" w:eastAsia="Times New Roman" w:hAnsi="Courier New" w:cs="Courier New"/>
          <w:sz w:val="20"/>
          <w:szCs w:val="20"/>
          <w:lang w:val="en-US" w:eastAsia="fr-FR"/>
        </w:rPr>
        <w:t xml:space="preserve"> the least significant 8 bits 11110001 = -15</w:t>
      </w:r>
    </w:p>
    <w:p w:rsidR="001B2E80" w:rsidRDefault="001B2E80" w:rsidP="00565187">
      <w:pPr>
        <w:jc w:val="both"/>
        <w:rPr>
          <w:lang w:val="en-US"/>
        </w:rPr>
      </w:pPr>
    </w:p>
    <w:p w:rsidR="00565187" w:rsidRPr="00565187" w:rsidRDefault="00565187" w:rsidP="00565187">
      <w:pPr>
        <w:pStyle w:val="Paragraphedeliste"/>
        <w:numPr>
          <w:ilvl w:val="0"/>
          <w:numId w:val="2"/>
        </w:numPr>
        <w:jc w:val="both"/>
        <w:rPr>
          <w:lang w:val="en-US"/>
        </w:rPr>
      </w:pPr>
      <w:r w:rsidRPr="00565187">
        <w:rPr>
          <w:lang w:val="en-US"/>
        </w:rPr>
        <w:t>Division</w:t>
      </w:r>
    </w:p>
    <w:p w:rsidR="00565187" w:rsidRDefault="00703595" w:rsidP="00703595">
      <w:pPr>
        <w:ind w:right="-567"/>
        <w:jc w:val="both"/>
      </w:pPr>
      <w:r>
        <w:t xml:space="preserve">On additionne le Ca2 du diviseur (soustrait le </w:t>
      </w:r>
      <w:r w:rsidRPr="00640151">
        <w:t>diviseur</w:t>
      </w:r>
      <w:r>
        <w:t>)</w:t>
      </w:r>
      <w:r w:rsidR="00565187" w:rsidRPr="00640151">
        <w:t xml:space="preserve"> tant que </w:t>
      </w:r>
      <w:r w:rsidR="00F0679E">
        <w:t>le résultat est</w:t>
      </w:r>
      <w:r w:rsidR="00514141">
        <w:t xml:space="preserve"> au mieux </w:t>
      </w:r>
      <w:r w:rsidR="00F0679E">
        <w:t xml:space="preserve"> </w:t>
      </w:r>
      <m:oMath>
        <m:r>
          <w:rPr>
            <w:rFonts w:ascii="Cambria Math" w:hAnsi="Cambria Math"/>
          </w:rPr>
          <m:t>≥0</m:t>
        </m:r>
      </m:oMath>
    </w:p>
    <w:p w:rsidR="00640151" w:rsidRPr="00640151" w:rsidRDefault="00640151" w:rsidP="00565187">
      <w:pPr>
        <w:jc w:val="both"/>
      </w:pPr>
    </w:p>
    <w:tbl>
      <w:tblPr>
        <w:tblW w:w="0" w:type="auto"/>
        <w:tblCellSpacing w:w="36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308"/>
        <w:gridCol w:w="252"/>
        <w:gridCol w:w="1393"/>
        <w:gridCol w:w="328"/>
        <w:gridCol w:w="328"/>
        <w:gridCol w:w="252"/>
        <w:gridCol w:w="1393"/>
        <w:gridCol w:w="328"/>
        <w:gridCol w:w="1556"/>
      </w:tblGrid>
      <w:tr w:rsidR="00565187" w:rsidRPr="00565187" w:rsidTr="00565187">
        <w:trPr>
          <w:tblCellSpacing w:w="36" w:type="dxa"/>
        </w:trPr>
        <w:tc>
          <w:tcPr>
            <w:tcW w:w="0" w:type="auto"/>
            <w:vMerge w:val="restart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lastRenderedPageBreak/>
              <w:t xml:space="preserve">7 ÷ 3  =  2 </w:t>
            </w:r>
            <w:proofErr w:type="spellStart"/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remainder</w:t>
            </w:r>
            <w:proofErr w:type="spellEnd"/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 xml:space="preserve"> 1</w:t>
            </w:r>
          </w:p>
        </w:tc>
        <w:tc>
          <w:tcPr>
            <w:tcW w:w="0" w:type="auto"/>
            <w:vMerge w:val="restart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 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  0000 0111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=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+7</w:t>
            </w:r>
          </w:p>
        </w:tc>
        <w:tc>
          <w:tcPr>
            <w:tcW w:w="0" w:type="auto"/>
            <w:vMerge w:val="restart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 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  0000 0100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=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+4</w:t>
            </w:r>
          </w:p>
        </w:tc>
      </w:tr>
      <w:tr w:rsidR="00565187" w:rsidRPr="00565187" w:rsidTr="00565187">
        <w:trPr>
          <w:tblCellSpacing w:w="36" w:type="dxa"/>
        </w:trPr>
        <w:tc>
          <w:tcPr>
            <w:tcW w:w="0" w:type="auto"/>
            <w:vMerge/>
            <w:vAlign w:val="center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+ 1111 1101</w:t>
            </w:r>
          </w:p>
          <w:p w:rsidR="00565187" w:rsidRPr="00565187" w:rsidRDefault="00D03FAD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fr-FR"/>
              </w:rPr>
              <w:pict>
                <v:rect id="_x0000_i1025" style="width:0;height:1.5pt" o:hralign="center" o:hrstd="t" o:hrnoshade="t" o:hr="t" fillcolor="#a0a0a0" stroked="f"/>
              </w:pic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=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-3</w:t>
            </w:r>
          </w:p>
        </w:tc>
        <w:tc>
          <w:tcPr>
            <w:tcW w:w="0" w:type="auto"/>
            <w:vMerge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+ 1111 1101</w:t>
            </w:r>
          </w:p>
          <w:p w:rsidR="00565187" w:rsidRPr="00565187" w:rsidRDefault="00D03FAD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>
              <w:rPr>
                <w:rFonts w:ascii="Times New Roman" w:eastAsia="Times New Roman" w:hAnsi="Times New Roman" w:cs="Times New Roman"/>
                <w:szCs w:val="24"/>
                <w:lang w:eastAsia="fr-FR"/>
              </w:rPr>
              <w:pict>
                <v:rect id="_x0000_i1026" style="width:0;height:1.5pt" o:hralign="center" o:hrstd="t" o:hrnoshade="t" o:hr="t" fillcolor="#a0a0a0" stroked="f"/>
              </w:pic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=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-3</w:t>
            </w:r>
          </w:p>
        </w:tc>
      </w:tr>
      <w:tr w:rsidR="00565187" w:rsidRPr="00565187" w:rsidTr="00565187">
        <w:trPr>
          <w:tblCellSpacing w:w="36" w:type="dxa"/>
        </w:trPr>
        <w:tc>
          <w:tcPr>
            <w:tcW w:w="0" w:type="auto"/>
            <w:vMerge/>
            <w:vAlign w:val="center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vMerge/>
            <w:vAlign w:val="center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  0000 0100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=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+4</w:t>
            </w:r>
          </w:p>
        </w:tc>
        <w:tc>
          <w:tcPr>
            <w:tcW w:w="0" w:type="auto"/>
            <w:vMerge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Courier New" w:eastAsia="Times New Roman" w:hAnsi="Courier New" w:cs="Courier New"/>
                <w:sz w:val="20"/>
                <w:szCs w:val="20"/>
                <w:lang w:eastAsia="fr-FR"/>
              </w:rPr>
              <w:t>  0000 0001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 = </w:t>
            </w:r>
          </w:p>
        </w:tc>
        <w:tc>
          <w:tcPr>
            <w:tcW w:w="0" w:type="auto"/>
            <w:hideMark/>
          </w:tcPr>
          <w:p w:rsidR="00565187" w:rsidRPr="00565187" w:rsidRDefault="00565187" w:rsidP="00565187">
            <w:pPr>
              <w:spacing w:after="0" w:line="240" w:lineRule="auto"/>
              <w:rPr>
                <w:rFonts w:ascii="Times New Roman" w:eastAsia="Times New Roman" w:hAnsi="Times New Roman" w:cs="Times New Roman"/>
                <w:szCs w:val="24"/>
                <w:lang w:eastAsia="fr-FR"/>
              </w:rPr>
            </w:pPr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+1 (</w:t>
            </w:r>
            <w:proofErr w:type="spellStart"/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remainder</w:t>
            </w:r>
            <w:proofErr w:type="spellEnd"/>
            <w:r w:rsidRPr="00565187">
              <w:rPr>
                <w:rFonts w:ascii="Times New Roman" w:eastAsia="Times New Roman" w:hAnsi="Times New Roman" w:cs="Times New Roman"/>
                <w:szCs w:val="24"/>
                <w:lang w:eastAsia="fr-FR"/>
              </w:rPr>
              <w:t>)</w:t>
            </w:r>
          </w:p>
        </w:tc>
      </w:tr>
    </w:tbl>
    <w:p w:rsidR="00565187" w:rsidRPr="00565187" w:rsidRDefault="00565187" w:rsidP="00565187">
      <w:pPr>
        <w:jc w:val="both"/>
        <w:rPr>
          <w:lang w:val="en-US"/>
        </w:rPr>
      </w:pPr>
    </w:p>
    <w:p w:rsidR="006E7CF6" w:rsidRDefault="006E7CF6">
      <w:pPr>
        <w:rPr>
          <w:sz w:val="32"/>
        </w:rPr>
      </w:pPr>
      <w:r w:rsidRPr="001B2E80">
        <w:rPr>
          <w:b/>
          <w:sz w:val="32"/>
        </w:rPr>
        <w:t>Nombre binaire fractionnaire</w:t>
      </w:r>
      <w:r w:rsidRPr="001B2E80">
        <w:rPr>
          <w:sz w:val="32"/>
        </w:rPr>
        <w:t xml:space="preserve"> (</w:t>
      </w:r>
      <w:proofErr w:type="spellStart"/>
      <w:r w:rsidR="00D60F5A">
        <w:rPr>
          <w:sz w:val="32"/>
        </w:rPr>
        <w:t>Ch</w:t>
      </w:r>
      <w:proofErr w:type="spellEnd"/>
      <w:r w:rsidR="00D60F5A">
        <w:rPr>
          <w:sz w:val="32"/>
        </w:rPr>
        <w:t xml:space="preserve"> 2 </w:t>
      </w:r>
      <w:r w:rsidRPr="001B2E80">
        <w:rPr>
          <w:sz w:val="32"/>
        </w:rPr>
        <w:t>p.16 à 19)</w:t>
      </w:r>
    </w:p>
    <w:p w:rsidR="00F56B48" w:rsidRDefault="00F56B48" w:rsidP="00F56B48">
      <w:pPr>
        <w:tabs>
          <w:tab w:val="left" w:pos="6132"/>
        </w:tabs>
        <w:jc w:val="both"/>
      </w:pPr>
      <w:r>
        <w:rPr>
          <w:noProof/>
          <w:lang w:eastAsia="fr-FR"/>
        </w:rPr>
        <w:drawing>
          <wp:inline distT="0" distB="0" distL="0" distR="0">
            <wp:extent cx="5013960" cy="99161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991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48" w:rsidRDefault="00F56B48" w:rsidP="00F56B48">
      <w:pPr>
        <w:tabs>
          <w:tab w:val="left" w:pos="6132"/>
        </w:tabs>
        <w:jc w:val="both"/>
      </w:pPr>
      <w:r w:rsidRPr="00A23240">
        <w:t>Le point</w:t>
      </w:r>
      <w:r>
        <w:t xml:space="preserve"> de fraction est placé comme on le souhaite. S’il n’y a pas de doc sur le programme, ça peut être compliqué pour une personne qui prend la relève !</w:t>
      </w:r>
      <w:r>
        <w:br/>
        <w:t xml:space="preserve">Pour une multiplication, il faut toujours placer la virgule à la bonne position pour avoir la bonne précision. On additionne les puissances pour avoir le bon nombre à gauche ou à droite du point. </w:t>
      </w:r>
    </w:p>
    <w:p w:rsidR="00F56B48" w:rsidRDefault="00F56B48" w:rsidP="00F56B48">
      <w:pPr>
        <w:tabs>
          <w:tab w:val="left" w:pos="6132"/>
        </w:tabs>
        <w:jc w:val="both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322AC4" wp14:editId="609F769F">
                <wp:simplePos x="0" y="0"/>
                <wp:positionH relativeFrom="column">
                  <wp:posOffset>1028065</wp:posOffset>
                </wp:positionH>
                <wp:positionV relativeFrom="paragraph">
                  <wp:posOffset>224790</wp:posOffset>
                </wp:positionV>
                <wp:extent cx="701040" cy="990600"/>
                <wp:effectExtent l="0" t="0" r="3810" b="0"/>
                <wp:wrapNone/>
                <wp:docPr id="25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990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48" w:rsidRPr="00A96BB7" w:rsidRDefault="00F56B48" w:rsidP="00F56B48">
                            <w:pPr>
                              <w:rPr>
                                <w:rFonts w:eastAsiaTheme="minorEastAsia"/>
                              </w:rPr>
                            </w:pP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-3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w:br/>
                              </m:r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-2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w:r>
                              <w:rPr>
                                <w:rFonts w:eastAsiaTheme="minorEastAsia"/>
                              </w:rPr>
                              <w:br/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2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</w:rPr>
                                    <m:t>-(3+2)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eastAsiaTheme="minorEastAsia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left:0;text-align:left;margin-left:80.95pt;margin-top:17.7pt;width:55.2pt;height:7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" stroked="f">
                <v:textbox>
                  <w:txbxContent>
                    <w:p w:rsidR="00F56B48" w:rsidRPr="00A96BB7" w:rsidRDefault="00F56B48" w:rsidP="00F56B48">
                      <w:pPr>
                        <w:rPr>
                          <w:rFonts w:eastAsiaTheme="minorEastAsia"/>
                        </w:rPr>
                      </w:pP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-3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w:br/>
                        </m:r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-2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  <w:r>
                        <w:rPr>
                          <w:rFonts w:eastAsiaTheme="minorEastAsia"/>
                        </w:rPr>
                        <w:br/>
                      </w:r>
                      <w:r>
                        <w:rPr>
                          <w:rFonts w:eastAsiaTheme="minorEastAsia"/>
                        </w:rPr>
                        <w:br/>
                      </w:r>
                      <m:oMath>
                        <m:sSup>
                          <m:sSup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e>
                          <m:sup>
                            <m:r>
                              <w:rPr>
                                <w:rFonts w:ascii="Cambria Math" w:hAnsi="Cambria Math"/>
                              </w:rPr>
                              <m:t>-(3+2)</m:t>
                            </m:r>
                          </m:sup>
                        </m:sSup>
                      </m:oMath>
                      <w:r>
                        <w:rPr>
                          <w:rFonts w:eastAsiaTheme="minorEastAsia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A96BB7">
        <w:rPr>
          <w:u w:val="single"/>
        </w:rPr>
        <w:t>Exemple</w:t>
      </w:r>
      <w:r>
        <w:t> :</w:t>
      </w:r>
    </w:p>
    <w:p w:rsidR="00F56B48" w:rsidRDefault="00F56B48" w:rsidP="00F56B48">
      <w:pPr>
        <w:tabs>
          <w:tab w:val="left" w:pos="6132"/>
        </w:tabs>
        <w:jc w:val="both"/>
      </w:pPr>
      <w:r>
        <w:t xml:space="preserve">        *.***</w:t>
      </w:r>
      <w:r>
        <w:br/>
      </w:r>
      <w:r w:rsidRPr="00A96BB7">
        <w:rPr>
          <w:u w:val="single"/>
        </w:rPr>
        <w:t>x      **</w:t>
      </w:r>
      <w:proofErr w:type="gramStart"/>
      <w:r w:rsidRPr="00A96BB7">
        <w:rPr>
          <w:u w:val="single"/>
        </w:rPr>
        <w:t>.*</w:t>
      </w:r>
      <w:proofErr w:type="gramEnd"/>
      <w:r w:rsidRPr="00A96BB7">
        <w:rPr>
          <w:u w:val="single"/>
        </w:rPr>
        <w:t>*</w:t>
      </w:r>
      <w:r w:rsidRPr="007927B0">
        <w:tab/>
      </w:r>
      <w:r>
        <w:br/>
        <w:t>…</w:t>
      </w:r>
      <w:r>
        <w:br/>
        <w:t>***.*****</w:t>
      </w:r>
    </w:p>
    <w:p w:rsidR="00F56B48" w:rsidRDefault="00F56B48" w:rsidP="00F56B48">
      <w:pPr>
        <w:tabs>
          <w:tab w:val="left" w:pos="6132"/>
        </w:tabs>
        <w:jc w:val="both"/>
      </w:pPr>
      <w:r>
        <w:t xml:space="preserve">Pour représenter où se trouve la virgule, on utilise la notation </w:t>
      </w:r>
      <w:proofErr w:type="spellStart"/>
      <w:r>
        <w:rPr>
          <w:b/>
        </w:rPr>
        <w:t>Qnm</w:t>
      </w:r>
      <w:proofErr w:type="spellEnd"/>
    </w:p>
    <w:p w:rsidR="00F56B48" w:rsidRDefault="00F56B48" w:rsidP="00F56B48"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0968E4C" wp14:editId="0ADDDFF7">
                <wp:simplePos x="0" y="0"/>
                <wp:positionH relativeFrom="column">
                  <wp:posOffset>-46355</wp:posOffset>
                </wp:positionH>
                <wp:positionV relativeFrom="paragraph">
                  <wp:posOffset>160020</wp:posOffset>
                </wp:positionV>
                <wp:extent cx="701040" cy="381000"/>
                <wp:effectExtent l="0" t="0" r="3810" b="0"/>
                <wp:wrapNone/>
                <wp:docPr id="2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104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56B48" w:rsidRPr="00A96BB7" w:rsidRDefault="00F56B48" w:rsidP="00F56B48">
                            <w:pPr>
                              <w:rPr>
                                <w:rFonts w:eastAsiaTheme="minorEastAsia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n</m:t>
                                </m:r>
                                <m:r>
                                  <w:rPr>
                                    <w:rFonts w:ascii="Cambria Math" w:eastAsiaTheme="minorEastAsia" w:hAnsi="Cambria Math"/>
                                  </w:rPr>
                                  <m:t xml:space="preserve">   m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-3.65pt;margin-top:12.6pt;width:55.2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" stroked="f">
                <v:textbox>
                  <w:txbxContent>
                    <w:p w:rsidR="00F56B48" w:rsidRPr="00A96BB7" w:rsidRDefault="00F56B48" w:rsidP="00F56B48">
                      <w:pPr>
                        <w:rPr>
                          <w:rFonts w:eastAsiaTheme="minorEastAsia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/>
                            </w:rPr>
                            <m:t>n</m:t>
                          </m:r>
                          <m:r>
                            <w:rPr>
                              <w:rFonts w:ascii="Cambria Math" w:eastAsiaTheme="minorEastAsia" w:hAnsi="Cambria Math"/>
                            </w:rPr>
                            <m:t xml:space="preserve">   m</m:t>
                          </m:r>
                        </m:oMath>
                      </m:oMathPara>
                    </w:p>
                  </w:txbxContent>
                </v:textbox>
              </v:shape>
            </w:pict>
          </mc:Fallback>
        </mc:AlternateContent>
      </w:r>
      <w:r>
        <w:t>****.**</w:t>
      </w:r>
      <w:r>
        <w:tab/>
      </w:r>
    </w:p>
    <w:p w:rsidR="00F56B48" w:rsidRDefault="00F56B48" w:rsidP="00F56B48"/>
    <w:p w:rsidR="00F56B48" w:rsidRPr="00F56B48" w:rsidRDefault="00F56B48" w:rsidP="00F56B48">
      <w:pPr>
        <w:rPr>
          <w:sz w:val="32"/>
        </w:rPr>
      </w:pPr>
      <w:r>
        <w:rPr>
          <w:b/>
          <w:sz w:val="32"/>
        </w:rPr>
        <w:t>Erreurs</w:t>
      </w:r>
      <w:r w:rsidRPr="001B2E80">
        <w:rPr>
          <w:sz w:val="32"/>
        </w:rPr>
        <w:t xml:space="preserve"> (</w:t>
      </w:r>
      <w:proofErr w:type="spellStart"/>
      <w:r w:rsidR="00D60F5A">
        <w:rPr>
          <w:sz w:val="32"/>
        </w:rPr>
        <w:t>Ch</w:t>
      </w:r>
      <w:proofErr w:type="spellEnd"/>
      <w:r w:rsidR="00D60F5A">
        <w:rPr>
          <w:sz w:val="32"/>
        </w:rPr>
        <w:t xml:space="preserve"> 2 </w:t>
      </w:r>
      <w:r w:rsidRPr="001B2E80">
        <w:rPr>
          <w:sz w:val="32"/>
        </w:rPr>
        <w:t>p.</w:t>
      </w:r>
      <w:r>
        <w:rPr>
          <w:sz w:val="32"/>
        </w:rPr>
        <w:t>24</w:t>
      </w:r>
      <w:r w:rsidRPr="001B2E80">
        <w:rPr>
          <w:sz w:val="32"/>
        </w:rPr>
        <w:t xml:space="preserve"> à </w:t>
      </w:r>
      <w:r>
        <w:rPr>
          <w:sz w:val="32"/>
        </w:rPr>
        <w:t>30</w:t>
      </w:r>
      <w:r w:rsidRPr="001B2E80">
        <w:rPr>
          <w:sz w:val="32"/>
        </w:rPr>
        <w:t>)</w:t>
      </w:r>
    </w:p>
    <w:p w:rsidR="00F56B48" w:rsidRDefault="00F56B48" w:rsidP="00F56B48">
      <w:pPr>
        <w:jc w:val="both"/>
      </w:pPr>
      <w:r>
        <w:t>On retrouve différentes sortes d’erreurs :</w:t>
      </w:r>
    </w:p>
    <w:p w:rsidR="00F56B48" w:rsidRDefault="00F56B48" w:rsidP="00F56B48">
      <w:pPr>
        <w:pStyle w:val="Paragraphedeliste"/>
        <w:numPr>
          <w:ilvl w:val="0"/>
          <w:numId w:val="4"/>
        </w:numPr>
        <w:jc w:val="both"/>
      </w:pPr>
      <w:r>
        <w:t xml:space="preserve">Dépassement (ou </w:t>
      </w:r>
      <w:proofErr w:type="spellStart"/>
      <w:r>
        <w:t>overflow</w:t>
      </w:r>
      <w:proofErr w:type="spellEnd"/>
      <w:r>
        <w:t>)</w:t>
      </w:r>
    </w:p>
    <w:p w:rsidR="00F56B48" w:rsidRDefault="00F56B48" w:rsidP="00F56B48">
      <w:pPr>
        <w:pStyle w:val="Paragraphedeliste"/>
        <w:numPr>
          <w:ilvl w:val="0"/>
          <w:numId w:val="4"/>
        </w:numPr>
        <w:jc w:val="both"/>
      </w:pPr>
      <w:r>
        <w:t>Saturation lors d’un dépassement</w:t>
      </w:r>
    </w:p>
    <w:p w:rsidR="00F56B48" w:rsidRDefault="00F56B48" w:rsidP="00F56B48">
      <w:pPr>
        <w:pStyle w:val="Paragraphedeliste"/>
        <w:numPr>
          <w:ilvl w:val="0"/>
          <w:numId w:val="4"/>
        </w:numPr>
        <w:jc w:val="both"/>
      </w:pPr>
      <w:r>
        <w:t>Arrondis</w:t>
      </w:r>
    </w:p>
    <w:p w:rsidR="00F56B48" w:rsidRDefault="00F56B48" w:rsidP="00F56B48">
      <w:pPr>
        <w:pStyle w:val="Paragraphedeliste"/>
        <w:numPr>
          <w:ilvl w:val="0"/>
          <w:numId w:val="4"/>
        </w:numPr>
        <w:jc w:val="both"/>
      </w:pPr>
      <w:r>
        <w:t>Troncatures</w:t>
      </w:r>
    </w:p>
    <w:p w:rsidR="00F56B48" w:rsidRDefault="00F56B48" w:rsidP="00F56B48">
      <w:pPr>
        <w:pStyle w:val="Paragraphedeliste"/>
        <w:numPr>
          <w:ilvl w:val="0"/>
          <w:numId w:val="4"/>
        </w:numPr>
        <w:jc w:val="both"/>
      </w:pPr>
      <w:r>
        <w:t>Annulation (</w:t>
      </w:r>
      <w:proofErr w:type="spellStart"/>
      <w:r>
        <w:t>underflow</w:t>
      </w:r>
      <w:proofErr w:type="spellEnd"/>
      <w:r>
        <w:t>)</w:t>
      </w:r>
    </w:p>
    <w:p w:rsidR="00F56B48" w:rsidRDefault="00F56B48" w:rsidP="00F56B48">
      <w:pPr>
        <w:pStyle w:val="Paragraphedeliste"/>
        <w:jc w:val="both"/>
      </w:pPr>
    </w:p>
    <w:p w:rsidR="00F56B48" w:rsidRDefault="00F56B48" w:rsidP="00F56B48">
      <w:pPr>
        <w:jc w:val="both"/>
      </w:pPr>
      <w:r>
        <w:lastRenderedPageBreak/>
        <w:t>Il n’y a des problèmes de dépassement que lorsque l’on additionne des nombres que positifs ou que négatifs. Il n’y a pas de problèmes lorsque l’on additionne + et –</w:t>
      </w:r>
    </w:p>
    <w:p w:rsidR="00F56B48" w:rsidRDefault="00F56B48" w:rsidP="00F56B48">
      <w:pPr>
        <w:jc w:val="both"/>
      </w:pPr>
      <w:r>
        <w:t xml:space="preserve">  1111</w:t>
      </w:r>
    </w:p>
    <w:p w:rsidR="00F56B48" w:rsidRPr="00F56B48" w:rsidRDefault="00F56B48" w:rsidP="00F56B48">
      <w:pPr>
        <w:jc w:val="both"/>
        <w:rPr>
          <w:u w:val="single"/>
        </w:rPr>
      </w:pPr>
      <w:r w:rsidRPr="00F56B48">
        <w:rPr>
          <w:u w:val="single"/>
        </w:rPr>
        <w:t>+0111</w:t>
      </w:r>
    </w:p>
    <w:p w:rsidR="00F56B48" w:rsidRDefault="00F56B48" w:rsidP="00F56B48">
      <w:pPr>
        <w:jc w:val="both"/>
      </w:pPr>
      <w:r>
        <w:t>101101</w:t>
      </w:r>
    </w:p>
    <w:p w:rsidR="00F56B48" w:rsidRDefault="00F56B48" w:rsidP="00F56B48">
      <w:pPr>
        <w:jc w:val="both"/>
      </w:pPr>
      <w:r>
        <w:t xml:space="preserve">En restant sur 4 bits on tombe bien </w:t>
      </w:r>
      <w:proofErr w:type="spellStart"/>
      <w:r>
        <w:t>sur</w:t>
      </w:r>
      <w:proofErr w:type="spellEnd"/>
      <w:r>
        <w:t xml:space="preserve"> (-1) + (7) = 6</w:t>
      </w:r>
    </w:p>
    <w:p w:rsidR="00F56B48" w:rsidRDefault="00F56B48" w:rsidP="00F56B48">
      <w:pPr>
        <w:pStyle w:val="Paragraphedeliste"/>
        <w:ind w:left="0"/>
        <w:jc w:val="both"/>
      </w:pPr>
      <w:r>
        <w:t>Arrondis et troncature.</w:t>
      </w:r>
    </w:p>
    <w:p w:rsidR="00F56B48" w:rsidRDefault="00F56B48" w:rsidP="00F56B48">
      <w:pPr>
        <w:pStyle w:val="Paragraphedeliste"/>
        <w:ind w:left="0"/>
        <w:jc w:val="both"/>
      </w:pPr>
      <w:r>
        <w:t>Lorsque l’on fait une troncature, le nombre fractionnaire est tronqué :</w:t>
      </w:r>
    </w:p>
    <w:p w:rsidR="00F56B48" w:rsidRDefault="00F56B48" w:rsidP="00F56B48">
      <w:pPr>
        <w:pStyle w:val="Paragraphedeliste"/>
        <w:numPr>
          <w:ilvl w:val="0"/>
          <w:numId w:val="5"/>
        </w:numPr>
        <w:jc w:val="both"/>
        <w:rPr>
          <w:b/>
        </w:rPr>
      </w:pPr>
      <w:r>
        <w:t xml:space="preserve">au nombre entier positif juste inférieur si le nombre est </w:t>
      </w:r>
      <w:r>
        <w:rPr>
          <w:b/>
        </w:rPr>
        <w:t>positif</w:t>
      </w:r>
    </w:p>
    <w:p w:rsidR="00F56B48" w:rsidRDefault="00F56B48" w:rsidP="00F56B48">
      <w:pPr>
        <w:pStyle w:val="Paragraphedeliste"/>
        <w:numPr>
          <w:ilvl w:val="0"/>
          <w:numId w:val="5"/>
        </w:numPr>
        <w:jc w:val="both"/>
      </w:pPr>
      <w:r>
        <w:t xml:space="preserve">au nombre entier négatif juste inférieur si le nombre est </w:t>
      </w:r>
      <w:r>
        <w:rPr>
          <w:b/>
        </w:rPr>
        <w:t>négatif</w:t>
      </w:r>
      <w:r>
        <w:t xml:space="preserve"> </w:t>
      </w:r>
    </w:p>
    <w:p w:rsidR="00F56B48" w:rsidRDefault="00F56B48" w:rsidP="00F56B48">
      <w:pPr>
        <w:jc w:val="both"/>
      </w:pPr>
      <w:r>
        <w:t xml:space="preserve">L’opération d’arrondi consiste juste à tronquer le nombre au-dessus du précédent en lui rajoutant la plus petite variation permise par notre format.   </w:t>
      </w:r>
    </w:p>
    <w:p w:rsidR="00F56B48" w:rsidRDefault="00F56B48" w:rsidP="00F56B48">
      <w:pPr>
        <w:jc w:val="both"/>
      </w:pPr>
      <w:r>
        <w:t xml:space="preserve">  15.8</w:t>
      </w:r>
      <w:r>
        <w:tab/>
      </w:r>
      <w:r>
        <w:tab/>
      </w:r>
      <w:r>
        <w:tab/>
      </w:r>
      <w:r>
        <w:tab/>
      </w:r>
      <w:r>
        <w:tab/>
        <w:t xml:space="preserve">  -1.25</w:t>
      </w:r>
      <w:r>
        <w:br/>
      </w:r>
      <w:r w:rsidRPr="0092007D">
        <w:rPr>
          <w:u w:val="single"/>
        </w:rPr>
        <w:t xml:space="preserve">+ </w:t>
      </w:r>
      <w:r>
        <w:rPr>
          <w:u w:val="single"/>
        </w:rPr>
        <w:t xml:space="preserve"> </w:t>
      </w:r>
      <w:r w:rsidRPr="0092007D">
        <w:rPr>
          <w:u w:val="single"/>
        </w:rPr>
        <w:t>0.5</w:t>
      </w:r>
      <w:r>
        <w:tab/>
      </w:r>
      <w:r>
        <w:tab/>
      </w:r>
      <w:r>
        <w:tab/>
      </w:r>
      <w:r>
        <w:tab/>
      </w:r>
      <w:r>
        <w:tab/>
      </w:r>
      <w:r w:rsidRPr="007E3D7C">
        <w:rPr>
          <w:u w:val="single"/>
        </w:rPr>
        <w:t>+  0.5</w:t>
      </w:r>
      <w:r>
        <w:tab/>
      </w:r>
      <w:r>
        <w:br/>
        <w:t xml:space="preserve">  16.3 </w:t>
      </w:r>
      <w:r>
        <w:rPr>
          <w:b/>
        </w:rPr>
        <w:t xml:space="preserve">   arrondi à 16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 xml:space="preserve">   </w:t>
      </w:r>
      <w:r w:rsidRPr="007E3D7C">
        <w:t>-0.75</w:t>
      </w:r>
      <w:r>
        <w:t xml:space="preserve">   </w:t>
      </w:r>
      <w:r>
        <w:rPr>
          <w:b/>
        </w:rPr>
        <w:t>arrondi à -1</w:t>
      </w:r>
    </w:p>
    <w:p w:rsidR="00F56B48" w:rsidRDefault="00F56B48" w:rsidP="00F56B48">
      <w:pPr>
        <w:jc w:val="both"/>
      </w:pPr>
    </w:p>
    <w:p w:rsidR="00F56B48" w:rsidRDefault="00F56B48" w:rsidP="00F56B48">
      <w:r>
        <w:t>Attention, en faisant l’arrondi du plus grand nombre on peut avoir des problèmes de dépassement !</w:t>
      </w:r>
    </w:p>
    <w:p w:rsidR="00F56B48" w:rsidRDefault="00F56B48" w:rsidP="00F56B48">
      <w:r>
        <w:t>La troncature est plus facile à effectuer qu’un arrondi, mais en général on a moins d’erreur lorsque l’on fait un arrondi !</w:t>
      </w:r>
    </w:p>
    <w:p w:rsidR="00F56B48" w:rsidRDefault="00F56B48" w:rsidP="00F56B48">
      <w:r>
        <w:t xml:space="preserve">Annulation qui est le fait e perdre l’information après la virgule. </w:t>
      </w:r>
    </w:p>
    <w:p w:rsidR="00F56B48" w:rsidRDefault="00F56B48" w:rsidP="00F56B48">
      <w:pPr>
        <w:rPr>
          <w:b/>
          <w:sz w:val="32"/>
        </w:rPr>
      </w:pPr>
    </w:p>
    <w:p w:rsidR="00F56B48" w:rsidRPr="00F56B48" w:rsidRDefault="00F56B48" w:rsidP="00F56B48">
      <w:pPr>
        <w:rPr>
          <w:sz w:val="32"/>
        </w:rPr>
      </w:pPr>
      <w:r>
        <w:rPr>
          <w:b/>
          <w:sz w:val="32"/>
        </w:rPr>
        <w:t>DSP C6x</w:t>
      </w:r>
      <w:r w:rsidRPr="001B2E80">
        <w:rPr>
          <w:sz w:val="32"/>
        </w:rPr>
        <w:t xml:space="preserve"> (</w:t>
      </w:r>
      <w:r w:rsidR="00D60F5A">
        <w:rPr>
          <w:sz w:val="32"/>
        </w:rPr>
        <w:t>Ch3</w:t>
      </w:r>
      <w:r w:rsidR="00915129">
        <w:rPr>
          <w:sz w:val="32"/>
        </w:rPr>
        <w:t xml:space="preserve"> et 4</w:t>
      </w:r>
      <w:r w:rsidRPr="001B2E80">
        <w:rPr>
          <w:sz w:val="32"/>
        </w:rPr>
        <w:t>)</w:t>
      </w:r>
    </w:p>
    <w:p w:rsidR="00F56B48" w:rsidRDefault="00F56B48" w:rsidP="00F56B48">
      <w:pPr>
        <w:rPr>
          <w:sz w:val="32"/>
        </w:rPr>
      </w:pPr>
      <w:r>
        <w:rPr>
          <w:noProof/>
          <w:lang w:eastAsia="fr-FR"/>
        </w:rPr>
        <w:drawing>
          <wp:anchor distT="0" distB="0" distL="114300" distR="114300" simplePos="0" relativeHeight="251661312" behindDoc="0" locked="0" layoutInCell="1" allowOverlap="1" wp14:anchorId="5E62221C" wp14:editId="75C372BF">
            <wp:simplePos x="0" y="0"/>
            <wp:positionH relativeFrom="column">
              <wp:posOffset>52705</wp:posOffset>
            </wp:positionH>
            <wp:positionV relativeFrom="paragraph">
              <wp:posOffset>175260</wp:posOffset>
            </wp:positionV>
            <wp:extent cx="2446020" cy="1598295"/>
            <wp:effectExtent l="0" t="0" r="0" b="1905"/>
            <wp:wrapSquare wrapText="bothSides"/>
            <wp:docPr id="294" name="Imag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6020" cy="15982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56B48" w:rsidRDefault="00F56B48" w:rsidP="00F56B48">
      <w:pPr>
        <w:jc w:val="both"/>
      </w:pPr>
      <w:r>
        <w:t>Les DSP utilisent une architecture Harvard (2/4 accès par cycle d’instruction), alors que les processeurs d’usage général utilisent plutôt une architecture Von Neumann (1 accès par cycle d’instruction).</w:t>
      </w:r>
    </w:p>
    <w:p w:rsidR="00F56B48" w:rsidRDefault="00F56B48" w:rsidP="00F56B48">
      <w:pPr>
        <w:rPr>
          <w:sz w:val="32"/>
        </w:rPr>
      </w:pPr>
    </w:p>
    <w:p w:rsidR="00F56B48" w:rsidRDefault="00F56B48" w:rsidP="00F56B48">
      <w:pPr>
        <w:rPr>
          <w:sz w:val="32"/>
        </w:rPr>
      </w:pPr>
      <w:r>
        <w:rPr>
          <w:noProof/>
          <w:lang w:eastAsia="fr-FR"/>
        </w:rPr>
        <w:drawing>
          <wp:inline distT="0" distB="0" distL="0" distR="0" wp14:anchorId="0A601D9D" wp14:editId="245CD14D">
            <wp:extent cx="4168140" cy="2155745"/>
            <wp:effectExtent l="0" t="0" r="3810" b="0"/>
            <wp:docPr id="316" name="Image 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215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</w:rPr>
        <w:t>(</w:t>
      </w:r>
      <w:proofErr w:type="spellStart"/>
      <w:r w:rsidR="00D60F5A">
        <w:rPr>
          <w:sz w:val="32"/>
        </w:rPr>
        <w:t>Ch</w:t>
      </w:r>
      <w:proofErr w:type="spellEnd"/>
      <w:r w:rsidR="00D60F5A">
        <w:rPr>
          <w:sz w:val="32"/>
        </w:rPr>
        <w:t xml:space="preserve"> 3 </w:t>
      </w:r>
      <w:r>
        <w:rPr>
          <w:sz w:val="32"/>
        </w:rPr>
        <w:t>p.22 à 29)</w:t>
      </w:r>
    </w:p>
    <w:p w:rsidR="00D60F5A" w:rsidRDefault="00D60F5A" w:rsidP="00F56B48">
      <w:pPr>
        <w:rPr>
          <w:sz w:val="32"/>
        </w:rPr>
      </w:pPr>
      <w:r>
        <w:rPr>
          <w:noProof/>
          <w:lang w:eastAsia="fr-FR"/>
        </w:rPr>
        <w:drawing>
          <wp:inline distT="0" distB="0" distL="0" distR="0" wp14:anchorId="0C49794E" wp14:editId="79BF6D57">
            <wp:extent cx="2880360" cy="1972379"/>
            <wp:effectExtent l="0" t="0" r="0" b="8890"/>
            <wp:docPr id="331" name="Imag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360" cy="1972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160F13D8" wp14:editId="5B790C93">
            <wp:extent cx="2718370" cy="1767840"/>
            <wp:effectExtent l="0" t="0" r="6350" b="3810"/>
            <wp:docPr id="346" name="Image 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719" cy="1769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38" w:rsidRDefault="00E34A38" w:rsidP="00F56B48">
      <w:pPr>
        <w:rPr>
          <w:sz w:val="32"/>
        </w:rPr>
      </w:pPr>
      <w:r>
        <w:rPr>
          <w:noProof/>
          <w:lang w:eastAsia="fr-FR"/>
        </w:rPr>
        <w:drawing>
          <wp:inline distT="0" distB="0" distL="0" distR="0" wp14:anchorId="28D8D766" wp14:editId="21CC33B5">
            <wp:extent cx="2842260" cy="2018907"/>
            <wp:effectExtent l="0" t="0" r="0" b="635"/>
            <wp:docPr id="345" name="Image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3624" cy="2019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fr-FR"/>
        </w:rPr>
        <w:drawing>
          <wp:inline distT="0" distB="0" distL="0" distR="0" wp14:anchorId="51F9D4F0" wp14:editId="786AE4D5">
            <wp:extent cx="2842260" cy="1736937"/>
            <wp:effectExtent l="0" t="0" r="0" b="0"/>
            <wp:docPr id="347" name="Image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083" cy="1739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6B48" w:rsidRDefault="00D60F5A" w:rsidP="00F56B48">
      <w:r>
        <w:t>Registres sur 32 bits</w:t>
      </w:r>
    </w:p>
    <w:p w:rsidR="00D60F5A" w:rsidRDefault="00D60F5A" w:rsidP="00D60F5A">
      <w:r>
        <w:t>Adresse sur 32 bits</w:t>
      </w:r>
    </w:p>
    <w:p w:rsidR="00E34A38" w:rsidRDefault="00E34A38" w:rsidP="00E34A38">
      <w:pPr>
        <w:jc w:val="both"/>
      </w:pPr>
      <w:r>
        <w:t>Les tailles des bus permettent la programmation parallèle. Par exemple pour effectuer des opérations adresses, le code instruction est sur 32 bits on peut donc faire 8 instructions en même temps (8*32 = 256 bits). 1 instruction par unité.</w:t>
      </w:r>
    </w:p>
    <w:p w:rsidR="00E34A38" w:rsidRDefault="00E34A38" w:rsidP="00D60F5A">
      <w:pPr>
        <w:rPr>
          <w:noProof/>
          <w:lang w:eastAsia="fr-FR"/>
        </w:rPr>
      </w:pPr>
    </w:p>
    <w:p w:rsidR="00F56B48" w:rsidRDefault="00D60F5A" w:rsidP="00D60F5A">
      <w:r>
        <w:rPr>
          <w:noProof/>
          <w:lang w:eastAsia="fr-FR"/>
        </w:rPr>
        <w:drawing>
          <wp:inline distT="0" distB="0" distL="0" distR="0" wp14:anchorId="35E809D0" wp14:editId="21CD527F">
            <wp:extent cx="3575685" cy="1856105"/>
            <wp:effectExtent l="0" t="0" r="5715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5685" cy="1856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F5A" w:rsidRPr="00F56B48" w:rsidRDefault="00D60F5A" w:rsidP="00D60F5A">
      <w:pPr>
        <w:rPr>
          <w:sz w:val="32"/>
        </w:rPr>
      </w:pPr>
      <w:r>
        <w:rPr>
          <w:b/>
          <w:sz w:val="32"/>
        </w:rPr>
        <w:t>Adressage</w:t>
      </w:r>
      <w:r w:rsidRPr="001B2E80">
        <w:rPr>
          <w:sz w:val="32"/>
        </w:rPr>
        <w:t xml:space="preserve"> (</w:t>
      </w:r>
      <w:r>
        <w:rPr>
          <w:sz w:val="32"/>
        </w:rPr>
        <w:t xml:space="preserve">Ch3 </w:t>
      </w:r>
      <w:r w:rsidRPr="001B2E80">
        <w:rPr>
          <w:sz w:val="32"/>
        </w:rPr>
        <w:t>p.</w:t>
      </w:r>
      <w:r>
        <w:rPr>
          <w:sz w:val="32"/>
        </w:rPr>
        <w:t xml:space="preserve"> 37</w:t>
      </w:r>
      <w:r w:rsidRPr="001B2E80">
        <w:rPr>
          <w:sz w:val="32"/>
        </w:rPr>
        <w:t xml:space="preserve"> à </w:t>
      </w:r>
      <w:r>
        <w:rPr>
          <w:sz w:val="32"/>
        </w:rPr>
        <w:t>43</w:t>
      </w:r>
      <w:r w:rsidRPr="001B2E80">
        <w:rPr>
          <w:sz w:val="32"/>
        </w:rPr>
        <w:t>)</w:t>
      </w:r>
    </w:p>
    <w:p w:rsidR="00D60F5A" w:rsidRDefault="00D60F5A" w:rsidP="00D60F5A">
      <w:pPr>
        <w:jc w:val="both"/>
      </w:pPr>
      <w:r w:rsidRPr="00D60F5A">
        <w:rPr>
          <w:b/>
        </w:rPr>
        <w:t>Adressage Indirect</w:t>
      </w:r>
      <w:r>
        <w:t xml:space="preserve"> : </w:t>
      </w:r>
      <w:r>
        <w:t>Les registres auxiliaires permettent de stocker les registres d’accumulation. Ainsi si on veut utiliser la même variable il sera plus facile d’accès (une espèce de mémoire cache).</w:t>
      </w:r>
    </w:p>
    <w:p w:rsidR="00D60F5A" w:rsidRDefault="00D60F5A" w:rsidP="00D60F5A">
      <w:r w:rsidRPr="00D60F5A">
        <w:rPr>
          <w:b/>
        </w:rPr>
        <w:t>Adressage bit-reverse</w:t>
      </w:r>
      <w:r>
        <w:t xml:space="preserve"> : </w:t>
      </w:r>
      <w:r>
        <w:t xml:space="preserve">Il a été créé pour la récupération des coefficients de la transformée de Fourier. Ainsi, au lieu d’accéder au 0,1,…7 </w:t>
      </w:r>
      <w:proofErr w:type="spellStart"/>
      <w:r>
        <w:t>ème</w:t>
      </w:r>
      <w:proofErr w:type="spellEnd"/>
      <w:r>
        <w:t xml:space="preserve"> coefficient on accède au 0</w:t>
      </w:r>
      <w:proofErr w:type="gramStart"/>
      <w:r>
        <w:t>,4,2</w:t>
      </w:r>
      <w:proofErr w:type="gramEnd"/>
      <w:r>
        <w:t xml:space="preserve">… </w:t>
      </w:r>
      <w:proofErr w:type="spellStart"/>
      <w:r>
        <w:t>ème</w:t>
      </w:r>
      <w:proofErr w:type="spellEnd"/>
      <w:r>
        <w:t xml:space="preserve"> coefficient. Si on est sur 4 bits, l’index est à 8. Pour trouver les numéros liés au bit-reverse, il suffit de faire les </w:t>
      </w:r>
      <w:proofErr w:type="spellStart"/>
      <w:r>
        <w:t>oppérations</w:t>
      </w:r>
      <w:proofErr w:type="spellEnd"/>
      <w:r>
        <w:t xml:space="preserve"> usuelles dans </w:t>
      </w:r>
      <w:proofErr w:type="spellStart"/>
      <w:r>
        <w:t>ee</w:t>
      </w:r>
      <w:proofErr w:type="spellEnd"/>
      <w:r>
        <w:t xml:space="preserve"> sens inverse (de gauche à droite au lieu de droite à gauche).</w:t>
      </w:r>
    </w:p>
    <w:p w:rsidR="00D60F5A" w:rsidRDefault="00D60F5A" w:rsidP="00D60F5A">
      <w:r w:rsidRPr="00D60F5A">
        <w:rPr>
          <w:b/>
        </w:rPr>
        <w:t>L’adressage circulaire</w:t>
      </w:r>
      <w:r>
        <w:t xml:space="preserve"> : </w:t>
      </w:r>
      <w:r>
        <w:t>Il est surtout utilisé pour la convolution. On utilise un bloc d’adresse, et on va « circuler » dedans sans en sortir, attention aux pièges !</w:t>
      </w:r>
    </w:p>
    <w:p w:rsidR="00E34A38" w:rsidRPr="00F56B48" w:rsidRDefault="00E34A38" w:rsidP="00E34A38">
      <w:pPr>
        <w:rPr>
          <w:sz w:val="32"/>
        </w:rPr>
      </w:pPr>
      <w:r>
        <w:rPr>
          <w:b/>
          <w:sz w:val="32"/>
        </w:rPr>
        <w:t xml:space="preserve">Opérations de stockage </w:t>
      </w:r>
      <w:r w:rsidRPr="001B2E80">
        <w:rPr>
          <w:sz w:val="32"/>
        </w:rPr>
        <w:t>(</w:t>
      </w:r>
      <w:r>
        <w:rPr>
          <w:sz w:val="32"/>
        </w:rPr>
        <w:t>Ch</w:t>
      </w:r>
      <w:r>
        <w:rPr>
          <w:sz w:val="32"/>
        </w:rPr>
        <w:t>4</w:t>
      </w:r>
      <w:r>
        <w:rPr>
          <w:sz w:val="32"/>
        </w:rPr>
        <w:t xml:space="preserve"> </w:t>
      </w:r>
      <w:r w:rsidRPr="001B2E80">
        <w:rPr>
          <w:sz w:val="32"/>
        </w:rPr>
        <w:t>p.</w:t>
      </w:r>
      <w:r>
        <w:rPr>
          <w:sz w:val="32"/>
        </w:rPr>
        <w:t xml:space="preserve"> </w:t>
      </w:r>
      <w:r>
        <w:rPr>
          <w:sz w:val="32"/>
        </w:rPr>
        <w:t>25</w:t>
      </w:r>
      <w:r w:rsidRPr="001B2E80">
        <w:rPr>
          <w:sz w:val="32"/>
        </w:rPr>
        <w:t xml:space="preserve"> à </w:t>
      </w:r>
      <w:r>
        <w:rPr>
          <w:sz w:val="32"/>
        </w:rPr>
        <w:t>50</w:t>
      </w:r>
      <w:r w:rsidRPr="001B2E80">
        <w:rPr>
          <w:sz w:val="32"/>
        </w:rPr>
        <w:t>)</w:t>
      </w:r>
    </w:p>
    <w:p w:rsidR="00E34A38" w:rsidRDefault="00E34A38" w:rsidP="00E34A38">
      <w:pPr>
        <w:jc w:val="both"/>
      </w:pPr>
      <w:r>
        <w:t xml:space="preserve">Il y a différentes façon d’aligner les données, que ce soit par octet (byte), short, </w:t>
      </w:r>
      <w:proofErr w:type="spellStart"/>
      <w:r>
        <w:t>int</w:t>
      </w:r>
      <w:proofErr w:type="spellEnd"/>
      <w:r>
        <w:t xml:space="preserve"> etc… La façon d’aligner les données s’appellent </w:t>
      </w:r>
      <w:r>
        <w:rPr>
          <w:b/>
        </w:rPr>
        <w:t>le</w:t>
      </w:r>
      <w:r>
        <w:t xml:space="preserve"> (</w:t>
      </w:r>
      <w:proofErr w:type="spellStart"/>
      <w:r>
        <w:t>little</w:t>
      </w:r>
      <w:proofErr w:type="spellEnd"/>
      <w:r>
        <w:t xml:space="preserve"> </w:t>
      </w:r>
      <w:proofErr w:type="spellStart"/>
      <w:r>
        <w:t>endian</w:t>
      </w:r>
      <w:proofErr w:type="spellEnd"/>
      <w:r>
        <w:t>). Par exemple pour 32 bits on écrit x32 (le).</w:t>
      </w:r>
    </w:p>
    <w:p w:rsidR="00672D53" w:rsidRPr="0010747D" w:rsidRDefault="00672D53" w:rsidP="00E34A38">
      <w:pPr>
        <w:jc w:val="both"/>
      </w:pPr>
      <w:r>
        <w:rPr>
          <w:noProof/>
          <w:lang w:eastAsia="fr-FR"/>
        </w:rPr>
        <w:drawing>
          <wp:inline distT="0" distB="0" distL="0" distR="0" wp14:anchorId="06829EE9" wp14:editId="5C16F38F">
            <wp:extent cx="3359474" cy="1828800"/>
            <wp:effectExtent l="0" t="0" r="0" b="0"/>
            <wp:docPr id="339" name="Image 3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5220" cy="183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4A38" w:rsidRDefault="00E34A38" w:rsidP="00E34A38">
      <w:pPr>
        <w:jc w:val="both"/>
      </w:pPr>
      <w:r w:rsidRPr="00E34A38">
        <w:rPr>
          <w:b/>
        </w:rPr>
        <w:lastRenderedPageBreak/>
        <w:t>Opérations croisées</w:t>
      </w:r>
      <w:r>
        <w:t xml:space="preserve"> : </w:t>
      </w:r>
      <w:r>
        <w:t>Les opérandes de registre passent d’un côté à un autre. Il y a 3 étapes pour les opérations croisées :</w:t>
      </w:r>
    </w:p>
    <w:p w:rsidR="00E34A38" w:rsidRDefault="00E34A38" w:rsidP="00E34A38">
      <w:pPr>
        <w:pStyle w:val="Paragraphedeliste"/>
        <w:numPr>
          <w:ilvl w:val="0"/>
          <w:numId w:val="6"/>
        </w:numPr>
        <w:jc w:val="both"/>
      </w:pPr>
      <w:r>
        <w:t>Data : Registres en tant que opérande de données</w:t>
      </w:r>
    </w:p>
    <w:p w:rsidR="00E34A38" w:rsidRDefault="00E34A38" w:rsidP="00E34A38">
      <w:pPr>
        <w:pStyle w:val="Paragraphedeliste"/>
        <w:numPr>
          <w:ilvl w:val="0"/>
          <w:numId w:val="6"/>
        </w:numPr>
        <w:jc w:val="both"/>
      </w:pPr>
      <w:r>
        <w:t>Adresse : LDW Destination </w:t>
      </w:r>
      <w:r>
        <w:tab/>
      </w:r>
      <w:r>
        <w:br/>
      </w:r>
      <w:r>
        <w:tab/>
      </w:r>
      <w:r>
        <w:tab/>
        <w:t>STW source</w:t>
      </w:r>
    </w:p>
    <w:p w:rsidR="00E34A38" w:rsidRDefault="00E34A38" w:rsidP="00E34A38">
      <w:pPr>
        <w:pStyle w:val="Paragraphedeliste"/>
        <w:numPr>
          <w:ilvl w:val="0"/>
          <w:numId w:val="6"/>
        </w:numPr>
        <w:jc w:val="both"/>
      </w:pPr>
      <w:r>
        <w:t>Condition : usage illimité pour []</w:t>
      </w:r>
    </w:p>
    <w:p w:rsidR="00E34A38" w:rsidRDefault="00E34A38" w:rsidP="00E34A38">
      <w:pPr>
        <w:jc w:val="both"/>
      </w:pPr>
      <w:r>
        <w:t>La destination c’est toujours du même côté, par contre la source peut provenir de n’importe quel fichier de registre.</w:t>
      </w:r>
    </w:p>
    <w:p w:rsidR="00E34A38" w:rsidRDefault="00E34A38" w:rsidP="00E34A38">
      <w:pPr>
        <w:jc w:val="both"/>
      </w:pPr>
      <w:r>
        <w:t>A la fin de l’unité utilisée, on rajoute « x » pour indiquer le cheminement croisé.</w:t>
      </w:r>
    </w:p>
    <w:p w:rsidR="00E34A38" w:rsidRDefault="00E34A38" w:rsidP="00E34A38">
      <w:pPr>
        <w:jc w:val="both"/>
        <w:rPr>
          <w:noProof/>
          <w:lang w:eastAsia="fr-FR"/>
        </w:rPr>
      </w:pPr>
      <w:r w:rsidRPr="00E34A38">
        <w:rPr>
          <w:b/>
          <w:noProof/>
          <w:lang w:eastAsia="fr-FR"/>
        </w:rPr>
        <w:t>Ecriture des pointeurs</w:t>
      </w:r>
      <w:r>
        <w:rPr>
          <w:noProof/>
          <w:lang w:eastAsia="fr-FR"/>
        </w:rPr>
        <w:t xml:space="preserve"> : </w:t>
      </w:r>
      <w:r>
        <w:rPr>
          <w:noProof/>
          <w:lang w:eastAsia="fr-FR"/>
        </w:rPr>
        <w:t>Il y a plusieurs façons d’écrire des pointeurs :</w:t>
      </w:r>
    </w:p>
    <w:p w:rsidR="00E34A38" w:rsidRDefault="00E34A38" w:rsidP="00E34A38">
      <w:pPr>
        <w:pStyle w:val="Paragraphedeliste"/>
        <w:numPr>
          <w:ilvl w:val="0"/>
          <w:numId w:val="7"/>
        </w:numPr>
        <w:jc w:val="both"/>
        <w:rPr>
          <w:noProof/>
          <w:lang w:eastAsia="fr-FR"/>
        </w:rPr>
      </w:pPr>
      <w:r>
        <w:rPr>
          <w:noProof/>
          <w:lang w:eastAsia="fr-FR"/>
        </w:rPr>
        <w:t>Index</w:t>
      </w:r>
    </w:p>
    <w:p w:rsidR="00E34A38" w:rsidRDefault="00E34A38" w:rsidP="00E34A38">
      <w:pPr>
        <w:pStyle w:val="Paragraphedeliste"/>
        <w:numPr>
          <w:ilvl w:val="0"/>
          <w:numId w:val="7"/>
        </w:numPr>
        <w:jc w:val="both"/>
        <w:rPr>
          <w:noProof/>
          <w:lang w:eastAsia="fr-FR"/>
        </w:rPr>
      </w:pPr>
      <w:r>
        <w:rPr>
          <w:noProof/>
          <w:lang w:eastAsia="fr-FR"/>
        </w:rPr>
        <w:t>Offset</w:t>
      </w:r>
    </w:p>
    <w:p w:rsidR="00E34A38" w:rsidRDefault="00E34A38" w:rsidP="00E34A38">
      <w:pPr>
        <w:pStyle w:val="Paragraphedeliste"/>
        <w:numPr>
          <w:ilvl w:val="0"/>
          <w:numId w:val="7"/>
        </w:numPr>
        <w:jc w:val="both"/>
        <w:rPr>
          <w:noProof/>
          <w:lang w:eastAsia="fr-FR"/>
        </w:rPr>
      </w:pPr>
      <w:r>
        <w:rPr>
          <w:noProof/>
          <w:lang w:eastAsia="fr-FR"/>
        </w:rPr>
        <w:t>Index echelonné</w:t>
      </w:r>
    </w:p>
    <w:p w:rsidR="00E34A38" w:rsidRDefault="00E34A38" w:rsidP="00E34A38">
      <w:pPr>
        <w:jc w:val="both"/>
        <w:rPr>
          <w:noProof/>
          <w:lang w:eastAsia="fr-FR"/>
        </w:rPr>
      </w:pPr>
      <w:r>
        <w:rPr>
          <w:noProof/>
          <w:lang w:eastAsia="fr-FR"/>
        </w:rPr>
        <w:t xml:space="preserve">Il ne faut pas confondre </w:t>
      </w:r>
    </w:p>
    <w:p w:rsidR="00E34A38" w:rsidRDefault="00E34A38" w:rsidP="00E34A38">
      <w:pPr>
        <w:jc w:val="both"/>
        <w:rPr>
          <w:noProof/>
          <w:lang w:eastAsia="fr-FR"/>
        </w:rPr>
      </w:pPr>
      <w:r>
        <w:rPr>
          <w:noProof/>
          <w:lang w:eastAsia="fr-FR"/>
        </w:rPr>
        <w:t>LDH</w:t>
      </w:r>
      <w:r>
        <w:rPr>
          <w:noProof/>
          <w:lang w:eastAsia="fr-FR"/>
        </w:rPr>
        <w:tab/>
        <w:t>*A5++(3),A3</w:t>
      </w:r>
    </w:p>
    <w:p w:rsidR="00E34A38" w:rsidRDefault="00E34A38" w:rsidP="00E34A38">
      <w:pPr>
        <w:jc w:val="both"/>
        <w:rPr>
          <w:noProof/>
          <w:lang w:eastAsia="fr-FR"/>
        </w:rPr>
      </w:pPr>
      <w:r>
        <w:rPr>
          <w:noProof/>
          <w:lang w:eastAsia="fr-FR"/>
        </w:rPr>
        <w:t>LDH</w:t>
      </w:r>
      <w:r>
        <w:rPr>
          <w:noProof/>
          <w:lang w:eastAsia="fr-FR"/>
        </w:rPr>
        <w:tab/>
        <w:t>*A5++[1],A3</w:t>
      </w:r>
    </w:p>
    <w:p w:rsidR="00E34A38" w:rsidRDefault="00E34A38" w:rsidP="00E34A38">
      <w:pPr>
        <w:jc w:val="both"/>
        <w:rPr>
          <w:noProof/>
          <w:lang w:eastAsia="fr-FR"/>
        </w:rPr>
      </w:pPr>
      <w:r>
        <w:rPr>
          <w:noProof/>
          <w:lang w:eastAsia="fr-FR"/>
        </w:rPr>
        <w:t>Quand il y a des parenthèses, on se déplace dans la mémoire par incrément de 1 octet quoiqu’il arrive. Alors que pour des crochets, on se déplace par incrément spécifié par l’instruction. Ici LDH déplace 2 octets donc on multiplie le nombre entre crochets par 2 pour avoir la vraie adresse.</w:t>
      </w:r>
    </w:p>
    <w:p w:rsidR="00E34A38" w:rsidRDefault="00E34A38" w:rsidP="00E34A38">
      <w:pPr>
        <w:jc w:val="both"/>
        <w:rPr>
          <w:noProof/>
          <w:lang w:eastAsia="fr-FR"/>
        </w:rPr>
      </w:pPr>
      <w:r>
        <w:rPr>
          <w:noProof/>
          <w:lang w:eastAsia="fr-FR"/>
        </w:rPr>
        <w:t>Entre crochets on ne peut avoir que des entiers, on devrait donc écrire LDH   *A5++[1.5],A3. Le problème c’est que 1.5 n’est pas entier donc on prend 1 pour etre juste en dessous.</w:t>
      </w:r>
    </w:p>
    <w:p w:rsidR="00E34A38" w:rsidRDefault="00E34A38" w:rsidP="00E34A38">
      <w:pPr>
        <w:jc w:val="both"/>
        <w:rPr>
          <w:noProof/>
          <w:lang w:eastAsia="fr-FR"/>
        </w:rPr>
      </w:pPr>
      <w:r>
        <w:rPr>
          <w:noProof/>
          <w:lang w:eastAsia="fr-FR"/>
        </w:rPr>
        <w:t>Voici les différents cas (exemple après) :</w:t>
      </w:r>
    </w:p>
    <w:p w:rsidR="00E34A38" w:rsidRDefault="00E34A38" w:rsidP="00E34A38">
      <w:pPr>
        <w:pStyle w:val="Paragraphedeliste"/>
        <w:numPr>
          <w:ilvl w:val="0"/>
          <w:numId w:val="8"/>
        </w:numPr>
        <w:jc w:val="both"/>
        <w:rPr>
          <w:noProof/>
          <w:lang w:eastAsia="fr-FR"/>
        </w:rPr>
      </w:pPr>
      <w:r>
        <w:rPr>
          <w:noProof/>
          <w:lang w:eastAsia="fr-FR"/>
        </w:rPr>
        <w:t>Pré incrémentation le registre est modifié AVANT et on recherche à cette adresse.</w:t>
      </w:r>
    </w:p>
    <w:p w:rsidR="00E34A38" w:rsidRDefault="00E34A38" w:rsidP="00E34A38">
      <w:pPr>
        <w:pStyle w:val="Paragraphedeliste"/>
        <w:numPr>
          <w:ilvl w:val="0"/>
          <w:numId w:val="8"/>
        </w:numPr>
        <w:jc w:val="both"/>
        <w:rPr>
          <w:noProof/>
          <w:lang w:eastAsia="fr-FR"/>
        </w:rPr>
      </w:pPr>
      <w:r>
        <w:rPr>
          <w:noProof/>
          <w:lang w:eastAsia="fr-FR"/>
        </w:rPr>
        <w:t>Post incrémentation le registre est modifié après. On recherche d’abors l’adresse ensuite on modifie le registre.</w:t>
      </w:r>
    </w:p>
    <w:p w:rsidR="00E34A38" w:rsidRDefault="00E34A38" w:rsidP="00E34A38">
      <w:pPr>
        <w:pStyle w:val="Paragraphedeliste"/>
        <w:numPr>
          <w:ilvl w:val="0"/>
          <w:numId w:val="8"/>
        </w:numPr>
        <w:jc w:val="both"/>
        <w:rPr>
          <w:noProof/>
          <w:lang w:eastAsia="fr-FR"/>
        </w:rPr>
      </w:pPr>
      <w:r>
        <w:rPr>
          <w:noProof/>
          <w:lang w:eastAsia="fr-FR"/>
        </w:rPr>
        <w:t>Le pré offset c’est juste que le registre (l’adresse) ne change pas. Par contre on recherche bien l’adresse en faisant les calculs habituels.</w:t>
      </w:r>
    </w:p>
    <w:p w:rsidR="00D60F5A" w:rsidRDefault="00E34A38" w:rsidP="00D60F5A">
      <w:r>
        <w:rPr>
          <w:noProof/>
          <w:lang w:eastAsia="fr-FR"/>
        </w:rPr>
        <w:lastRenderedPageBreak/>
        <w:drawing>
          <wp:inline distT="0" distB="0" distL="0" distR="0" wp14:anchorId="7935D76E" wp14:editId="219682EF">
            <wp:extent cx="3611880" cy="2145151"/>
            <wp:effectExtent l="0" t="0" r="7620" b="7620"/>
            <wp:docPr id="329" name="Imag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1880" cy="2145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53" w:rsidRPr="00672D53" w:rsidRDefault="00672D53" w:rsidP="00D60F5A">
      <w:pPr>
        <w:rPr>
          <w:b/>
          <w:sz w:val="32"/>
        </w:rPr>
      </w:pPr>
      <w:r w:rsidRPr="00672D53">
        <w:rPr>
          <w:b/>
          <w:sz w:val="32"/>
        </w:rPr>
        <w:t xml:space="preserve">Assembleur linéaire </w:t>
      </w:r>
      <w:r w:rsidR="00EE0158" w:rsidRPr="00EE0158">
        <w:rPr>
          <w:sz w:val="32"/>
        </w:rPr>
        <w:t>(ch5 p.1 à 19)</w:t>
      </w:r>
    </w:p>
    <w:p w:rsidR="00672D53" w:rsidRDefault="00672D53" w:rsidP="00672D53">
      <w:pPr>
        <w:pStyle w:val="Paragraphedeliste"/>
        <w:ind w:left="0"/>
        <w:jc w:val="both"/>
      </w:pPr>
      <w:r>
        <w:t>Comme l’adresse est une constante, on utilise l’instruction MVK. Il peut bouger 16 bits, comme les adresses sont sur 32 bits, on divise l’instruction en 2 :</w:t>
      </w:r>
    </w:p>
    <w:p w:rsidR="00672D53" w:rsidRDefault="00672D53" w:rsidP="00D60F5A">
      <w:r>
        <w:rPr>
          <w:noProof/>
          <w:lang w:eastAsia="fr-FR"/>
        </w:rPr>
        <w:drawing>
          <wp:inline distT="0" distB="0" distL="0" distR="0" wp14:anchorId="229C1F7F" wp14:editId="5A711ED5">
            <wp:extent cx="2042160" cy="1686590"/>
            <wp:effectExtent l="0" t="0" r="0" b="889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0780" cy="168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53" w:rsidRDefault="00672D53" w:rsidP="00D60F5A">
      <w:r>
        <w:rPr>
          <w:noProof/>
          <w:lang w:eastAsia="fr-FR"/>
        </w:rPr>
        <w:drawing>
          <wp:inline distT="0" distB="0" distL="0" distR="0" wp14:anchorId="6355E511" wp14:editId="7141B642">
            <wp:extent cx="4102025" cy="3420533"/>
            <wp:effectExtent l="0" t="0" r="0" b="8890"/>
            <wp:docPr id="393" name="Imag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985" cy="3423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EA" w:rsidRDefault="005030EA" w:rsidP="005030EA">
      <w:r>
        <w:lastRenderedPageBreak/>
        <w:t>On utilise les registres A0 à A9. Pour les 6 autres il faut prendre des précautions (sauvegarder dans la pile).</w:t>
      </w:r>
    </w:p>
    <w:p w:rsidR="005030EA" w:rsidRDefault="005030EA" w:rsidP="00D60F5A"/>
    <w:p w:rsidR="00672D53" w:rsidRDefault="00672D53" w:rsidP="00D60F5A">
      <w:r>
        <w:rPr>
          <w:noProof/>
          <w:lang w:eastAsia="fr-FR"/>
        </w:rPr>
        <w:drawing>
          <wp:inline distT="0" distB="0" distL="0" distR="0" wp14:anchorId="2DE5FF07" wp14:editId="6B757DD7">
            <wp:extent cx="4556238" cy="2552700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238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2D53" w:rsidRDefault="00672D53" w:rsidP="00D60F5A">
      <w:r>
        <w:t xml:space="preserve">Il faut mettre « _ » devant les variables globales </w:t>
      </w:r>
    </w:p>
    <w:p w:rsidR="00672D53" w:rsidRDefault="00672D53" w:rsidP="00D60F5A">
      <w:r>
        <w:t>« .</w:t>
      </w:r>
      <w:proofErr w:type="spellStart"/>
      <w:r>
        <w:t>cproc</w:t>
      </w:r>
      <w:proofErr w:type="spellEnd"/>
      <w:r>
        <w:t> » indique les variables d’entrée</w:t>
      </w:r>
      <w:r w:rsidR="00EE0158">
        <w:t>. Ne pas oublier « .</w:t>
      </w:r>
      <w:proofErr w:type="spellStart"/>
      <w:r w:rsidR="00EE0158">
        <w:t>endproc</w:t>
      </w:r>
      <w:proofErr w:type="spellEnd"/>
      <w:r w:rsidR="00EE0158">
        <w:t> » à la fin</w:t>
      </w:r>
    </w:p>
    <w:p w:rsidR="00EE0158" w:rsidRDefault="00EE0158" w:rsidP="00D60F5A">
      <w:r>
        <w:t>« .reg » indique les variables locales (que l’on définit dans notre fonction)</w:t>
      </w:r>
    </w:p>
    <w:p w:rsidR="005030EA" w:rsidRDefault="005030EA" w:rsidP="00D60F5A">
      <w:r>
        <w:t>« .return » qui indique ce que l’on ressort</w:t>
      </w:r>
    </w:p>
    <w:p w:rsidR="005030EA" w:rsidRDefault="005030EA" w:rsidP="005030EA">
      <w:r>
        <w:t xml:space="preserve">On peut </w:t>
      </w:r>
      <w:r>
        <w:t xml:space="preserve">aussi </w:t>
      </w:r>
      <w:r>
        <w:t xml:space="preserve">réserver des registres, pour qu’il s’en occupe en priorité. </w:t>
      </w:r>
      <w:r>
        <w:t xml:space="preserve">En écrivant </w:t>
      </w:r>
      <w:r>
        <w:rPr>
          <w:noProof/>
          <w:lang w:eastAsia="fr-FR"/>
        </w:rPr>
        <w:drawing>
          <wp:inline distT="0" distB="0" distL="0" distR="0">
            <wp:extent cx="1104900" cy="220980"/>
            <wp:effectExtent l="0" t="0" r="0" b="762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4900" cy="22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EA" w:rsidRDefault="005030EA" w:rsidP="005030EA">
      <w:r>
        <w:t>On peut aussi spécifier le minimum, maximum de la boucle</w:t>
      </w:r>
      <w:r>
        <w:t> </w:t>
      </w:r>
    </w:p>
    <w:p w:rsidR="005030EA" w:rsidRDefault="005030EA" w:rsidP="005030EA">
      <w:r>
        <w:rPr>
          <w:noProof/>
          <w:lang w:eastAsia="fr-FR"/>
        </w:rPr>
        <w:drawing>
          <wp:inline distT="0" distB="0" distL="0" distR="0">
            <wp:extent cx="1775460" cy="868680"/>
            <wp:effectExtent l="0" t="0" r="0" b="762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EA" w:rsidRDefault="005030EA" w:rsidP="00D60F5A"/>
    <w:p w:rsidR="00672D53" w:rsidRPr="00672D53" w:rsidRDefault="00672D53" w:rsidP="00D60F5A">
      <w:pPr>
        <w:rPr>
          <w:b/>
          <w:sz w:val="32"/>
        </w:rPr>
      </w:pPr>
      <w:r w:rsidRPr="00672D53">
        <w:rPr>
          <w:b/>
          <w:sz w:val="32"/>
        </w:rPr>
        <w:t>Instructions utiles</w:t>
      </w:r>
    </w:p>
    <w:p w:rsidR="00EE0158" w:rsidRDefault="00EE0158" w:rsidP="00D60F5A">
      <w:r>
        <w:t>Branch : En général, on met aussi la condition entre crochet à l’opération SUB, pour éviter que le programme continue si le résultat est négatif. (Sans la condition il ne s’</w:t>
      </w:r>
      <w:r w:rsidR="00915129">
        <w:t>arrête</w:t>
      </w:r>
      <w:r>
        <w:t xml:space="preserve"> que quand c’est pil</w:t>
      </w:r>
      <w:r w:rsidR="004A2FC9">
        <w:t>e</w:t>
      </w:r>
      <w:r>
        <w:t xml:space="preserve"> poil égal à 0).</w:t>
      </w:r>
    </w:p>
    <w:p w:rsidR="00672D53" w:rsidRDefault="00672D53" w:rsidP="00D60F5A">
      <w:r>
        <w:rPr>
          <w:noProof/>
          <w:lang w:eastAsia="fr-FR"/>
        </w:rPr>
        <w:lastRenderedPageBreak/>
        <w:drawing>
          <wp:inline distT="0" distB="0" distL="0" distR="0" wp14:anchorId="6B9322AC" wp14:editId="06A61A9F">
            <wp:extent cx="3082700" cy="1973580"/>
            <wp:effectExtent l="0" t="0" r="3810" b="7620"/>
            <wp:docPr id="337" name="Image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3" cy="1976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15129">
        <w:rPr>
          <w:noProof/>
          <w:lang w:eastAsia="fr-FR"/>
        </w:rPr>
        <w:drawing>
          <wp:inline distT="0" distB="0" distL="0" distR="0" wp14:anchorId="64A7C0BC" wp14:editId="1299D9FF">
            <wp:extent cx="3139440" cy="1654417"/>
            <wp:effectExtent l="0" t="0" r="3810" b="3175"/>
            <wp:docPr id="473" name="Imag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6182" cy="165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30EA" w:rsidRDefault="005030EA" w:rsidP="005030EA">
      <w:r>
        <w:t>Temps de cycle des instructions :</w:t>
      </w:r>
    </w:p>
    <w:p w:rsidR="005030EA" w:rsidRDefault="005030EA" w:rsidP="005030EA">
      <w:pPr>
        <w:pStyle w:val="Paragraphedeliste"/>
        <w:numPr>
          <w:ilvl w:val="0"/>
          <w:numId w:val="9"/>
        </w:numPr>
      </w:pPr>
      <w:r>
        <w:t xml:space="preserve">Les opérations de multiplication (unité .M) </w:t>
      </w:r>
      <w:r w:rsidR="00915129">
        <w:t xml:space="preserve">MPY </w:t>
      </w:r>
      <w:r>
        <w:t>durent 2 cycles.</w:t>
      </w:r>
    </w:p>
    <w:p w:rsidR="005030EA" w:rsidRDefault="005030EA" w:rsidP="005030EA">
      <w:pPr>
        <w:pStyle w:val="Paragraphedeliste"/>
        <w:numPr>
          <w:ilvl w:val="0"/>
          <w:numId w:val="9"/>
        </w:numPr>
      </w:pPr>
      <w:r>
        <w:t xml:space="preserve">Les opérations de stockage </w:t>
      </w:r>
      <w:r w:rsidR="00915129">
        <w:t xml:space="preserve">ST </w:t>
      </w:r>
      <w:r>
        <w:t>durent 3 cycles.</w:t>
      </w:r>
    </w:p>
    <w:p w:rsidR="005030EA" w:rsidRDefault="005030EA" w:rsidP="005030EA">
      <w:pPr>
        <w:pStyle w:val="Paragraphedeliste"/>
        <w:numPr>
          <w:ilvl w:val="0"/>
          <w:numId w:val="9"/>
        </w:numPr>
      </w:pPr>
      <w:r>
        <w:t xml:space="preserve">Les opérations de chargement </w:t>
      </w:r>
      <w:r w:rsidR="00915129">
        <w:t xml:space="preserve">LDH/LDW </w:t>
      </w:r>
      <w:r w:rsidR="00915129">
        <w:t xml:space="preserve"> </w:t>
      </w:r>
      <w:r>
        <w:t>durent 5 cycles.</w:t>
      </w:r>
    </w:p>
    <w:p w:rsidR="005030EA" w:rsidRDefault="005030EA" w:rsidP="005030EA">
      <w:pPr>
        <w:pStyle w:val="Paragraphedeliste"/>
        <w:numPr>
          <w:ilvl w:val="0"/>
          <w:numId w:val="9"/>
        </w:numPr>
      </w:pPr>
      <w:r>
        <w:t xml:space="preserve">Les opérations de branchement </w:t>
      </w:r>
      <w:r w:rsidR="00915129">
        <w:t xml:space="preserve">BRANCH </w:t>
      </w:r>
      <w:r>
        <w:t>durent 6 cycles.</w:t>
      </w:r>
    </w:p>
    <w:p w:rsidR="005030EA" w:rsidRDefault="005030EA" w:rsidP="00D60F5A"/>
    <w:p w:rsidR="004A2FC9" w:rsidRPr="00D60F5A" w:rsidRDefault="004A2FC9" w:rsidP="004A2FC9">
      <w:r>
        <w:rPr>
          <w:b/>
          <w:sz w:val="32"/>
        </w:rPr>
        <w:t>Méthodes d’optimisation</w:t>
      </w:r>
      <w:r w:rsidRPr="00672D53">
        <w:rPr>
          <w:b/>
          <w:sz w:val="32"/>
        </w:rPr>
        <w:t xml:space="preserve"> </w:t>
      </w:r>
      <w:r>
        <w:rPr>
          <w:b/>
          <w:sz w:val="32"/>
        </w:rPr>
        <w:t xml:space="preserve"> </w:t>
      </w:r>
      <w:r>
        <w:t xml:space="preserve">(voir </w:t>
      </w:r>
      <w:proofErr w:type="spellStart"/>
      <w:r>
        <w:t>Lab</w:t>
      </w:r>
      <w:proofErr w:type="spellEnd"/>
      <w:r>
        <w:t xml:space="preserve"> 3 et </w:t>
      </w:r>
      <w:proofErr w:type="spellStart"/>
      <w:r>
        <w:t>Ch</w:t>
      </w:r>
      <w:proofErr w:type="spellEnd"/>
      <w:r>
        <w:t xml:space="preserve"> </w:t>
      </w:r>
      <w:r>
        <w:t>5</w:t>
      </w:r>
      <w:r>
        <w:t xml:space="preserve"> p. </w:t>
      </w:r>
      <w:r>
        <w:t>20</w:t>
      </w:r>
      <w:r>
        <w:t xml:space="preserve"> à </w:t>
      </w:r>
      <w:r>
        <w:t>33</w:t>
      </w:r>
      <w:r>
        <w:t>)</w:t>
      </w:r>
    </w:p>
    <w:p w:rsidR="00672D53" w:rsidRPr="00D60F5A" w:rsidRDefault="00672D53" w:rsidP="00D60F5A">
      <w:r w:rsidRPr="00672D53">
        <w:rPr>
          <w:b/>
          <w:sz w:val="32"/>
        </w:rPr>
        <w:t xml:space="preserve">Pipeline </w:t>
      </w:r>
      <w:r>
        <w:rPr>
          <w:b/>
          <w:sz w:val="32"/>
        </w:rPr>
        <w:t xml:space="preserve"> </w:t>
      </w:r>
      <w:r>
        <w:t xml:space="preserve">(voir </w:t>
      </w:r>
      <w:proofErr w:type="spellStart"/>
      <w:r>
        <w:t>Lab</w:t>
      </w:r>
      <w:proofErr w:type="spellEnd"/>
      <w:r>
        <w:t xml:space="preserve"> 3 et </w:t>
      </w:r>
      <w:proofErr w:type="spellStart"/>
      <w:r>
        <w:t>Ch</w:t>
      </w:r>
      <w:proofErr w:type="spellEnd"/>
      <w:r>
        <w:t xml:space="preserve"> 4 p. 54 à 78</w:t>
      </w:r>
      <w:r w:rsidR="004A2FC9">
        <w:t xml:space="preserve"> et Ch5 </w:t>
      </w:r>
      <w:r w:rsidR="006D0A27">
        <w:t>p.34 à fin</w:t>
      </w:r>
      <w:r>
        <w:t>)</w:t>
      </w:r>
    </w:p>
    <w:sectPr w:rsidR="00672D53" w:rsidRPr="00D60F5A" w:rsidSect="003B0BC5">
      <w:pgSz w:w="11906" w:h="16838"/>
      <w:pgMar w:top="1677" w:right="1417" w:bottom="1417" w:left="1417" w:header="0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03FAD" w:rsidRDefault="00D03FAD" w:rsidP="003B0BC5">
      <w:pPr>
        <w:spacing w:after="0" w:line="240" w:lineRule="auto"/>
      </w:pPr>
      <w:r>
        <w:separator/>
      </w:r>
    </w:p>
  </w:endnote>
  <w:endnote w:type="continuationSeparator" w:id="0">
    <w:p w:rsidR="00D03FAD" w:rsidRDefault="00D03FAD" w:rsidP="003B0B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03FAD" w:rsidRDefault="00D03FAD" w:rsidP="003B0BC5">
      <w:pPr>
        <w:spacing w:after="0" w:line="240" w:lineRule="auto"/>
      </w:pPr>
      <w:r>
        <w:separator/>
      </w:r>
    </w:p>
  </w:footnote>
  <w:footnote w:type="continuationSeparator" w:id="0">
    <w:p w:rsidR="00D03FAD" w:rsidRDefault="00D03FAD" w:rsidP="003B0BC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60998"/>
    <w:multiLevelType w:val="hybridMultilevel"/>
    <w:tmpl w:val="0DB6618A"/>
    <w:lvl w:ilvl="0" w:tplc="8BA0107E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2927605"/>
    <w:multiLevelType w:val="hybridMultilevel"/>
    <w:tmpl w:val="EB22317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8486170"/>
    <w:multiLevelType w:val="hybridMultilevel"/>
    <w:tmpl w:val="A74CC28C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D554B0"/>
    <w:multiLevelType w:val="hybridMultilevel"/>
    <w:tmpl w:val="5D1EB2B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C5E2AD8"/>
    <w:multiLevelType w:val="hybridMultilevel"/>
    <w:tmpl w:val="B448D5C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46E7EFB"/>
    <w:multiLevelType w:val="hybridMultilevel"/>
    <w:tmpl w:val="4A62EBA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5DC2DEA"/>
    <w:multiLevelType w:val="hybridMultilevel"/>
    <w:tmpl w:val="6FC435FE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64E5297"/>
    <w:multiLevelType w:val="hybridMultilevel"/>
    <w:tmpl w:val="665C3600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CA16DB3"/>
    <w:multiLevelType w:val="hybridMultilevel"/>
    <w:tmpl w:val="AB3EFE5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7"/>
  </w:num>
  <w:num w:numId="5">
    <w:abstractNumId w:val="1"/>
  </w:num>
  <w:num w:numId="6">
    <w:abstractNumId w:val="5"/>
  </w:num>
  <w:num w:numId="7">
    <w:abstractNumId w:val="3"/>
  </w:num>
  <w:num w:numId="8">
    <w:abstractNumId w:val="0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11412"/>
    <w:rsid w:val="00076264"/>
    <w:rsid w:val="000965F2"/>
    <w:rsid w:val="00177211"/>
    <w:rsid w:val="001B2E80"/>
    <w:rsid w:val="00211412"/>
    <w:rsid w:val="002F3267"/>
    <w:rsid w:val="003B0BC5"/>
    <w:rsid w:val="00435E81"/>
    <w:rsid w:val="004A2FC9"/>
    <w:rsid w:val="005030EA"/>
    <w:rsid w:val="00514141"/>
    <w:rsid w:val="00565187"/>
    <w:rsid w:val="006012F7"/>
    <w:rsid w:val="00640151"/>
    <w:rsid w:val="00672D53"/>
    <w:rsid w:val="006D0A27"/>
    <w:rsid w:val="006E7CF6"/>
    <w:rsid w:val="00703595"/>
    <w:rsid w:val="0077315E"/>
    <w:rsid w:val="00915129"/>
    <w:rsid w:val="00B73D5A"/>
    <w:rsid w:val="00BE2BE1"/>
    <w:rsid w:val="00D03FAD"/>
    <w:rsid w:val="00D60F5A"/>
    <w:rsid w:val="00E34A38"/>
    <w:rsid w:val="00EC3AE5"/>
    <w:rsid w:val="00EE0158"/>
    <w:rsid w:val="00F0679E"/>
    <w:rsid w:val="00F56B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B2E8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B2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B2E80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C3AE5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651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6518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lavierHTML">
    <w:name w:val="HTML Keyboard"/>
    <w:basedOn w:val="Policepardfaut"/>
    <w:uiPriority w:val="99"/>
    <w:semiHidden/>
    <w:unhideWhenUsed/>
    <w:rsid w:val="00565187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B0B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0BC5"/>
  </w:style>
  <w:style w:type="paragraph" w:styleId="Pieddepage">
    <w:name w:val="footer"/>
    <w:basedOn w:val="Normal"/>
    <w:link w:val="PieddepageCar"/>
    <w:uiPriority w:val="99"/>
    <w:unhideWhenUsed/>
    <w:rsid w:val="003B0B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0BC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4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B2E80"/>
    <w:pPr>
      <w:ind w:left="720"/>
      <w:contextualSpacing/>
    </w:pPr>
  </w:style>
  <w:style w:type="paragraph" w:styleId="Textedebulles">
    <w:name w:val="Balloon Text"/>
    <w:basedOn w:val="Normal"/>
    <w:link w:val="TextedebullesCar"/>
    <w:uiPriority w:val="99"/>
    <w:semiHidden/>
    <w:unhideWhenUsed/>
    <w:rsid w:val="001B2E8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1B2E80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EC3AE5"/>
    <w:rPr>
      <w:color w:val="808080"/>
    </w:rPr>
  </w:style>
  <w:style w:type="paragraph" w:styleId="PrformatHTML">
    <w:name w:val="HTML Preformatted"/>
    <w:basedOn w:val="Normal"/>
    <w:link w:val="PrformatHTMLCar"/>
    <w:uiPriority w:val="99"/>
    <w:semiHidden/>
    <w:unhideWhenUsed/>
    <w:rsid w:val="0056518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fr-FR"/>
    </w:rPr>
  </w:style>
  <w:style w:type="character" w:customStyle="1" w:styleId="PrformatHTMLCar">
    <w:name w:val="Préformaté HTML Car"/>
    <w:basedOn w:val="Policepardfaut"/>
    <w:link w:val="PrformatHTML"/>
    <w:uiPriority w:val="99"/>
    <w:semiHidden/>
    <w:rsid w:val="00565187"/>
    <w:rPr>
      <w:rFonts w:ascii="Courier New" w:eastAsia="Times New Roman" w:hAnsi="Courier New" w:cs="Courier New"/>
      <w:sz w:val="20"/>
      <w:szCs w:val="20"/>
      <w:lang w:eastAsia="fr-FR"/>
    </w:rPr>
  </w:style>
  <w:style w:type="character" w:styleId="ClavierHTML">
    <w:name w:val="HTML Keyboard"/>
    <w:basedOn w:val="Policepardfaut"/>
    <w:uiPriority w:val="99"/>
    <w:semiHidden/>
    <w:unhideWhenUsed/>
    <w:rsid w:val="00565187"/>
    <w:rPr>
      <w:rFonts w:ascii="Courier New" w:eastAsia="Times New Roman" w:hAnsi="Courier New" w:cs="Courier New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3B0B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B0BC5"/>
  </w:style>
  <w:style w:type="paragraph" w:styleId="Pieddepage">
    <w:name w:val="footer"/>
    <w:basedOn w:val="Normal"/>
    <w:link w:val="PieddepageCar"/>
    <w:uiPriority w:val="99"/>
    <w:unhideWhenUsed/>
    <w:rsid w:val="003B0BC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B0BC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34477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18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1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9</Pages>
  <Words>1220</Words>
  <Characters>6711</Characters>
  <Application>Microsoft Office Word</Application>
  <DocSecurity>0</DocSecurity>
  <Lines>55</Lines>
  <Paragraphs>15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</dc:creator>
  <cp:lastModifiedBy>Lo</cp:lastModifiedBy>
  <cp:revision>12</cp:revision>
  <cp:lastPrinted>2014-12-13T00:02:00Z</cp:lastPrinted>
  <dcterms:created xsi:type="dcterms:W3CDTF">2014-12-12T16:38:00Z</dcterms:created>
  <dcterms:modified xsi:type="dcterms:W3CDTF">2014-12-13T00:02:00Z</dcterms:modified>
</cp:coreProperties>
</file>