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02AF" w14:textId="77777777" w:rsidR="00AF17C9" w:rsidRPr="00DB2777" w:rsidRDefault="00AF17C9" w:rsidP="00DB2777">
      <w:pPr>
        <w:jc w:val="center"/>
        <w:rPr>
          <w:rFonts w:ascii="Times New Roman" w:hAnsi="Times New Roman" w:cs="Times New Roman"/>
        </w:rPr>
      </w:pPr>
    </w:p>
    <w:p w14:paraId="6315D2A4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215378E4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45B257CA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2A30EA30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38E70B1F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7B2C06E3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2402D09E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690B604B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08675D61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4CA339AF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7A435D4B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2A984F2A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1C2CF71D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122E3596" w14:textId="77777777" w:rsidR="00DB2777" w:rsidRPr="00DB2777" w:rsidRDefault="00DB2777" w:rsidP="00DB2777">
      <w:pPr>
        <w:jc w:val="center"/>
        <w:rPr>
          <w:rFonts w:ascii="Times New Roman" w:hAnsi="Times New Roman" w:cs="Times New Roman"/>
        </w:rPr>
      </w:pPr>
    </w:p>
    <w:p w14:paraId="1F97FA53" w14:textId="246AFE79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Laycee Glass</w:t>
      </w:r>
    </w:p>
    <w:p w14:paraId="21BB1462" w14:textId="1E9DE8FD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NKM2 Task 3</w:t>
      </w:r>
    </w:p>
    <w:p w14:paraId="3791074F" w14:textId="177CD17C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Data Analytics Graduate Capstone</w:t>
      </w:r>
    </w:p>
    <w:p w14:paraId="20F3E1EC" w14:textId="74FB6A70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6/4/25</w:t>
      </w:r>
    </w:p>
    <w:p w14:paraId="6DCEB932" w14:textId="67BAA62D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Western Governors University</w:t>
      </w:r>
    </w:p>
    <w:p w14:paraId="762C5F72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56A88879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00A81569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7319192F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74BB7D1C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5380E0D5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739CD8BB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47C8C9EA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298FBBAB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6F24D867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4AA3A42A" w14:textId="77777777" w:rsidR="00DB2777" w:rsidRPr="00DB2777" w:rsidRDefault="00DB2777" w:rsidP="00DB2777">
      <w:pPr>
        <w:spacing w:after="240"/>
        <w:jc w:val="center"/>
        <w:rPr>
          <w:rFonts w:ascii="Times New Roman" w:hAnsi="Times New Roman" w:cs="Times New Roman"/>
        </w:rPr>
      </w:pPr>
    </w:p>
    <w:p w14:paraId="2508AC00" w14:textId="7D516504" w:rsidR="00DB2777" w:rsidRPr="00DB2777" w:rsidRDefault="00DB2777" w:rsidP="00DB2777">
      <w:pPr>
        <w:pStyle w:val="Heading2"/>
        <w:jc w:val="center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lastRenderedPageBreak/>
        <w:t>NKM2 Performance Assessment, Task 3</w:t>
      </w:r>
    </w:p>
    <w:p w14:paraId="4BE6D989" w14:textId="3344EB3A" w:rsidR="00DB2777" w:rsidRPr="00DB2777" w:rsidRDefault="00DB2777" w:rsidP="00DB2777">
      <w:pPr>
        <w:pStyle w:val="Heading3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Student Information</w:t>
      </w:r>
    </w:p>
    <w:p w14:paraId="1A03B960" w14:textId="706C33ED" w:rsidR="00DB2777" w:rsidRPr="00DB2777" w:rsidRDefault="00DB2777" w:rsidP="00DB2777">
      <w:p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ab/>
        <w:t>Student Name: Laycee Glass</w:t>
      </w:r>
    </w:p>
    <w:p w14:paraId="61C627E9" w14:textId="31A33AC8" w:rsidR="00DB2777" w:rsidRPr="00DB2777" w:rsidRDefault="00DB2777" w:rsidP="00DB2777">
      <w:p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ab/>
        <w:t>Student ID: 0011896026</w:t>
      </w:r>
    </w:p>
    <w:p w14:paraId="1170C061" w14:textId="0E3E5CEC" w:rsidR="00DB2777" w:rsidRPr="00DB2777" w:rsidRDefault="00DB2777" w:rsidP="00DB2777">
      <w:p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ab/>
        <w:t>Date: 6/4/25</w:t>
      </w:r>
    </w:p>
    <w:p w14:paraId="7AE7D2CE" w14:textId="20E8A163" w:rsidR="00DB2777" w:rsidRPr="00DB2777" w:rsidRDefault="00DB2777" w:rsidP="00DB2777">
      <w:pPr>
        <w:pStyle w:val="Heading3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A. Executive Summary</w:t>
      </w:r>
    </w:p>
    <w:p w14:paraId="6FB26D71" w14:textId="288ADF09" w:rsidR="00DB2777" w:rsidRDefault="00DB2777" w:rsidP="00DB2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and Hypothesis</w:t>
      </w:r>
      <w:r w:rsidRPr="00DB2777">
        <w:rPr>
          <w:rFonts w:ascii="Times New Roman" w:hAnsi="Times New Roman" w:cs="Times New Roman"/>
        </w:rPr>
        <w:tab/>
      </w:r>
    </w:p>
    <w:p w14:paraId="42A6C44E" w14:textId="088B98E9" w:rsidR="00DB2777" w:rsidRPr="00DB2777" w:rsidRDefault="00DB2777" w:rsidP="00DB2777">
      <w:pPr>
        <w:ind w:firstLine="36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 xml:space="preserve">This study aimed to analyze a synthetic dataset of Airbnb listings across Pennsylvania to identify key factors influencing nightly rental prices and </w:t>
      </w:r>
      <w:r w:rsidR="0060608E">
        <w:rPr>
          <w:rFonts w:ascii="Times New Roman" w:hAnsi="Times New Roman" w:cs="Times New Roman"/>
        </w:rPr>
        <w:t xml:space="preserve">to </w:t>
      </w:r>
      <w:r w:rsidRPr="00DB2777">
        <w:rPr>
          <w:rFonts w:ascii="Times New Roman" w:hAnsi="Times New Roman" w:cs="Times New Roman"/>
        </w:rPr>
        <w:t>develop a predictive model. The hypotheses were as follows:</w:t>
      </w:r>
    </w:p>
    <w:p w14:paraId="25E8941F" w14:textId="64FB147E" w:rsidR="00DB2777" w:rsidRPr="00DB2777" w:rsidRDefault="00DB2777" w:rsidP="00DB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Null Hypothesis (H</w:t>
      </w:r>
      <w:r w:rsidRPr="00DB2777">
        <w:rPr>
          <w:rFonts w:ascii="Times New Roman" w:hAnsi="Times New Roman" w:cs="Times New Roman"/>
          <w:vertAlign w:val="subscript"/>
        </w:rPr>
        <w:t>0</w:t>
      </w:r>
      <w:r w:rsidRPr="00DB2777">
        <w:rPr>
          <w:rFonts w:ascii="Times New Roman" w:hAnsi="Times New Roman" w:cs="Times New Roman"/>
        </w:rPr>
        <w:t>): There is no statistically significant relationship between any of the independent variables and nightly Airbnb rental prices in Pennsylvania, and a multiple linear regression (MLR) model cannot predict price with acceptable accuracy (R</w:t>
      </w:r>
      <w:r w:rsidRPr="00DB2777">
        <w:rPr>
          <w:rFonts w:ascii="Times New Roman" w:hAnsi="Times New Roman" w:cs="Times New Roman"/>
          <w:vertAlign w:val="superscript"/>
        </w:rPr>
        <w:t>2</w:t>
      </w:r>
      <w:r w:rsidRPr="00DB2777">
        <w:rPr>
          <w:rFonts w:ascii="Times New Roman" w:hAnsi="Times New Roman" w:cs="Times New Roman"/>
        </w:rPr>
        <w:t xml:space="preserve"> </w:t>
      </w:r>
      <w:r w:rsidRPr="00DB2777">
        <w:rPr>
          <w:rFonts w:ascii="Times New Roman" w:hAnsi="Times New Roman" w:cs="Times New Roman"/>
        </w:rPr>
        <w:sym w:font="Symbol" w:char="F0A3"/>
      </w:r>
      <w:r w:rsidRPr="00DB2777">
        <w:rPr>
          <w:rFonts w:ascii="Times New Roman" w:hAnsi="Times New Roman" w:cs="Times New Roman"/>
        </w:rPr>
        <w:t xml:space="preserve">  0.60).</w:t>
      </w:r>
    </w:p>
    <w:p w14:paraId="3FD52A61" w14:textId="00C9D8B0" w:rsidR="00DB2777" w:rsidRDefault="00DB2777" w:rsidP="00DB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Alternative Hypothesis (H</w:t>
      </w:r>
      <w:r w:rsidRPr="00DB2777">
        <w:rPr>
          <w:rFonts w:ascii="Times New Roman" w:hAnsi="Times New Roman" w:cs="Times New Roman"/>
          <w:vertAlign w:val="subscript"/>
        </w:rPr>
        <w:t>1</w:t>
      </w:r>
      <w:r w:rsidRPr="00DB2777">
        <w:rPr>
          <w:rFonts w:ascii="Times New Roman" w:hAnsi="Times New Roman" w:cs="Times New Roman"/>
        </w:rPr>
        <w:t>): At least one independent variable is statistically significant in predicting nightly Airbnb rental prices in Pennsylvania, and a MLR model can predict price with acceptable accuracy (R</w:t>
      </w:r>
      <w:r w:rsidRPr="00DB2777">
        <w:rPr>
          <w:rFonts w:ascii="Times New Roman" w:hAnsi="Times New Roman" w:cs="Times New Roman"/>
          <w:vertAlign w:val="superscript"/>
        </w:rPr>
        <w:t>2</w:t>
      </w:r>
      <w:r w:rsidRPr="00DB2777">
        <w:rPr>
          <w:rFonts w:ascii="Times New Roman" w:hAnsi="Times New Roman" w:cs="Times New Roman"/>
        </w:rPr>
        <w:t xml:space="preserve"> &gt; 0.60).</w:t>
      </w:r>
    </w:p>
    <w:p w14:paraId="027546B2" w14:textId="77777777" w:rsidR="00DB2777" w:rsidRPr="00DB2777" w:rsidRDefault="00DB2777" w:rsidP="00DB2777">
      <w:pPr>
        <w:rPr>
          <w:rFonts w:ascii="Times New Roman" w:hAnsi="Times New Roman" w:cs="Times New Roman"/>
        </w:rPr>
      </w:pPr>
    </w:p>
    <w:p w14:paraId="12019CF1" w14:textId="1B288AC7" w:rsidR="00DB2777" w:rsidRPr="00DB2777" w:rsidRDefault="00DB2777" w:rsidP="00DB2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Analysis Process</w:t>
      </w:r>
    </w:p>
    <w:p w14:paraId="00B5FFF1" w14:textId="0830D76D" w:rsidR="00DB2777" w:rsidRPr="00DB2777" w:rsidRDefault="00DB2777" w:rsidP="00DB2777">
      <w:pPr>
        <w:ind w:firstLine="36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 xml:space="preserve">A synthetic dataset was generated using Python’s Faker package, emulating realistic Airbnb listings across Pennsylvania. The dataset comprised 21 variables, from listing city to number of bathrooms to </w:t>
      </w:r>
      <w:proofErr w:type="spellStart"/>
      <w:r w:rsidRPr="00DB2777">
        <w:rPr>
          <w:rFonts w:ascii="Times New Roman" w:hAnsi="Times New Roman" w:cs="Times New Roman"/>
        </w:rPr>
        <w:t>WiFi</w:t>
      </w:r>
      <w:proofErr w:type="spellEnd"/>
      <w:r w:rsidRPr="00DB2777">
        <w:rPr>
          <w:rFonts w:ascii="Times New Roman" w:hAnsi="Times New Roman" w:cs="Times New Roman"/>
        </w:rPr>
        <w:t xml:space="preserve"> availability.</w:t>
      </w:r>
    </w:p>
    <w:p w14:paraId="2976050B" w14:textId="18297D58" w:rsidR="00DB2777" w:rsidRPr="00DB2777" w:rsidRDefault="00DB2777" w:rsidP="00DB2777">
      <w:pPr>
        <w:ind w:firstLine="36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Data preparation involved checking for missing values (none found), removing duplicates, and assessing outliers using the interquartile range method. Outliers were retained as they represented plausible values.</w:t>
      </w:r>
    </w:p>
    <w:p w14:paraId="2B4C7DF9" w14:textId="15787D94" w:rsidR="00DB2777" w:rsidRPr="00DB2777" w:rsidRDefault="00DB2777" w:rsidP="00DB2777">
      <w:pPr>
        <w:ind w:firstLine="36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Exploratory data analysis (EDA) was conducted using matplotlib and seaborn to examine variable distributions and relationships. Categorical variables were one-hot encoded, with dummy variables renamed for clarity, and converted to float data type for modeling compatibility.</w:t>
      </w:r>
    </w:p>
    <w:p w14:paraId="35D76C09" w14:textId="16F1DC91" w:rsidR="00DB2777" w:rsidRDefault="00DB2777" w:rsidP="00DB2777">
      <w:pPr>
        <w:ind w:firstLine="36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 xml:space="preserve">After EDA, a MLR model was fitted using the </w:t>
      </w:r>
      <w:proofErr w:type="spellStart"/>
      <w:r w:rsidRPr="00DB2777">
        <w:rPr>
          <w:rFonts w:ascii="Times New Roman" w:hAnsi="Times New Roman" w:cs="Times New Roman"/>
        </w:rPr>
        <w:t>statsmodels</w:t>
      </w:r>
      <w:proofErr w:type="spellEnd"/>
      <w:r w:rsidRPr="00DB2777">
        <w:rPr>
          <w:rFonts w:ascii="Times New Roman" w:hAnsi="Times New Roman" w:cs="Times New Roman"/>
        </w:rPr>
        <w:t xml:space="preserve"> library. Initial diagnostics indicated potential multicollinearity, and as such, variance inflation factor scores were calculated to iteratively remove variables with high multicollinearity. Backward elimination based on p-values further refined the model, resulting in a final model with 16 variables explaining over 93% of the variance in nightly Airbnb prices.</w:t>
      </w:r>
    </w:p>
    <w:p w14:paraId="3AE41DEE" w14:textId="77777777" w:rsidR="00DB2777" w:rsidRPr="00DB2777" w:rsidRDefault="00DB2777" w:rsidP="00DB2777">
      <w:pPr>
        <w:ind w:firstLine="360"/>
        <w:rPr>
          <w:rFonts w:ascii="Times New Roman" w:hAnsi="Times New Roman" w:cs="Times New Roman"/>
        </w:rPr>
      </w:pPr>
    </w:p>
    <w:p w14:paraId="71DD045F" w14:textId="04F2D8D5" w:rsidR="00DB2777" w:rsidRPr="00DB2777" w:rsidRDefault="00DB2777" w:rsidP="00DB2777">
      <w:pPr>
        <w:rPr>
          <w:rFonts w:ascii="Times New Roman" w:hAnsi="Times New Roman" w:cs="Times New Roman"/>
          <w:b/>
          <w:bCs/>
        </w:rPr>
      </w:pPr>
      <w:r w:rsidRPr="00DB2777">
        <w:rPr>
          <w:rFonts w:ascii="Times New Roman" w:hAnsi="Times New Roman" w:cs="Times New Roman"/>
          <w:b/>
          <w:bCs/>
        </w:rPr>
        <w:t xml:space="preserve">Key </w:t>
      </w:r>
      <w:r>
        <w:rPr>
          <w:rFonts w:ascii="Times New Roman" w:hAnsi="Times New Roman" w:cs="Times New Roman"/>
          <w:b/>
          <w:bCs/>
        </w:rPr>
        <w:t>F</w:t>
      </w:r>
      <w:r w:rsidRPr="00DB2777">
        <w:rPr>
          <w:rFonts w:ascii="Times New Roman" w:hAnsi="Times New Roman" w:cs="Times New Roman"/>
          <w:b/>
          <w:bCs/>
        </w:rPr>
        <w:t>indings:</w:t>
      </w:r>
    </w:p>
    <w:p w14:paraId="310E964A" w14:textId="288CBF61" w:rsidR="00DB2777" w:rsidRPr="00DB2777" w:rsidRDefault="0060608E" w:rsidP="00DB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DB2777" w:rsidRPr="00DB2777">
        <w:rPr>
          <w:rFonts w:ascii="Times New Roman" w:hAnsi="Times New Roman" w:cs="Times New Roman"/>
        </w:rPr>
        <w:t>= 0.931, indicating strong explanatory power</w:t>
      </w:r>
    </w:p>
    <w:p w14:paraId="17A87265" w14:textId="751DEA3C" w:rsidR="00DB2777" w:rsidRPr="00DB2777" w:rsidRDefault="00DB2777" w:rsidP="00DB2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RMSE = $18.12, MAE = $13.95, reflecting strong predictive accuracy</w:t>
      </w:r>
    </w:p>
    <w:p w14:paraId="12B511EE" w14:textId="77777777" w:rsidR="0060608E" w:rsidRDefault="00DB2777" w:rsidP="00606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Top influencing predictors included:</w:t>
      </w:r>
    </w:p>
    <w:p w14:paraId="0974D7E6" w14:textId="77777777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Accommodates: +$10.07 per additional guest</w:t>
      </w:r>
    </w:p>
    <w:p w14:paraId="55E6307E" w14:textId="77777777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Bathrooms: +$29.07 per additional bathroom</w:t>
      </w:r>
    </w:p>
    <w:p w14:paraId="750ACCE8" w14:textId="77777777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60608E">
        <w:rPr>
          <w:rFonts w:ascii="Times New Roman" w:hAnsi="Times New Roman" w:cs="Times New Roman"/>
        </w:rPr>
        <w:t>Superhost</w:t>
      </w:r>
      <w:proofErr w:type="spellEnd"/>
      <w:r w:rsidRPr="0060608E">
        <w:rPr>
          <w:rFonts w:ascii="Times New Roman" w:hAnsi="Times New Roman" w:cs="Times New Roman"/>
        </w:rPr>
        <w:t>: +$10.47</w:t>
      </w:r>
    </w:p>
    <w:p w14:paraId="63EC443A" w14:textId="4BD2BFB6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Private room: –$41.14 vs. entire home</w:t>
      </w:r>
      <w:r w:rsidR="0060608E">
        <w:rPr>
          <w:rFonts w:ascii="Times New Roman" w:hAnsi="Times New Roman" w:cs="Times New Roman"/>
        </w:rPr>
        <w:t xml:space="preserve"> (baseline)</w:t>
      </w:r>
    </w:p>
    <w:p w14:paraId="5710BADC" w14:textId="2EA08BD1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Shared room: –$28.96 vs. entire home</w:t>
      </w:r>
      <w:r w:rsidR="0060608E">
        <w:rPr>
          <w:rFonts w:ascii="Times New Roman" w:hAnsi="Times New Roman" w:cs="Times New Roman"/>
        </w:rPr>
        <w:t xml:space="preserve"> (baseline)</w:t>
      </w:r>
    </w:p>
    <w:p w14:paraId="5B463413" w14:textId="61388A14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lastRenderedPageBreak/>
        <w:t>Philadelphia listings: +$20.85 vs. Allentown</w:t>
      </w:r>
      <w:r w:rsidR="0060608E">
        <w:rPr>
          <w:rFonts w:ascii="Times New Roman" w:hAnsi="Times New Roman" w:cs="Times New Roman"/>
        </w:rPr>
        <w:t xml:space="preserve"> (baseline)</w:t>
      </w:r>
    </w:p>
    <w:p w14:paraId="5F5A1271" w14:textId="0DDA4210" w:rsidR="0060608E" w:rsidRDefault="00DB2777" w:rsidP="006060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Erie listings: –$21.29 vs. Allentown</w:t>
      </w:r>
      <w:r w:rsidR="0060608E">
        <w:rPr>
          <w:rFonts w:ascii="Times New Roman" w:hAnsi="Times New Roman" w:cs="Times New Roman"/>
        </w:rPr>
        <w:t xml:space="preserve"> (baseline)</w:t>
      </w:r>
    </w:p>
    <w:p w14:paraId="17DF604E" w14:textId="1D8258D0" w:rsidR="00DB2777" w:rsidRPr="0060608E" w:rsidRDefault="00DB2777" w:rsidP="00606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608E">
        <w:rPr>
          <w:rFonts w:ascii="Times New Roman" w:hAnsi="Times New Roman" w:cs="Times New Roman"/>
        </w:rPr>
        <w:t>Diagnostic plots confirmed linear regression assumptions: normality of residuals and homoscedasticity</w:t>
      </w:r>
    </w:p>
    <w:p w14:paraId="3A01B626" w14:textId="77777777" w:rsidR="00DB2777" w:rsidRPr="00DB2777" w:rsidRDefault="00DB2777" w:rsidP="00DB2777">
      <w:pPr>
        <w:ind w:left="720"/>
        <w:rPr>
          <w:rFonts w:ascii="Times New Roman" w:hAnsi="Times New Roman" w:cs="Times New Roman"/>
        </w:rPr>
      </w:pPr>
    </w:p>
    <w:p w14:paraId="04A79FD3" w14:textId="02CF8C84" w:rsidR="00DB2777" w:rsidRDefault="00DB2777" w:rsidP="00DB2777">
      <w:pPr>
        <w:ind w:firstLine="72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>Based on these results, the null hypothesis was rejected, supporting the conclusion that at least one independent variable was statistically significant, and a MLR model can predict prices with acceptable accuracy (R</w:t>
      </w:r>
      <w:r w:rsidRPr="00DB2777">
        <w:rPr>
          <w:rFonts w:ascii="Times New Roman" w:hAnsi="Times New Roman" w:cs="Times New Roman"/>
          <w:vertAlign w:val="superscript"/>
        </w:rPr>
        <w:t>2</w:t>
      </w:r>
      <w:r w:rsidRPr="00DB2777">
        <w:rPr>
          <w:rFonts w:ascii="Times New Roman" w:hAnsi="Times New Roman" w:cs="Times New Roman"/>
        </w:rPr>
        <w:t xml:space="preserve"> &gt; 0.60).</w:t>
      </w:r>
    </w:p>
    <w:p w14:paraId="441388E6" w14:textId="77777777" w:rsidR="00DB2777" w:rsidRDefault="00DB2777" w:rsidP="00DB2777">
      <w:pPr>
        <w:ind w:firstLine="720"/>
        <w:rPr>
          <w:rFonts w:ascii="Times New Roman" w:hAnsi="Times New Roman" w:cs="Times New Roman"/>
        </w:rPr>
      </w:pPr>
    </w:p>
    <w:p w14:paraId="18F20130" w14:textId="4FC90DA5" w:rsidR="00DB2777" w:rsidRPr="00DB2777" w:rsidRDefault="00DB2777" w:rsidP="00DB2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Limitations</w:t>
      </w:r>
    </w:p>
    <w:p w14:paraId="2DDE4D38" w14:textId="31B884E1" w:rsidR="00DB2777" w:rsidRDefault="00DB2777" w:rsidP="00DB2777">
      <w:pPr>
        <w:ind w:firstLine="720"/>
        <w:rPr>
          <w:rFonts w:ascii="Times New Roman" w:hAnsi="Times New Roman" w:cs="Times New Roman"/>
        </w:rPr>
      </w:pPr>
      <w:r w:rsidRPr="00DB2777">
        <w:rPr>
          <w:rFonts w:ascii="Times New Roman" w:hAnsi="Times New Roman" w:cs="Times New Roman"/>
        </w:rPr>
        <w:t xml:space="preserve">A limitation for this study was the use of synthetic data. This limited the generalizability of the findings to real-world Airbnb markets. Along the same vein, the model </w:t>
      </w:r>
      <w:r w:rsidR="000C4678">
        <w:rPr>
          <w:rFonts w:ascii="Times New Roman" w:hAnsi="Times New Roman" w:cs="Times New Roman"/>
        </w:rPr>
        <w:t>also could</w:t>
      </w:r>
      <w:r w:rsidRPr="00DB2777">
        <w:rPr>
          <w:rFonts w:ascii="Times New Roman" w:hAnsi="Times New Roman" w:cs="Times New Roman"/>
        </w:rPr>
        <w:t xml:space="preserve"> not account for temporal factors such as seasonality, special events, and market fluctuations.</w:t>
      </w:r>
    </w:p>
    <w:p w14:paraId="1F7948A7" w14:textId="77777777" w:rsidR="00DB2777" w:rsidRDefault="00DB2777" w:rsidP="00DB2777">
      <w:pPr>
        <w:ind w:firstLine="720"/>
        <w:rPr>
          <w:rFonts w:ascii="Times New Roman" w:hAnsi="Times New Roman" w:cs="Times New Roman"/>
        </w:rPr>
      </w:pPr>
    </w:p>
    <w:p w14:paraId="5A888CE9" w14:textId="6CB9553F" w:rsidR="00DB2777" w:rsidRPr="00815962" w:rsidRDefault="00DB2777" w:rsidP="00815962">
      <w:pPr>
        <w:rPr>
          <w:rFonts w:ascii="Times New Roman" w:hAnsi="Times New Roman" w:cs="Times New Roman"/>
          <w:b/>
          <w:bCs/>
        </w:rPr>
      </w:pPr>
      <w:r w:rsidRPr="00815962">
        <w:rPr>
          <w:rFonts w:ascii="Times New Roman" w:hAnsi="Times New Roman" w:cs="Times New Roman"/>
          <w:b/>
          <w:bCs/>
        </w:rPr>
        <w:t>Proposed Actions</w:t>
      </w:r>
    </w:p>
    <w:p w14:paraId="10183C88" w14:textId="6211C617" w:rsidR="00815962" w:rsidRPr="00815962" w:rsidRDefault="00815962" w:rsidP="008159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</w:rPr>
        <w:t>Validate with real-world Airbnb data to assess external validity</w:t>
      </w:r>
      <w:r>
        <w:rPr>
          <w:rFonts w:ascii="Times New Roman" w:hAnsi="Times New Roman" w:cs="Times New Roman"/>
        </w:rPr>
        <w:t>.</w:t>
      </w:r>
    </w:p>
    <w:p w14:paraId="0CD6DF77" w14:textId="5EE94A9A" w:rsidR="00815962" w:rsidRPr="00815962" w:rsidRDefault="00815962" w:rsidP="008159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</w:rPr>
        <w:t>Develop dynamic pricing tools using model outputs to guide new/inexperienced hosts</w:t>
      </w:r>
      <w:r>
        <w:rPr>
          <w:rFonts w:ascii="Times New Roman" w:hAnsi="Times New Roman" w:cs="Times New Roman"/>
        </w:rPr>
        <w:t>.</w:t>
      </w:r>
    </w:p>
    <w:p w14:paraId="2A477DBC" w14:textId="36DFE584" w:rsidR="00815962" w:rsidRDefault="00815962" w:rsidP="008159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</w:rPr>
        <w:t xml:space="preserve">Use insights for strategic listing decisions (e.g., offering </w:t>
      </w:r>
      <w:proofErr w:type="spellStart"/>
      <w:r w:rsidRPr="00815962">
        <w:rPr>
          <w:rFonts w:ascii="Times New Roman" w:hAnsi="Times New Roman" w:cs="Times New Roman"/>
        </w:rPr>
        <w:t>WiFi</w:t>
      </w:r>
      <w:proofErr w:type="spellEnd"/>
      <w:r w:rsidRPr="00815962">
        <w:rPr>
          <w:rFonts w:ascii="Times New Roman" w:hAnsi="Times New Roman" w:cs="Times New Roman"/>
        </w:rPr>
        <w:t xml:space="preserve"> or becoming a </w:t>
      </w:r>
      <w:proofErr w:type="spellStart"/>
      <w:r w:rsidRPr="00815962">
        <w:rPr>
          <w:rFonts w:ascii="Times New Roman" w:hAnsi="Times New Roman" w:cs="Times New Roman"/>
        </w:rPr>
        <w:t>superhost</w:t>
      </w:r>
      <w:proofErr w:type="spellEnd"/>
      <w:r w:rsidRPr="0081596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617BD469" w14:textId="77777777" w:rsidR="00815962" w:rsidRPr="00815962" w:rsidRDefault="00815962" w:rsidP="00815962">
      <w:pPr>
        <w:ind w:left="360"/>
        <w:rPr>
          <w:rFonts w:ascii="Times New Roman" w:hAnsi="Times New Roman" w:cs="Times New Roman"/>
        </w:rPr>
      </w:pPr>
    </w:p>
    <w:p w14:paraId="13AF588C" w14:textId="50F3FBE3" w:rsidR="00815962" w:rsidRPr="00815962" w:rsidRDefault="00815962" w:rsidP="00815962">
      <w:p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  <w:b/>
          <w:bCs/>
        </w:rPr>
        <w:t>Expected Benefits</w:t>
      </w:r>
    </w:p>
    <w:p w14:paraId="48E4BA61" w14:textId="4674BE30" w:rsidR="00815962" w:rsidRPr="00815962" w:rsidRDefault="00815962" w:rsidP="00815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</w:rPr>
        <w:t>A model that explains over 93% of price variance, providing a reliable pricing framework</w:t>
      </w:r>
      <w:r>
        <w:rPr>
          <w:rFonts w:ascii="Times New Roman" w:hAnsi="Times New Roman" w:cs="Times New Roman"/>
        </w:rPr>
        <w:t>.</w:t>
      </w:r>
    </w:p>
    <w:p w14:paraId="09CEF053" w14:textId="07B10AFC" w:rsidR="00815962" w:rsidRPr="00815962" w:rsidRDefault="00815962" w:rsidP="008159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15962">
        <w:rPr>
          <w:rFonts w:ascii="Times New Roman" w:hAnsi="Times New Roman" w:cs="Times New Roman"/>
        </w:rPr>
        <w:t>Actionable recommendations to help Airbnb hosts optimize listings and increase revenue</w:t>
      </w:r>
      <w:r>
        <w:rPr>
          <w:rFonts w:ascii="Times New Roman" w:hAnsi="Times New Roman" w:cs="Times New Roman"/>
        </w:rPr>
        <w:t>.</w:t>
      </w:r>
    </w:p>
    <w:p w14:paraId="6344EDE5" w14:textId="77777777" w:rsidR="00815962" w:rsidRPr="00DB2777" w:rsidRDefault="00815962" w:rsidP="00DB2777">
      <w:pPr>
        <w:rPr>
          <w:rFonts w:ascii="Times New Roman" w:hAnsi="Times New Roman" w:cs="Times New Roman"/>
          <w:b/>
          <w:bCs/>
        </w:rPr>
      </w:pPr>
    </w:p>
    <w:p w14:paraId="015C3938" w14:textId="77777777" w:rsidR="00DB2777" w:rsidRDefault="00DB2777" w:rsidP="00DB2777">
      <w:pPr>
        <w:ind w:firstLine="720"/>
        <w:rPr>
          <w:rFonts w:ascii="Times New Roman" w:hAnsi="Times New Roman" w:cs="Times New Roman"/>
        </w:rPr>
      </w:pPr>
    </w:p>
    <w:p w14:paraId="400E395C" w14:textId="29F543C8" w:rsidR="00DB2777" w:rsidRDefault="00DB2777" w:rsidP="00DB2777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Presentation of Findings</w:t>
      </w:r>
    </w:p>
    <w:p w14:paraId="553086D3" w14:textId="03695708" w:rsidR="00DB2777" w:rsidRDefault="00DB2777" w:rsidP="00DB2777">
      <w:pPr>
        <w:rPr>
          <w:rFonts w:ascii="Times New Roman" w:hAnsi="Times New Roman" w:cs="Times New Roman"/>
        </w:rPr>
      </w:pPr>
      <w:r>
        <w:tab/>
      </w:r>
      <w:r w:rsidR="00815962" w:rsidRPr="00815962">
        <w:rPr>
          <w:rFonts w:ascii="Times New Roman" w:hAnsi="Times New Roman" w:cs="Times New Roman"/>
        </w:rPr>
        <w:t>A slide-based presentation summarizing the study’s visualizations, diagnostics, and recommendations is attached alongside this executive summary.</w:t>
      </w:r>
    </w:p>
    <w:p w14:paraId="66D72657" w14:textId="77777777" w:rsidR="0060608E" w:rsidRDefault="0060608E" w:rsidP="00DB2777">
      <w:pPr>
        <w:rPr>
          <w:rFonts w:ascii="Times New Roman" w:hAnsi="Times New Roman" w:cs="Times New Roman"/>
        </w:rPr>
      </w:pPr>
    </w:p>
    <w:p w14:paraId="3FBE5FB6" w14:textId="5FA1373C" w:rsidR="0060608E" w:rsidRDefault="0060608E" w:rsidP="0060608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Sources</w:t>
      </w:r>
    </w:p>
    <w:p w14:paraId="58F8F1AA" w14:textId="23362759" w:rsidR="0060608E" w:rsidRPr="0060608E" w:rsidRDefault="0060608E" w:rsidP="0060608E">
      <w:pPr>
        <w:rPr>
          <w:rFonts w:ascii="Times New Roman" w:hAnsi="Times New Roman" w:cs="Times New Roman"/>
        </w:rPr>
      </w:pPr>
      <w:r>
        <w:tab/>
      </w:r>
      <w:r w:rsidRPr="0060608E">
        <w:rPr>
          <w:rFonts w:ascii="Times New Roman" w:hAnsi="Times New Roman" w:cs="Times New Roman"/>
        </w:rPr>
        <w:t>No external sources were used specifically for this executive summary. All sources for the study itself can be found in Task 2 documentation.</w:t>
      </w:r>
    </w:p>
    <w:p w14:paraId="0C6EA20B" w14:textId="77777777" w:rsidR="0060608E" w:rsidRPr="0060608E" w:rsidRDefault="0060608E" w:rsidP="0060608E"/>
    <w:sectPr w:rsidR="0060608E" w:rsidRPr="0060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657F"/>
    <w:multiLevelType w:val="multilevel"/>
    <w:tmpl w:val="1D8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12649"/>
    <w:multiLevelType w:val="hybridMultilevel"/>
    <w:tmpl w:val="0214F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F62EC"/>
    <w:multiLevelType w:val="multilevel"/>
    <w:tmpl w:val="A7C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1241"/>
    <w:multiLevelType w:val="hybridMultilevel"/>
    <w:tmpl w:val="E58CD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E4013"/>
    <w:multiLevelType w:val="hybridMultilevel"/>
    <w:tmpl w:val="463C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74560"/>
    <w:multiLevelType w:val="multilevel"/>
    <w:tmpl w:val="72BA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B4DA5"/>
    <w:multiLevelType w:val="hybridMultilevel"/>
    <w:tmpl w:val="3D48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83CE8"/>
    <w:multiLevelType w:val="hybridMultilevel"/>
    <w:tmpl w:val="C344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8146B"/>
    <w:multiLevelType w:val="hybridMultilevel"/>
    <w:tmpl w:val="5336D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20020">
    <w:abstractNumId w:val="8"/>
  </w:num>
  <w:num w:numId="2" w16cid:durableId="1694110331">
    <w:abstractNumId w:val="4"/>
  </w:num>
  <w:num w:numId="3" w16cid:durableId="1719011225">
    <w:abstractNumId w:val="3"/>
  </w:num>
  <w:num w:numId="4" w16cid:durableId="1557862882">
    <w:abstractNumId w:val="2"/>
  </w:num>
  <w:num w:numId="5" w16cid:durableId="1771465428">
    <w:abstractNumId w:val="1"/>
  </w:num>
  <w:num w:numId="6" w16cid:durableId="551888644">
    <w:abstractNumId w:val="5"/>
  </w:num>
  <w:num w:numId="7" w16cid:durableId="291449088">
    <w:abstractNumId w:val="0"/>
  </w:num>
  <w:num w:numId="8" w16cid:durableId="1031805486">
    <w:abstractNumId w:val="6"/>
  </w:num>
  <w:num w:numId="9" w16cid:durableId="810634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E2"/>
    <w:rsid w:val="000C4678"/>
    <w:rsid w:val="001311E2"/>
    <w:rsid w:val="00324952"/>
    <w:rsid w:val="0060608E"/>
    <w:rsid w:val="00815962"/>
    <w:rsid w:val="009F0494"/>
    <w:rsid w:val="00AF17C9"/>
    <w:rsid w:val="00B045BC"/>
    <w:rsid w:val="00C03B24"/>
    <w:rsid w:val="00DB2777"/>
    <w:rsid w:val="00F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9F75"/>
  <w15:chartTrackingRefBased/>
  <w15:docId w15:val="{880FE65D-A19A-EE47-9320-CBE58161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1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7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27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Laycee Clark</dc:creator>
  <cp:keywords/>
  <dc:description/>
  <cp:lastModifiedBy>Laycee Clark</cp:lastModifiedBy>
  <cp:revision>2</cp:revision>
  <dcterms:created xsi:type="dcterms:W3CDTF">2025-06-10T03:45:00Z</dcterms:created>
  <dcterms:modified xsi:type="dcterms:W3CDTF">2025-06-10T03:45:00Z</dcterms:modified>
</cp:coreProperties>
</file>