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1C" w:rsidRDefault="00877E1C" w:rsidP="00877E1C">
      <w:pPr>
        <w:rPr>
          <w:rFonts w:hint="eastAsia"/>
        </w:rPr>
      </w:pPr>
      <w:r w:rsidRPr="00877E1C">
        <w:t>PSNR</w:t>
      </w:r>
      <w:r w:rsidRPr="00877E1C">
        <w:rPr>
          <w:rFonts w:hint="eastAsia"/>
        </w:rPr>
        <w:t>（</w:t>
      </w:r>
      <w:r w:rsidRPr="00877E1C">
        <w:t xml:space="preserve">Peak </w:t>
      </w:r>
      <w:proofErr w:type="spellStart"/>
      <w:r w:rsidRPr="00877E1C">
        <w:t>Signalto</w:t>
      </w:r>
      <w:proofErr w:type="spellEnd"/>
      <w:r w:rsidRPr="00877E1C">
        <w:t xml:space="preserve"> Noise Ratio</w:t>
      </w:r>
      <w:r w:rsidRPr="00877E1C">
        <w:rPr>
          <w:rFonts w:hint="eastAsia"/>
        </w:rPr>
        <w:t>）：峰值信噪比</w:t>
      </w:r>
      <w:r w:rsidRPr="00877E1C">
        <w:rPr>
          <w:rFonts w:hint="eastAsia"/>
        </w:rPr>
        <w:br/>
      </w:r>
      <w:r w:rsidRPr="00877E1C">
        <w:rPr>
          <w:rFonts w:hint="eastAsia"/>
        </w:rPr>
        <w:t>峰值信噪比（</w:t>
      </w:r>
      <w:r w:rsidRPr="00877E1C">
        <w:t>PSNR</w:t>
      </w:r>
      <w:r w:rsidRPr="00877E1C">
        <w:rPr>
          <w:rFonts w:hint="eastAsia"/>
        </w:rPr>
        <w:t>），一种评价图像的客观标准。它具有局限性，</w:t>
      </w:r>
      <w:r w:rsidRPr="00877E1C">
        <w:t>PSNR</w:t>
      </w:r>
      <w:r w:rsidRPr="00877E1C">
        <w:rPr>
          <w:rFonts w:hint="eastAsia"/>
        </w:rPr>
        <w:t>是“</w:t>
      </w:r>
      <w:proofErr w:type="spellStart"/>
      <w:r w:rsidRPr="00877E1C">
        <w:t>PeakSignaltoNoiseRatio</w:t>
      </w:r>
      <w:proofErr w:type="spellEnd"/>
      <w:r w:rsidRPr="00877E1C">
        <w:t>”</w:t>
      </w:r>
      <w:r w:rsidRPr="00877E1C">
        <w:rPr>
          <w:rFonts w:hint="eastAsia"/>
        </w:rPr>
        <w:t>的缩写。</w:t>
      </w:r>
      <w:r w:rsidRPr="00877E1C">
        <w:t>peak</w:t>
      </w:r>
      <w:r w:rsidRPr="00877E1C">
        <w:rPr>
          <w:rFonts w:hint="eastAsia"/>
        </w:rPr>
        <w:t>的中文意思是顶点。而</w:t>
      </w:r>
      <w:r w:rsidRPr="00877E1C">
        <w:t>radio</w:t>
      </w:r>
      <w:r w:rsidRPr="00877E1C">
        <w:rPr>
          <w:rFonts w:hint="eastAsia"/>
        </w:rPr>
        <w:t>的意思是比率或比列的。整个意思就是到达噪音比率的顶点信号，</w:t>
      </w:r>
      <w:proofErr w:type="spellStart"/>
      <w:r w:rsidRPr="00877E1C">
        <w:t>psnr</w:t>
      </w:r>
      <w:proofErr w:type="spellEnd"/>
      <w:r w:rsidRPr="00877E1C">
        <w:rPr>
          <w:rFonts w:hint="eastAsia"/>
        </w:rPr>
        <w:t>是一般是用于最大值信号和背景噪音之间的一个工程项目。通常在经过影像压缩之后，输出的影像通常都会有某种程度与原始影像</w:t>
      </w:r>
      <w:r w:rsidRPr="00877E1C">
        <w:rPr>
          <w:rFonts w:ascii="Batang" w:eastAsia="Batang" w:hAnsi="Batang" w:cs="Batang" w:hint="eastAsia"/>
        </w:rPr>
        <w:t>不</w:t>
      </w:r>
      <w:r w:rsidRPr="00877E1C">
        <w:rPr>
          <w:rFonts w:ascii="宋体" w:eastAsia="宋体" w:hAnsi="宋体" w:cs="宋体" w:hint="eastAsia"/>
        </w:rPr>
        <w:t>一样。为了衡量经过处理后的影像品质，我们通常会参考</w:t>
      </w:r>
      <w:r w:rsidRPr="00877E1C">
        <w:t>PSNR</w:t>
      </w:r>
      <w:r w:rsidRPr="00877E1C">
        <w:rPr>
          <w:rFonts w:hint="eastAsia"/>
        </w:rPr>
        <w:t>值来认定某个处理程序够不够令人满意。它是原图像与处理图像之间均方误差相对于</w:t>
      </w:r>
      <w:r w:rsidRPr="00877E1C">
        <w:t>(2^n-1)^2</w:t>
      </w:r>
      <w:r w:rsidRPr="00877E1C">
        <w:rPr>
          <w:rFonts w:hint="eastAsia"/>
        </w:rPr>
        <w:t>的对数值</w:t>
      </w:r>
      <w:r w:rsidRPr="00877E1C">
        <w:t>(</w:t>
      </w:r>
      <w:r w:rsidRPr="00877E1C">
        <w:rPr>
          <w:rFonts w:hint="eastAsia"/>
        </w:rPr>
        <w:t>信号最大值的平方，</w:t>
      </w:r>
      <w:r w:rsidRPr="00877E1C">
        <w:t>n</w:t>
      </w:r>
      <w:r w:rsidRPr="00877E1C">
        <w:rPr>
          <w:rFonts w:hint="eastAsia"/>
        </w:rPr>
        <w:t>是每个采样值的比特数</w:t>
      </w:r>
      <w:r w:rsidRPr="00877E1C">
        <w:t>)</w:t>
      </w:r>
      <w:r w:rsidRPr="00877E1C">
        <w:rPr>
          <w:rFonts w:hint="eastAsia"/>
        </w:rPr>
        <w:t>，它的单位是</w:t>
      </w:r>
      <w:r w:rsidRPr="00877E1C">
        <w:t>dB</w:t>
      </w:r>
      <w:r w:rsidRPr="00877E1C">
        <w:rPr>
          <w:rFonts w:hint="eastAsia"/>
        </w:rPr>
        <w:t>。公式如下：</w:t>
      </w:r>
    </w:p>
    <w:p w:rsidR="00877E1C" w:rsidRDefault="00877E1C" w:rsidP="00877E1C">
      <w:pPr>
        <w:rPr>
          <w:rFonts w:hint="eastAsia"/>
        </w:rPr>
      </w:pPr>
      <w:r w:rsidRPr="00877E1C">
        <w:drawing>
          <wp:inline distT="0" distB="0" distL="0" distR="0">
            <wp:extent cx="2857500" cy="1666875"/>
            <wp:effectExtent l="19050" t="0" r="0" b="0"/>
            <wp:docPr id="1" name="Picture 1" descr="PSNR"/>
            <wp:cNvGraphicFramePr/>
            <a:graphic xmlns:a="http://schemas.openxmlformats.org/drawingml/2006/main">
              <a:graphicData uri="http://schemas.openxmlformats.org/drawingml/2006/picture">
                <pic:pic xmlns:pic="http://schemas.openxmlformats.org/drawingml/2006/picture">
                  <pic:nvPicPr>
                    <pic:cNvPr id="1030" name="Picture 6" descr="PSNR"/>
                    <pic:cNvPicPr>
                      <a:picLocks noChangeAspect="1" noChangeArrowheads="1"/>
                    </pic:cNvPicPr>
                  </pic:nvPicPr>
                  <pic:blipFill>
                    <a:blip r:embed="rId4" cstate="print"/>
                    <a:srcRect/>
                    <a:stretch>
                      <a:fillRect/>
                    </a:stretch>
                  </pic:blipFill>
                  <pic:spPr bwMode="auto">
                    <a:xfrm>
                      <a:off x="0" y="0"/>
                      <a:ext cx="2857500" cy="1666875"/>
                    </a:xfrm>
                    <a:prstGeom prst="rect">
                      <a:avLst/>
                    </a:prstGeom>
                    <a:noFill/>
                  </pic:spPr>
                </pic:pic>
              </a:graphicData>
            </a:graphic>
          </wp:inline>
        </w:drawing>
      </w:r>
    </w:p>
    <w:p w:rsidR="00A94AEB" w:rsidRDefault="00A94AEB" w:rsidP="00877E1C">
      <w:pPr>
        <w:rPr>
          <w:rFonts w:hint="eastAsia"/>
        </w:rPr>
      </w:pPr>
    </w:p>
    <w:p w:rsidR="00A94AEB" w:rsidRPr="00877E1C" w:rsidRDefault="00A94AEB" w:rsidP="00877E1C">
      <w:r>
        <w:rPr>
          <w:noProof/>
        </w:rPr>
        <w:drawing>
          <wp:inline distT="0" distB="0" distL="0" distR="0">
            <wp:extent cx="2381250" cy="619125"/>
            <wp:effectExtent l="19050" t="0" r="0" b="0"/>
            <wp:docPr id="6" name="Picture 1" descr="http://b.hiphotos.baidu.com/baike/s%3D250/sign=7b3a4f88a8d3fd1f3209a53f004f25ce/aa18972bd40735fa1f7c921f9e510fb30e2408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250/sign=7b3a4f88a8d3fd1f3209a53f004f25ce/aa18972bd40735fa1f7c921f9e510fb30e24088c.jpg"/>
                    <pic:cNvPicPr>
                      <a:picLocks noChangeAspect="1" noChangeArrowheads="1"/>
                    </pic:cNvPicPr>
                  </pic:nvPicPr>
                  <pic:blipFill>
                    <a:blip r:embed="rId5" cstate="print"/>
                    <a:srcRect/>
                    <a:stretch>
                      <a:fillRect/>
                    </a:stretch>
                  </pic:blipFill>
                  <pic:spPr bwMode="auto">
                    <a:xfrm>
                      <a:off x="0" y="0"/>
                      <a:ext cx="2381250" cy="619125"/>
                    </a:xfrm>
                    <a:prstGeom prst="rect">
                      <a:avLst/>
                    </a:prstGeom>
                    <a:noFill/>
                    <a:ln w="9525">
                      <a:noFill/>
                      <a:miter lim="800000"/>
                      <a:headEnd/>
                      <a:tailEnd/>
                    </a:ln>
                  </pic:spPr>
                </pic:pic>
              </a:graphicData>
            </a:graphic>
          </wp:inline>
        </w:drawing>
      </w:r>
    </w:p>
    <w:p w:rsidR="00877E1C" w:rsidRPr="00877E1C" w:rsidRDefault="00877E1C" w:rsidP="00877E1C">
      <w:r>
        <w:rPr>
          <w:b/>
          <w:bCs/>
        </w:rPr>
        <w:t>PSNR</w:t>
      </w:r>
      <w:r>
        <w:rPr>
          <w:rFonts w:hint="eastAsia"/>
          <w:b/>
          <w:bCs/>
        </w:rPr>
        <w:t>=</w:t>
      </w:r>
      <w:r w:rsidRPr="00877E1C">
        <w:rPr>
          <w:b/>
          <w:bCs/>
        </w:rPr>
        <w:t>10*</w:t>
      </w:r>
      <w:proofErr w:type="gramStart"/>
      <w:r w:rsidRPr="00877E1C">
        <w:rPr>
          <w:b/>
          <w:bCs/>
        </w:rPr>
        <w:t>log10(</w:t>
      </w:r>
      <w:proofErr w:type="gramEnd"/>
      <w:r w:rsidRPr="00877E1C">
        <w:rPr>
          <w:b/>
          <w:bCs/>
        </w:rPr>
        <w:t>(2^n-1)^2/MSE)</w:t>
      </w:r>
      <w:r w:rsidRPr="00877E1C">
        <w:t xml:space="preserve"> </w:t>
      </w:r>
    </w:p>
    <w:p w:rsidR="00877E1C" w:rsidRPr="00877E1C" w:rsidRDefault="00877E1C" w:rsidP="00877E1C">
      <w:r w:rsidRPr="00877E1C">
        <w:br/>
        <w:t>PSNR=10*log10((2^n-1)^2/MSE)</w:t>
      </w:r>
      <w:r w:rsidRPr="00877E1C">
        <w:br/>
      </w:r>
      <w:r w:rsidRPr="00877E1C">
        <w:rPr>
          <w:rFonts w:hint="eastAsia"/>
        </w:rPr>
        <w:t>其中，</w:t>
      </w:r>
      <w:r w:rsidRPr="00877E1C">
        <w:t>MSE</w:t>
      </w:r>
      <w:r w:rsidRPr="00877E1C">
        <w:rPr>
          <w:rFonts w:hint="eastAsia"/>
        </w:rPr>
        <w:t>是原图像与处理图像之间均方误差。公式中的符号采用了</w:t>
      </w:r>
      <w:r w:rsidRPr="00877E1C">
        <w:t>MATLAB</w:t>
      </w:r>
      <w:r w:rsidRPr="00877E1C">
        <w:rPr>
          <w:rFonts w:hint="eastAsia"/>
        </w:rPr>
        <w:t>的用法。</w:t>
      </w:r>
      <w:r w:rsidRPr="00877E1C">
        <w:rPr>
          <w:rFonts w:hint="eastAsia"/>
        </w:rPr>
        <w:br/>
      </w:r>
      <w:r w:rsidRPr="00877E1C">
        <w:t>Peak</w:t>
      </w:r>
      <w:r w:rsidRPr="00877E1C">
        <w:rPr>
          <w:rFonts w:hint="eastAsia"/>
        </w:rPr>
        <w:t>就是指</w:t>
      </w:r>
      <w:r w:rsidRPr="00877E1C">
        <w:t>8bits</w:t>
      </w:r>
      <w:r w:rsidRPr="00877E1C">
        <w:rPr>
          <w:rFonts w:hint="eastAsia"/>
        </w:rPr>
        <w:t>表示法的最大值</w:t>
      </w:r>
      <w:r w:rsidRPr="00877E1C">
        <w:t>255</w:t>
      </w:r>
      <w:r w:rsidRPr="00877E1C">
        <w:rPr>
          <w:rFonts w:hint="eastAsia"/>
        </w:rPr>
        <w:t>。</w:t>
      </w:r>
      <w:r w:rsidRPr="00877E1C">
        <w:t>MSE</w:t>
      </w:r>
      <w:r w:rsidRPr="00877E1C">
        <w:rPr>
          <w:rFonts w:hint="eastAsia"/>
        </w:rPr>
        <w:t>指</w:t>
      </w:r>
      <w:proofErr w:type="spellStart"/>
      <w:r w:rsidRPr="00877E1C">
        <w:t>MeanSquareError</w:t>
      </w:r>
      <w:proofErr w:type="spellEnd"/>
      <w:r w:rsidRPr="00877E1C">
        <w:rPr>
          <w:rFonts w:hint="eastAsia"/>
        </w:rPr>
        <w:t>，</w:t>
      </w:r>
      <w:r w:rsidRPr="00877E1C">
        <w:t>I(</w:t>
      </w:r>
      <w:r w:rsidRPr="00877E1C">
        <w:rPr>
          <w:rFonts w:hint="eastAsia"/>
        </w:rPr>
        <w:t>角标</w:t>
      </w:r>
      <w:r w:rsidRPr="00877E1C">
        <w:t>n)</w:t>
      </w:r>
      <w:r w:rsidRPr="00877E1C">
        <w:rPr>
          <w:rFonts w:hint="eastAsia"/>
        </w:rPr>
        <w:t>指原始影像第</w:t>
      </w:r>
      <w:r w:rsidRPr="00877E1C">
        <w:t>n</w:t>
      </w:r>
      <w:r w:rsidRPr="00877E1C">
        <w:rPr>
          <w:rFonts w:hint="eastAsia"/>
        </w:rPr>
        <w:t>个</w:t>
      </w:r>
      <w:r w:rsidRPr="00877E1C">
        <w:t>pixel</w:t>
      </w:r>
      <w:r w:rsidRPr="00877E1C">
        <w:rPr>
          <w:rFonts w:hint="eastAsia"/>
        </w:rPr>
        <w:t>值，</w:t>
      </w:r>
      <w:r w:rsidRPr="00877E1C">
        <w:t>P(</w:t>
      </w:r>
      <w:r w:rsidRPr="00877E1C">
        <w:rPr>
          <w:rFonts w:hint="eastAsia"/>
        </w:rPr>
        <w:t>角标</w:t>
      </w:r>
      <w:r w:rsidRPr="00877E1C">
        <w:t>n)</w:t>
      </w:r>
      <w:r w:rsidRPr="00877E1C">
        <w:rPr>
          <w:rFonts w:hint="eastAsia"/>
        </w:rPr>
        <w:t>指经处理后的影像第</w:t>
      </w:r>
      <w:r w:rsidRPr="00877E1C">
        <w:t>n</w:t>
      </w:r>
      <w:r w:rsidRPr="00877E1C">
        <w:rPr>
          <w:rFonts w:hint="eastAsia"/>
        </w:rPr>
        <w:t>个</w:t>
      </w:r>
      <w:r w:rsidRPr="00877E1C">
        <w:t>pixel</w:t>
      </w:r>
      <w:r w:rsidRPr="00877E1C">
        <w:rPr>
          <w:rFonts w:hint="eastAsia"/>
        </w:rPr>
        <w:t>值。</w:t>
      </w:r>
      <w:r w:rsidRPr="00877E1C">
        <w:t>PSNR</w:t>
      </w:r>
      <w:r w:rsidRPr="00877E1C">
        <w:rPr>
          <w:rFonts w:hint="eastAsia"/>
        </w:rPr>
        <w:t>的单位为</w:t>
      </w:r>
      <w:r w:rsidRPr="00877E1C">
        <w:t>dB</w:t>
      </w:r>
      <w:r w:rsidRPr="00877E1C">
        <w:rPr>
          <w:rFonts w:hint="eastAsia"/>
        </w:rPr>
        <w:t>。所以</w:t>
      </w:r>
      <w:r w:rsidRPr="00877E1C">
        <w:t>PSNR</w:t>
      </w:r>
      <w:r w:rsidRPr="00877E1C">
        <w:rPr>
          <w:rFonts w:hint="eastAsia"/>
        </w:rPr>
        <w:t>值越大，就代表失真越少。</w:t>
      </w:r>
    </w:p>
    <w:p w:rsidR="00877E1C" w:rsidRPr="00877E1C" w:rsidRDefault="00877E1C" w:rsidP="00877E1C">
      <w:r w:rsidRPr="00877E1C">
        <w:t>PSNR</w:t>
      </w:r>
      <w:r w:rsidRPr="00877E1C">
        <w:rPr>
          <w:rFonts w:hint="eastAsia"/>
        </w:rPr>
        <w:t>是最普遍，最广泛使用的评鉴画质的客观量测法，不过许多实验结果都显示，</w:t>
      </w:r>
      <w:r w:rsidRPr="00877E1C">
        <w:t>PSNR</w:t>
      </w:r>
      <w:r w:rsidRPr="00877E1C">
        <w:rPr>
          <w:rFonts w:hint="eastAsia"/>
        </w:rPr>
        <w:t>的分数无法和人眼看到的视觉品质完全一致，有可能</w:t>
      </w:r>
      <w:r w:rsidRPr="00877E1C">
        <w:t>PSNR</w:t>
      </w:r>
      <w:r w:rsidRPr="00877E1C">
        <w:rPr>
          <w:rFonts w:hint="eastAsia"/>
        </w:rPr>
        <w:t>较高者看起来反而比</w:t>
      </w:r>
      <w:r w:rsidRPr="00877E1C">
        <w:t>PSNR</w:t>
      </w:r>
      <w:r w:rsidRPr="00877E1C">
        <w:rPr>
          <w:rFonts w:hint="eastAsia"/>
        </w:rPr>
        <w:t>较低者差。这是因为人眼的视觉对于误差的敏感度并不是绝对的，其感知结果会受到许多因素的影响而产生变化（例如：人眼对空间频率较低的对比差异敏感度较高，人眼对亮度对比差异的敏感度较色度高，人眼对一个区域的感知结果会受到其周围邻近区域的影响）。</w:t>
      </w:r>
    </w:p>
    <w:p w:rsidR="00877E1C" w:rsidRPr="00877E1C" w:rsidRDefault="00877E1C" w:rsidP="00877E1C">
      <w:r w:rsidRPr="00877E1C">
        <w:t>The phrase </w:t>
      </w:r>
      <w:r w:rsidRPr="00877E1C">
        <w:rPr>
          <w:b/>
          <w:bCs/>
        </w:rPr>
        <w:t>peak signal-to-noise ratio</w:t>
      </w:r>
      <w:r w:rsidRPr="00877E1C">
        <w:t>, often abbreviated </w:t>
      </w:r>
      <w:r w:rsidRPr="00877E1C">
        <w:rPr>
          <w:b/>
          <w:bCs/>
        </w:rPr>
        <w:t>PSNR</w:t>
      </w:r>
      <w:r w:rsidRPr="00877E1C">
        <w:t>, is an engineering term for the ratio between the maximum possible power of a signal and the power of corrupting noise that affects the fidelity of its representation. Because many signals have a very wide dynamic range, PSNR is usually expressed in terms of the logarithmic decibel scale.</w:t>
      </w:r>
    </w:p>
    <w:p w:rsidR="00877E1C" w:rsidRDefault="00877E1C" w:rsidP="00877E1C">
      <w:pPr>
        <w:rPr>
          <w:rFonts w:hint="eastAsia"/>
        </w:rPr>
      </w:pPr>
      <w:r w:rsidRPr="00877E1C">
        <w:t>The PSNR is most commonly used as a measure of quality of reconstruction in image compression etc. It is most easily defined via the mean squared error (</w:t>
      </w:r>
      <w:r w:rsidRPr="00877E1C">
        <w:rPr>
          <w:b/>
          <w:bCs/>
        </w:rPr>
        <w:t>MSE</w:t>
      </w:r>
      <w:r w:rsidRPr="00877E1C">
        <w:t>) which for two </w:t>
      </w:r>
      <w:r w:rsidRPr="00877E1C">
        <w:rPr>
          <w:i/>
          <w:iCs/>
        </w:rPr>
        <w:t>m</w:t>
      </w:r>
      <w:r w:rsidRPr="00877E1C">
        <w:rPr>
          <w:rFonts w:hint="eastAsia"/>
        </w:rPr>
        <w:t>×</w:t>
      </w:r>
      <w:r w:rsidRPr="00877E1C">
        <w:rPr>
          <w:i/>
          <w:iCs/>
        </w:rPr>
        <w:t>n</w:t>
      </w:r>
      <w:r w:rsidRPr="00877E1C">
        <w:t> monochrome images </w:t>
      </w:r>
      <w:r w:rsidRPr="00877E1C">
        <w:rPr>
          <w:i/>
          <w:iCs/>
        </w:rPr>
        <w:t>I</w:t>
      </w:r>
      <w:r w:rsidRPr="00877E1C">
        <w:t> and </w:t>
      </w:r>
      <w:r w:rsidRPr="00877E1C">
        <w:rPr>
          <w:i/>
          <w:iCs/>
        </w:rPr>
        <w:t>K</w:t>
      </w:r>
      <w:r w:rsidRPr="00877E1C">
        <w:t> where one of the images is considered a noisy approximation of the other is defined as:</w:t>
      </w:r>
    </w:p>
    <w:p w:rsidR="00877E1C" w:rsidRPr="00877E1C" w:rsidRDefault="00877E1C" w:rsidP="00877E1C">
      <w:r w:rsidRPr="00877E1C">
        <w:lastRenderedPageBreak/>
        <w:drawing>
          <wp:inline distT="0" distB="0" distL="0" distR="0">
            <wp:extent cx="3209925" cy="590550"/>
            <wp:effectExtent l="19050" t="0" r="9525" b="0"/>
            <wp:docPr id="2" name="Picture 2" descr="\mathit{MSE} = \frac{1}{mn}\sum_{i=0}^{m-1}\sum_{j=0}^{n-1} ||I(i,j) - K(i,j)||^2"/>
            <wp:cNvGraphicFramePr/>
            <a:graphic xmlns:a="http://schemas.openxmlformats.org/drawingml/2006/main">
              <a:graphicData uri="http://schemas.openxmlformats.org/drawingml/2006/picture">
                <pic:pic xmlns:pic="http://schemas.openxmlformats.org/drawingml/2006/picture">
                  <pic:nvPicPr>
                    <pic:cNvPr id="1031" name="Picture 7" descr="\mathit{MSE} = \frac{1}{mn}\sum_{i=0}^{m-1}\sum_{j=0}^{n-1} ||I(i,j) - K(i,j)||^2"/>
                    <pic:cNvPicPr>
                      <a:picLocks noChangeAspect="1" noChangeArrowheads="1"/>
                    </pic:cNvPicPr>
                  </pic:nvPicPr>
                  <pic:blipFill>
                    <a:blip r:embed="rId6" cstate="print"/>
                    <a:srcRect/>
                    <a:stretch>
                      <a:fillRect/>
                    </a:stretch>
                  </pic:blipFill>
                  <pic:spPr bwMode="auto">
                    <a:xfrm>
                      <a:off x="0" y="0"/>
                      <a:ext cx="3209925" cy="590550"/>
                    </a:xfrm>
                    <a:prstGeom prst="rect">
                      <a:avLst/>
                    </a:prstGeom>
                    <a:noFill/>
                  </pic:spPr>
                </pic:pic>
              </a:graphicData>
            </a:graphic>
          </wp:inline>
        </w:drawing>
      </w:r>
    </w:p>
    <w:p w:rsidR="00877E1C" w:rsidRDefault="00877E1C" w:rsidP="00877E1C">
      <w:pPr>
        <w:rPr>
          <w:rFonts w:hint="eastAsia"/>
        </w:rPr>
      </w:pPr>
      <w:r w:rsidRPr="00877E1C">
        <w:t>The PSNR is defined as:</w:t>
      </w:r>
    </w:p>
    <w:p w:rsidR="00877E1C" w:rsidRPr="00877E1C" w:rsidRDefault="00877E1C" w:rsidP="00877E1C">
      <w:r w:rsidRPr="00877E1C">
        <w:drawing>
          <wp:inline distT="0" distB="0" distL="0" distR="0">
            <wp:extent cx="4286250" cy="495300"/>
            <wp:effectExtent l="19050" t="0" r="0" b="0"/>
            <wp:docPr id="3" name="Picture 3" descr="\mathit{PSNR} = 10 \cdot \log_{10} \left( \frac{\mathit{MAX}_I^2}{\mathit{MSE}} \right)  = 20 \cdot \log_{10} \left( \frac{\mathit{MAX}_I}{\sqrt{\mathit{MSE}}} \right)"/>
            <wp:cNvGraphicFramePr/>
            <a:graphic xmlns:a="http://schemas.openxmlformats.org/drawingml/2006/main">
              <a:graphicData uri="http://schemas.openxmlformats.org/drawingml/2006/picture">
                <pic:pic xmlns:pic="http://schemas.openxmlformats.org/drawingml/2006/picture">
                  <pic:nvPicPr>
                    <pic:cNvPr id="1032" name="Picture 8" descr="\mathit{PSNR} = 10 \cdot \log_{10} \left( \frac{\mathit{MAX}_I^2}{\mathit{MSE}} \right)  = 20 \cdot \log_{10} \left( \frac{\mathit{MAX}_I}{\sqrt{\mathit{MSE}}} \right)"/>
                    <pic:cNvPicPr>
                      <a:picLocks noChangeAspect="1" noChangeArrowheads="1"/>
                    </pic:cNvPicPr>
                  </pic:nvPicPr>
                  <pic:blipFill>
                    <a:blip r:embed="rId7" cstate="print"/>
                    <a:srcRect/>
                    <a:stretch>
                      <a:fillRect/>
                    </a:stretch>
                  </pic:blipFill>
                  <pic:spPr bwMode="auto">
                    <a:xfrm>
                      <a:off x="0" y="0"/>
                      <a:ext cx="4286250" cy="495300"/>
                    </a:xfrm>
                    <a:prstGeom prst="rect">
                      <a:avLst/>
                    </a:prstGeom>
                    <a:noFill/>
                  </pic:spPr>
                </pic:pic>
              </a:graphicData>
            </a:graphic>
          </wp:inline>
        </w:drawing>
      </w:r>
    </w:p>
    <w:p w:rsidR="00877E1C" w:rsidRPr="00877E1C" w:rsidRDefault="00877E1C" w:rsidP="00877E1C">
      <w:r w:rsidRPr="00877E1C">
        <w:t>Here, </w:t>
      </w:r>
      <w:r w:rsidRPr="00877E1C">
        <w:rPr>
          <w:i/>
          <w:iCs/>
        </w:rPr>
        <w:t>MAX</w:t>
      </w:r>
      <w:r w:rsidRPr="00877E1C">
        <w:rPr>
          <w:i/>
          <w:iCs/>
          <w:vertAlign w:val="subscript"/>
        </w:rPr>
        <w:t>I</w:t>
      </w:r>
      <w:r w:rsidRPr="00877E1C">
        <w:t> is the maximum pixel value of the image. When the pixels are represented using 8 bits per sample, this is 255. More generally, when samples are represented using linear PCM with </w:t>
      </w:r>
      <w:r w:rsidRPr="00877E1C">
        <w:rPr>
          <w:i/>
          <w:iCs/>
        </w:rPr>
        <w:t>B</w:t>
      </w:r>
      <w:r w:rsidRPr="00877E1C">
        <w:t> bits per sample, </w:t>
      </w:r>
      <w:r w:rsidRPr="00877E1C">
        <w:rPr>
          <w:i/>
          <w:iCs/>
        </w:rPr>
        <w:t>MAX</w:t>
      </w:r>
      <w:r w:rsidRPr="00877E1C">
        <w:rPr>
          <w:i/>
          <w:iCs/>
          <w:vertAlign w:val="subscript"/>
        </w:rPr>
        <w:t>I</w:t>
      </w:r>
      <w:r w:rsidRPr="00877E1C">
        <w:t> is</w:t>
      </w:r>
    </w:p>
    <w:p w:rsidR="00877E1C" w:rsidRPr="00877E1C" w:rsidRDefault="00877E1C" w:rsidP="00877E1C">
      <w:r w:rsidRPr="00877E1C">
        <w:t>2</w:t>
      </w:r>
      <w:r w:rsidRPr="00877E1C">
        <w:rPr>
          <w:i/>
          <w:iCs/>
          <w:vertAlign w:val="superscript"/>
        </w:rPr>
        <w:t>B</w:t>
      </w:r>
      <w:r w:rsidRPr="00877E1C">
        <w:t> − 1.For color images with three RGB values per pixel, the definition of PSNR is the same except the MSE is the sum over all squared value differences divided by image size and by three.</w:t>
      </w:r>
    </w:p>
    <w:p w:rsidR="00877E1C" w:rsidRPr="00877E1C" w:rsidRDefault="00877E1C" w:rsidP="00877E1C">
      <w:r w:rsidRPr="00877E1C">
        <w:t>Typical values for the PSNR in image compression are between 30 and 40 dB.</w:t>
      </w:r>
    </w:p>
    <w:p w:rsidR="00877E1C" w:rsidRPr="00877E1C" w:rsidRDefault="00877E1C" w:rsidP="00877E1C">
      <w:r w:rsidRPr="00877E1C">
        <w:rPr>
          <w:rFonts w:hint="eastAsia"/>
          <w:b/>
          <w:bCs/>
        </w:rPr>
        <w:t>峰值信噪比</w:t>
      </w:r>
      <w:r w:rsidRPr="00877E1C">
        <w:rPr>
          <w:rFonts w:hint="eastAsia"/>
        </w:rPr>
        <w:t>（经常缩写为</w:t>
      </w:r>
      <w:r w:rsidRPr="00877E1C">
        <w:rPr>
          <w:b/>
          <w:bCs/>
        </w:rPr>
        <w:t>PSNR</w:t>
      </w:r>
      <w:r w:rsidRPr="00877E1C">
        <w:rPr>
          <w:rFonts w:hint="eastAsia"/>
        </w:rPr>
        <w:t>）是一个表示信号最大可能功率和影响它的表示精度的破坏性噪声功率的比值的工程术语。由于许多信号都有非常宽的动态范围，峰值信噪比常用对数分贝单位来表示。</w:t>
      </w:r>
    </w:p>
    <w:p w:rsidR="00877E1C" w:rsidRDefault="00877E1C" w:rsidP="00877E1C">
      <w:pPr>
        <w:rPr>
          <w:rFonts w:hint="eastAsia"/>
        </w:rPr>
      </w:pPr>
      <w:r w:rsidRPr="00877E1C">
        <w:rPr>
          <w:rFonts w:hint="eastAsia"/>
        </w:rPr>
        <w:t>峰值信噪比经常用作图像压缩等领域中信号重建质量的测量方法，它常简单地通过均方差（</w:t>
      </w:r>
      <w:r w:rsidRPr="00877E1C">
        <w:rPr>
          <w:b/>
          <w:bCs/>
        </w:rPr>
        <w:t>MSE</w:t>
      </w:r>
      <w:r w:rsidRPr="00877E1C">
        <w:rPr>
          <w:rFonts w:hint="eastAsia"/>
        </w:rPr>
        <w:t>）进行定义。两个</w:t>
      </w:r>
      <w:r w:rsidRPr="00877E1C">
        <w:rPr>
          <w:i/>
          <w:iCs/>
        </w:rPr>
        <w:t>m</w:t>
      </w:r>
      <w:r w:rsidRPr="00877E1C">
        <w:rPr>
          <w:rFonts w:hint="eastAsia"/>
        </w:rPr>
        <w:t>×</w:t>
      </w:r>
      <w:r w:rsidRPr="00877E1C">
        <w:rPr>
          <w:i/>
          <w:iCs/>
        </w:rPr>
        <w:t>n</w:t>
      </w:r>
      <w:r w:rsidRPr="00877E1C">
        <w:rPr>
          <w:rFonts w:hint="eastAsia"/>
        </w:rPr>
        <w:t>单色图像</w:t>
      </w:r>
      <w:r w:rsidRPr="00877E1C">
        <w:rPr>
          <w:i/>
          <w:iCs/>
        </w:rPr>
        <w:t>I</w:t>
      </w:r>
      <w:r w:rsidRPr="00877E1C">
        <w:rPr>
          <w:rFonts w:hint="eastAsia"/>
        </w:rPr>
        <w:t>和</w:t>
      </w:r>
      <w:r w:rsidRPr="00877E1C">
        <w:rPr>
          <w:i/>
          <w:iCs/>
        </w:rPr>
        <w:t>K</w:t>
      </w:r>
      <w:r w:rsidRPr="00877E1C">
        <w:rPr>
          <w:rFonts w:hint="eastAsia"/>
        </w:rPr>
        <w:t>，如果一个为另外一个的噪声近似，那么它们的的均方差定义为：</w:t>
      </w:r>
    </w:p>
    <w:p w:rsidR="00877E1C" w:rsidRPr="00877E1C" w:rsidRDefault="00877E1C" w:rsidP="00877E1C">
      <w:r w:rsidRPr="00877E1C">
        <w:drawing>
          <wp:inline distT="0" distB="0" distL="0" distR="0">
            <wp:extent cx="3209925" cy="590550"/>
            <wp:effectExtent l="19050" t="0" r="9525" b="0"/>
            <wp:docPr id="4" name="Picture 4" descr="\mathit{MSE} = \frac{1}{mn}\sum_{i=0}^{m-1}\sum_{j=0}^{n-1} ||I(i,j) - K(i,j)||^2"/>
            <wp:cNvGraphicFramePr/>
            <a:graphic xmlns:a="http://schemas.openxmlformats.org/drawingml/2006/main">
              <a:graphicData uri="http://schemas.openxmlformats.org/drawingml/2006/picture">
                <pic:pic xmlns:pic="http://schemas.openxmlformats.org/drawingml/2006/picture">
                  <pic:nvPicPr>
                    <pic:cNvPr id="1033" name="Picture 9" descr="\mathit{MSE} = \frac{1}{mn}\sum_{i=0}^{m-1}\sum_{j=0}^{n-1} ||I(i,j) - K(i,j)||^2"/>
                    <pic:cNvPicPr>
                      <a:picLocks noChangeAspect="1" noChangeArrowheads="1"/>
                    </pic:cNvPicPr>
                  </pic:nvPicPr>
                  <pic:blipFill>
                    <a:blip r:embed="rId6" cstate="print"/>
                    <a:srcRect/>
                    <a:stretch>
                      <a:fillRect/>
                    </a:stretch>
                  </pic:blipFill>
                  <pic:spPr bwMode="auto">
                    <a:xfrm>
                      <a:off x="0" y="0"/>
                      <a:ext cx="3209925" cy="590550"/>
                    </a:xfrm>
                    <a:prstGeom prst="rect">
                      <a:avLst/>
                    </a:prstGeom>
                    <a:noFill/>
                  </pic:spPr>
                </pic:pic>
              </a:graphicData>
            </a:graphic>
          </wp:inline>
        </w:drawing>
      </w:r>
    </w:p>
    <w:p w:rsidR="00877E1C" w:rsidRDefault="00877E1C" w:rsidP="00877E1C">
      <w:pPr>
        <w:rPr>
          <w:rFonts w:hint="eastAsia"/>
        </w:rPr>
      </w:pPr>
      <w:r w:rsidRPr="00877E1C">
        <w:rPr>
          <w:rFonts w:hint="eastAsia"/>
        </w:rPr>
        <w:t>峰值信噪比定义为：</w:t>
      </w:r>
    </w:p>
    <w:p w:rsidR="00877E1C" w:rsidRPr="00877E1C" w:rsidRDefault="00877E1C" w:rsidP="00877E1C">
      <w:r w:rsidRPr="00877E1C">
        <w:drawing>
          <wp:inline distT="0" distB="0" distL="0" distR="0">
            <wp:extent cx="4286250" cy="495300"/>
            <wp:effectExtent l="19050" t="0" r="0" b="0"/>
            <wp:docPr id="5" name="Picture 5" descr="\mathit{PSNR} = 10 \cdot \log_{10} \left( \frac{\mathit{MAX}_I^2}{\mathit{MSE}} \right)  = 20 \cdot \log_{10} \left( \frac{\mathit{MAX}_I}{\sqrt{\mathit{MSE}}} \right)"/>
            <wp:cNvGraphicFramePr/>
            <a:graphic xmlns:a="http://schemas.openxmlformats.org/drawingml/2006/main">
              <a:graphicData uri="http://schemas.openxmlformats.org/drawingml/2006/picture">
                <pic:pic xmlns:pic="http://schemas.openxmlformats.org/drawingml/2006/picture">
                  <pic:nvPicPr>
                    <pic:cNvPr id="1034" name="Picture 10" descr="\mathit{PSNR} = 10 \cdot \log_{10} \left( \frac{\mathit{MAX}_I^2}{\mathit{MSE}} \right)  = 20 \cdot \log_{10} \left( \frac{\mathit{MAX}_I}{\sqrt{\mathit{MSE}}} \right)"/>
                    <pic:cNvPicPr>
                      <a:picLocks noChangeAspect="1" noChangeArrowheads="1"/>
                    </pic:cNvPicPr>
                  </pic:nvPicPr>
                  <pic:blipFill>
                    <a:blip r:embed="rId7" cstate="print"/>
                    <a:srcRect/>
                    <a:stretch>
                      <a:fillRect/>
                    </a:stretch>
                  </pic:blipFill>
                  <pic:spPr bwMode="auto">
                    <a:xfrm>
                      <a:off x="0" y="0"/>
                      <a:ext cx="4286250" cy="495300"/>
                    </a:xfrm>
                    <a:prstGeom prst="rect">
                      <a:avLst/>
                    </a:prstGeom>
                    <a:noFill/>
                  </pic:spPr>
                </pic:pic>
              </a:graphicData>
            </a:graphic>
          </wp:inline>
        </w:drawing>
      </w:r>
    </w:p>
    <w:p w:rsidR="00877E1C" w:rsidRPr="00877E1C" w:rsidRDefault="00877E1C" w:rsidP="00877E1C">
      <w:r w:rsidRPr="00877E1C">
        <w:rPr>
          <w:rFonts w:hint="eastAsia"/>
        </w:rPr>
        <w:t>其中，</w:t>
      </w:r>
      <w:r w:rsidRPr="00877E1C">
        <w:rPr>
          <w:i/>
          <w:iCs/>
        </w:rPr>
        <w:t>MAX</w:t>
      </w:r>
      <w:r w:rsidRPr="00877E1C">
        <w:rPr>
          <w:i/>
          <w:iCs/>
          <w:vertAlign w:val="subscript"/>
        </w:rPr>
        <w:t>I</w:t>
      </w:r>
      <w:r w:rsidRPr="00877E1C">
        <w:rPr>
          <w:rFonts w:hint="eastAsia"/>
        </w:rPr>
        <w:t>是表示图像点颜色的最大数值，如果每个采样点用</w:t>
      </w:r>
      <w:r w:rsidRPr="00877E1C">
        <w:rPr>
          <w:rFonts w:hint="eastAsia"/>
        </w:rPr>
        <w:t xml:space="preserve"> </w:t>
      </w:r>
      <w:r w:rsidRPr="00877E1C">
        <w:t xml:space="preserve">8 </w:t>
      </w:r>
      <w:r w:rsidRPr="00877E1C">
        <w:rPr>
          <w:rFonts w:hint="eastAsia"/>
        </w:rPr>
        <w:t>位表示，那么就是</w:t>
      </w:r>
      <w:r w:rsidRPr="00877E1C">
        <w:rPr>
          <w:rFonts w:hint="eastAsia"/>
        </w:rPr>
        <w:t xml:space="preserve"> </w:t>
      </w:r>
      <w:r w:rsidRPr="00877E1C">
        <w:t>255</w:t>
      </w:r>
      <w:r w:rsidRPr="00877E1C">
        <w:rPr>
          <w:rFonts w:hint="eastAsia"/>
        </w:rPr>
        <w:t>。更为通用的表示是，如果每个采样点用</w:t>
      </w:r>
      <w:r w:rsidRPr="00877E1C">
        <w:rPr>
          <w:rFonts w:hint="eastAsia"/>
        </w:rPr>
        <w:t> </w:t>
      </w:r>
      <w:r w:rsidRPr="00877E1C">
        <w:rPr>
          <w:i/>
          <w:iCs/>
        </w:rPr>
        <w:t>B</w:t>
      </w:r>
      <w:r w:rsidRPr="00877E1C">
        <w:t> </w:t>
      </w:r>
      <w:r w:rsidRPr="00877E1C">
        <w:rPr>
          <w:rFonts w:hint="eastAsia"/>
        </w:rPr>
        <w:t>位线性脉冲编码调制表示，那幺</w:t>
      </w:r>
      <w:r w:rsidRPr="00877E1C">
        <w:rPr>
          <w:rFonts w:hint="eastAsia"/>
        </w:rPr>
        <w:t> </w:t>
      </w:r>
      <w:r w:rsidRPr="00877E1C">
        <w:rPr>
          <w:i/>
          <w:iCs/>
        </w:rPr>
        <w:t>MAX</w:t>
      </w:r>
      <w:r w:rsidRPr="00877E1C">
        <w:rPr>
          <w:i/>
          <w:iCs/>
          <w:vertAlign w:val="subscript"/>
        </w:rPr>
        <w:t>I</w:t>
      </w:r>
      <w:r w:rsidRPr="00877E1C">
        <w:t> </w:t>
      </w:r>
      <w:r w:rsidRPr="00877E1C">
        <w:rPr>
          <w:rFonts w:hint="eastAsia"/>
        </w:rPr>
        <w:t>就是</w:t>
      </w:r>
    </w:p>
    <w:p w:rsidR="00877E1C" w:rsidRPr="00877E1C" w:rsidRDefault="00877E1C" w:rsidP="00877E1C">
      <w:r w:rsidRPr="00877E1C">
        <w:t>2</w:t>
      </w:r>
      <w:r w:rsidRPr="00877E1C">
        <w:rPr>
          <w:i/>
          <w:iCs/>
          <w:vertAlign w:val="superscript"/>
        </w:rPr>
        <w:t>B</w:t>
      </w:r>
      <w:r w:rsidRPr="00877E1C">
        <w:t> − 1.</w:t>
      </w:r>
      <w:r w:rsidRPr="00877E1C">
        <w:rPr>
          <w:rFonts w:hint="eastAsia"/>
        </w:rPr>
        <w:t>对于每点有</w:t>
      </w:r>
      <w:r w:rsidRPr="00877E1C">
        <w:t>RGB</w:t>
      </w:r>
      <w:r w:rsidRPr="00877E1C">
        <w:rPr>
          <w:rFonts w:hint="eastAsia"/>
        </w:rPr>
        <w:t>三个值的彩色图像来说峰值信噪比的定义类似，只是均方差是所有方差之和除以图像尺寸再除以</w:t>
      </w:r>
      <w:r w:rsidRPr="00877E1C">
        <w:rPr>
          <w:rFonts w:hint="eastAsia"/>
        </w:rPr>
        <w:t xml:space="preserve"> </w:t>
      </w:r>
      <w:r w:rsidRPr="00877E1C">
        <w:t>3</w:t>
      </w:r>
      <w:r w:rsidRPr="00877E1C">
        <w:rPr>
          <w:rFonts w:hint="eastAsia"/>
        </w:rPr>
        <w:t>。</w:t>
      </w:r>
    </w:p>
    <w:p w:rsidR="00877E1C" w:rsidRPr="00877E1C" w:rsidRDefault="00877E1C" w:rsidP="00877E1C">
      <w:r w:rsidRPr="00877E1C">
        <w:rPr>
          <w:rFonts w:hint="eastAsia"/>
        </w:rPr>
        <w:t>图像压缩中典型的峰值信噪比值在</w:t>
      </w:r>
      <w:r w:rsidRPr="00877E1C">
        <w:rPr>
          <w:rFonts w:hint="eastAsia"/>
        </w:rPr>
        <w:t xml:space="preserve"> </w:t>
      </w:r>
      <w:r w:rsidRPr="00877E1C">
        <w:t xml:space="preserve">30 </w:t>
      </w:r>
      <w:r w:rsidRPr="00877E1C">
        <w:rPr>
          <w:rFonts w:hint="eastAsia"/>
        </w:rPr>
        <w:t>到</w:t>
      </w:r>
      <w:r w:rsidRPr="00877E1C">
        <w:rPr>
          <w:rFonts w:hint="eastAsia"/>
        </w:rPr>
        <w:t xml:space="preserve"> </w:t>
      </w:r>
      <w:r w:rsidRPr="00877E1C">
        <w:t xml:space="preserve">40dB </w:t>
      </w:r>
      <w:r w:rsidRPr="00877E1C">
        <w:rPr>
          <w:rFonts w:hint="eastAsia"/>
        </w:rPr>
        <w:t>之间。</w:t>
      </w:r>
    </w:p>
    <w:p w:rsidR="00C44084" w:rsidRPr="00877E1C" w:rsidRDefault="00C44084"/>
    <w:sectPr w:rsidR="00C44084" w:rsidRPr="00877E1C" w:rsidSect="0047017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080C"/>
    <w:rsid w:val="0047017C"/>
    <w:rsid w:val="0082080C"/>
    <w:rsid w:val="00877E1C"/>
    <w:rsid w:val="00A94AEB"/>
    <w:rsid w:val="00C440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17C"/>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80C"/>
    <w:rPr>
      <w:color w:val="0000FF"/>
      <w:u w:val="single"/>
    </w:rPr>
  </w:style>
  <w:style w:type="character" w:styleId="FollowedHyperlink">
    <w:name w:val="FollowedHyperlink"/>
    <w:basedOn w:val="DefaultParagraphFont"/>
    <w:uiPriority w:val="99"/>
    <w:semiHidden/>
    <w:unhideWhenUsed/>
    <w:rsid w:val="00C44084"/>
    <w:rPr>
      <w:color w:val="800080" w:themeColor="followedHyperlink"/>
      <w:u w:val="single"/>
    </w:rPr>
  </w:style>
  <w:style w:type="paragraph" w:styleId="BalloonText">
    <w:name w:val="Balloon Text"/>
    <w:basedOn w:val="Normal"/>
    <w:link w:val="BalloonTextChar"/>
    <w:uiPriority w:val="99"/>
    <w:semiHidden/>
    <w:unhideWhenUsed/>
    <w:rsid w:val="00877E1C"/>
    <w:rPr>
      <w:sz w:val="16"/>
      <w:szCs w:val="16"/>
    </w:rPr>
  </w:style>
  <w:style w:type="character" w:customStyle="1" w:styleId="BalloonTextChar">
    <w:name w:val="Balloon Text Char"/>
    <w:basedOn w:val="DefaultParagraphFont"/>
    <w:link w:val="BalloonText"/>
    <w:uiPriority w:val="99"/>
    <w:semiHidden/>
    <w:rsid w:val="00877E1C"/>
    <w:rPr>
      <w:sz w:val="16"/>
      <w:szCs w:val="16"/>
    </w:rPr>
  </w:style>
</w:styles>
</file>

<file path=word/webSettings.xml><?xml version="1.0" encoding="utf-8"?>
<w:webSettings xmlns:r="http://schemas.openxmlformats.org/officeDocument/2006/relationships" xmlns:w="http://schemas.openxmlformats.org/wordprocessingml/2006/main">
  <w:divs>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3</cp:revision>
  <dcterms:created xsi:type="dcterms:W3CDTF">2012-08-13T03:02:00Z</dcterms:created>
  <dcterms:modified xsi:type="dcterms:W3CDTF">2012-08-13T03:20:00Z</dcterms:modified>
</cp:coreProperties>
</file>