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Neste minicurso vamos abordar que é Linux, suas características como sistema operacional e  exemplos aplicação de software GNU/Linux.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que é Linux: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Linus Torvalds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Aplicações: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http://www.linux.org/threads/which-distro-is-right-for-me-for-old-computers.8129/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Como obter ajuda: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 pages, die.net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stackoverflow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foruns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http://www.linux.org/forums/beginner-tutorials.53/</w:t>
        </w:r>
      </w:hyperlink>
      <w:r w:rsidDel="00000000" w:rsidR="00000000" w:rsidRPr="00000000">
        <w:rPr>
          <w:rtl w:val="0"/>
        </w:rPr>
        <w:t xml:space="preserve"> ,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paid support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(and other open-source communities)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Distribuições: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Debian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Fedora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Kali (former BackTrack)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Mint (ubuntu fork)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 Hat / CentOS (enterprise)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Slackware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SuSE / OpenSUSE (enterprise)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Ubuntu (debian fork)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(many others)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(souce: Forum @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http://www.linux.org/categories/popular-distributions.29/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linux.org/threads/which-distro-is-right-for-me-for-old-computers.8129/" TargetMode="External"/><Relationship Id="rId6" Type="http://schemas.openxmlformats.org/officeDocument/2006/relationships/hyperlink" Target="http://www.linux.org/forums/beginner-tutorials.53/" TargetMode="External"/><Relationship Id="rId7" Type="http://schemas.openxmlformats.org/officeDocument/2006/relationships/hyperlink" Target="http://www.linux.org/categories/popular-distributions.29/" TargetMode="External"/></Relationships>
</file>