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sz w:val="20"/>
          <w:szCs w:val="20"/>
          <w:highlight w:val="white"/>
          <w:u w:val="single"/>
        </w:rPr>
      </w:pPr>
      <w:r w:rsidDel="00000000" w:rsidR="00000000" w:rsidRPr="00000000">
        <w:rPr>
          <w:rtl w:val="0"/>
        </w:rPr>
      </w:r>
    </w:p>
    <w:tbl>
      <w:tblPr>
        <w:tblStyle w:val="Table1"/>
        <w:tblW w:w="9645.0" w:type="dxa"/>
        <w:jc w:val="left"/>
        <w:tblInd w:w="85.0" w:type="dxa"/>
        <w:tblLayout w:type="fixed"/>
        <w:tblLook w:val="0600"/>
      </w:tblPr>
      <w:tblGrid>
        <w:gridCol w:w="7815"/>
        <w:gridCol w:w="1830"/>
        <w:tblGridChange w:id="0">
          <w:tblGrid>
            <w:gridCol w:w="7815"/>
            <w:gridCol w:w="1830"/>
          </w:tblGrid>
        </w:tblGridChange>
      </w:tblGrid>
      <w:tr>
        <w:trPr>
          <w:trHeight w:val="2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sz w:val="24"/>
                <w:szCs w:val="24"/>
                <w:highlight w:val="white"/>
              </w:rPr>
            </w:pPr>
            <w:r w:rsidDel="00000000" w:rsidR="00000000" w:rsidRPr="00000000">
              <w:rPr>
                <w:b w:val="1"/>
                <w:sz w:val="24"/>
                <w:szCs w:val="24"/>
                <w:highlight w:val="white"/>
                <w:rtl w:val="0"/>
              </w:rPr>
              <w:t xml:space="preserve">Licenciatura en Sistemas - Bases de Datos II – 2019</w:t>
            </w:r>
          </w:p>
          <w:p w:rsidR="00000000" w:rsidDel="00000000" w:rsidP="00000000" w:rsidRDefault="00000000" w:rsidRPr="00000000" w14:paraId="00000003">
            <w:pPr>
              <w:widowControl w:val="0"/>
              <w:spacing w:line="240" w:lineRule="auto"/>
              <w:rPr>
                <w:b w:val="1"/>
                <w:sz w:val="20"/>
                <w:szCs w:val="20"/>
                <w:highlight w:val="white"/>
                <w:u w:val="single"/>
              </w:rPr>
            </w:pPr>
            <w:r w:rsidDel="00000000" w:rsidR="00000000" w:rsidRPr="00000000">
              <w:rPr>
                <w:rtl w:val="0"/>
              </w:rPr>
            </w:r>
          </w:p>
          <w:p w:rsidR="00000000" w:rsidDel="00000000" w:rsidP="00000000" w:rsidRDefault="00000000" w:rsidRPr="00000000" w14:paraId="00000004">
            <w:pPr>
              <w:widowControl w:val="0"/>
              <w:spacing w:line="240" w:lineRule="auto"/>
              <w:rPr>
                <w:b w:val="1"/>
                <w:sz w:val="20"/>
                <w:szCs w:val="20"/>
                <w:highlight w:val="white"/>
                <w:u w:val="single"/>
              </w:rPr>
            </w:pPr>
            <w:r w:rsidDel="00000000" w:rsidR="00000000" w:rsidRPr="00000000">
              <w:rPr>
                <w:rtl w:val="0"/>
              </w:rPr>
            </w:r>
          </w:p>
          <w:p w:rsidR="00000000" w:rsidDel="00000000" w:rsidP="00000000" w:rsidRDefault="00000000" w:rsidRPr="00000000" w14:paraId="00000005">
            <w:pPr>
              <w:widowControl w:val="0"/>
              <w:spacing w:line="240" w:lineRule="auto"/>
              <w:rPr>
                <w:b w:val="1"/>
                <w:sz w:val="20"/>
                <w:szCs w:val="20"/>
                <w:highlight w:val="white"/>
                <w:u w:val="single"/>
              </w:rPr>
            </w:pPr>
            <w:r w:rsidDel="00000000" w:rsidR="00000000" w:rsidRPr="00000000">
              <w:rPr>
                <w:rtl w:val="0"/>
              </w:rPr>
            </w:r>
          </w:p>
          <w:p w:rsidR="00000000" w:rsidDel="00000000" w:rsidP="00000000" w:rsidRDefault="00000000" w:rsidRPr="00000000" w14:paraId="00000006">
            <w:pPr>
              <w:widowControl w:val="0"/>
              <w:spacing w:line="240" w:lineRule="auto"/>
              <w:rPr>
                <w:sz w:val="20"/>
                <w:szCs w:val="20"/>
                <w:highlight w:val="white"/>
              </w:rPr>
            </w:pPr>
            <w:r w:rsidDel="00000000" w:rsidR="00000000" w:rsidRPr="00000000">
              <w:rPr>
                <w:sz w:val="20"/>
                <w:szCs w:val="20"/>
                <w:highlight w:val="white"/>
                <w:u w:val="single"/>
                <w:rtl w:val="0"/>
              </w:rPr>
              <w:t xml:space="preserve">Titular</w:t>
            </w:r>
            <w:r w:rsidDel="00000000" w:rsidR="00000000" w:rsidRPr="00000000">
              <w:rPr>
                <w:sz w:val="20"/>
                <w:szCs w:val="20"/>
                <w:highlight w:val="white"/>
                <w:rtl w:val="0"/>
              </w:rPr>
              <w:t xml:space="preserve">:          Ing. Federico Ribeiro                 </w:t>
            </w:r>
            <w:r w:rsidDel="00000000" w:rsidR="00000000" w:rsidRPr="00000000">
              <w:rPr>
                <w:color w:val="2323dc"/>
                <w:sz w:val="20"/>
                <w:szCs w:val="20"/>
                <w:highlight w:val="white"/>
                <w:rtl w:val="0"/>
              </w:rPr>
              <w:t xml:space="preserve">fribeirounla@gmail.com</w:t>
            </w:r>
            <w:r w:rsidDel="00000000" w:rsidR="00000000" w:rsidRPr="00000000">
              <w:rPr>
                <w:rtl w:val="0"/>
              </w:rPr>
            </w:r>
          </w:p>
          <w:p w:rsidR="00000000" w:rsidDel="00000000" w:rsidP="00000000" w:rsidRDefault="00000000" w:rsidRPr="00000000" w14:paraId="00000007">
            <w:pPr>
              <w:widowControl w:val="0"/>
              <w:spacing w:line="240" w:lineRule="auto"/>
              <w:rPr>
                <w:color w:val="2323dc"/>
                <w:sz w:val="20"/>
                <w:szCs w:val="20"/>
                <w:highlight w:val="white"/>
              </w:rPr>
            </w:pPr>
            <w:r w:rsidDel="00000000" w:rsidR="00000000" w:rsidRPr="00000000">
              <w:rPr>
                <w:rtl w:val="0"/>
              </w:rPr>
            </w:r>
          </w:p>
          <w:p w:rsidR="00000000" w:rsidDel="00000000" w:rsidP="00000000" w:rsidRDefault="00000000" w:rsidRPr="00000000" w14:paraId="00000008">
            <w:pPr>
              <w:widowControl w:val="0"/>
              <w:spacing w:line="240" w:lineRule="auto"/>
              <w:rPr>
                <w:color w:val="222222"/>
                <w:sz w:val="20"/>
                <w:szCs w:val="20"/>
                <w:highlight w:val="white"/>
                <w:u w:val="single"/>
              </w:rPr>
            </w:pPr>
            <w:r w:rsidDel="00000000" w:rsidR="00000000" w:rsidRPr="00000000">
              <w:rPr>
                <w:color w:val="2323dc"/>
                <w:sz w:val="20"/>
                <w:szCs w:val="20"/>
                <w:highlight w:val="white"/>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b w:val="1"/>
                <w:sz w:val="20"/>
                <w:szCs w:val="20"/>
                <w:highlight w:val="white"/>
              </w:rPr>
            </w:pPr>
            <w:r w:rsidDel="00000000" w:rsidR="00000000" w:rsidRPr="00000000">
              <w:rPr>
                <w:rtl w:val="0"/>
              </w:rPr>
            </w:r>
          </w:p>
        </w:tc>
      </w:tr>
    </w:tbl>
    <w:p w:rsidR="00000000" w:rsidDel="00000000" w:rsidP="00000000" w:rsidRDefault="00000000" w:rsidRPr="00000000" w14:paraId="0000000A">
      <w:pPr>
        <w:spacing w:line="240" w:lineRule="auto"/>
        <w:jc w:val="center"/>
        <w:rPr>
          <w:b w:val="1"/>
          <w:u w:val="single"/>
        </w:rPr>
      </w:pPr>
      <w:r w:rsidDel="00000000" w:rsidR="00000000" w:rsidRPr="00000000">
        <w:rPr>
          <w:b w:val="1"/>
          <w:u w:val="single"/>
          <w:rtl w:val="0"/>
        </w:rPr>
        <w:t xml:space="preserve">Trabajo práctico cuatrimestral - Primera parte</w:t>
      </w:r>
    </w:p>
    <w:p w:rsidR="00000000" w:rsidDel="00000000" w:rsidP="00000000" w:rsidRDefault="00000000" w:rsidRPr="00000000" w14:paraId="0000000B">
      <w:pPr>
        <w:spacing w:line="240" w:lineRule="auto"/>
        <w:rPr>
          <w:u w:val="single"/>
        </w:rPr>
      </w:pPr>
      <w:r w:rsidDel="00000000" w:rsidR="00000000" w:rsidRPr="00000000">
        <w:rPr>
          <w:rtl w:val="0"/>
        </w:rPr>
      </w:r>
    </w:p>
    <w:p w:rsidR="00000000" w:rsidDel="00000000" w:rsidP="00000000" w:rsidRDefault="00000000" w:rsidRPr="00000000" w14:paraId="0000000C">
      <w:pPr>
        <w:spacing w:line="240" w:lineRule="auto"/>
        <w:rPr>
          <w:u w:val="single"/>
        </w:rPr>
      </w:pPr>
      <w:r w:rsidDel="00000000" w:rsidR="00000000" w:rsidRPr="00000000">
        <w:rPr>
          <w:u w:val="single"/>
          <w:rtl w:val="0"/>
        </w:rPr>
        <w:t xml:space="preserve">Descripción del problema:</w:t>
      </w:r>
    </w:p>
    <w:p w:rsidR="00000000" w:rsidDel="00000000" w:rsidP="00000000" w:rsidRDefault="00000000" w:rsidRPr="00000000" w14:paraId="0000000D">
      <w:pPr>
        <w:spacing w:line="240" w:lineRule="auto"/>
        <w:jc w:val="both"/>
        <w:rPr/>
      </w:pPr>
      <w:r w:rsidDel="00000000" w:rsidR="00000000" w:rsidRPr="00000000">
        <w:rPr>
          <w:rtl w:val="0"/>
        </w:rPr>
      </w:r>
    </w:p>
    <w:p w:rsidR="00000000" w:rsidDel="00000000" w:rsidP="00000000" w:rsidRDefault="00000000" w:rsidRPr="00000000" w14:paraId="0000000E">
      <w:pPr>
        <w:spacing w:line="240" w:lineRule="auto"/>
        <w:ind w:firstLine="720"/>
        <w:jc w:val="both"/>
        <w:rPr/>
      </w:pPr>
      <w:r w:rsidDel="00000000" w:rsidR="00000000" w:rsidRPr="00000000">
        <w:rPr>
          <w:rtl w:val="0"/>
        </w:rPr>
        <w:t xml:space="preserve">Una cadena de farmacias nos pide informatizar la operatoria de su negocio. Como resultado del relevamiento del mismo, obtenemos la siguiente información:</w:t>
      </w:r>
    </w:p>
    <w:p w:rsidR="00000000" w:rsidDel="00000000" w:rsidP="00000000" w:rsidRDefault="00000000" w:rsidRPr="00000000" w14:paraId="0000000F">
      <w:pPr>
        <w:spacing w:line="240" w:lineRule="auto"/>
        <w:ind w:firstLine="720"/>
        <w:jc w:val="both"/>
        <w:rPr/>
      </w:pPr>
      <w:r w:rsidDel="00000000" w:rsidR="00000000" w:rsidRPr="00000000">
        <w:rPr>
          <w:rtl w:val="0"/>
        </w:rPr>
      </w:r>
    </w:p>
    <w:p w:rsidR="00000000" w:rsidDel="00000000" w:rsidP="00000000" w:rsidRDefault="00000000" w:rsidRPr="00000000" w14:paraId="00000010">
      <w:pPr>
        <w:spacing w:line="240" w:lineRule="auto"/>
        <w:jc w:val="both"/>
        <w:rPr/>
      </w:pPr>
      <w:r w:rsidDel="00000000" w:rsidR="00000000" w:rsidRPr="00000000">
        <w:rPr>
          <w:rtl w:val="0"/>
        </w:rPr>
        <w:t xml:space="preserve">La farmacia vende medicamentos y productos de perfumería.</w:t>
      </w:r>
    </w:p>
    <w:p w:rsidR="00000000" w:rsidDel="00000000" w:rsidP="00000000" w:rsidRDefault="00000000" w:rsidRPr="00000000" w14:paraId="00000011">
      <w:pPr>
        <w:spacing w:line="240" w:lineRule="auto"/>
        <w:jc w:val="both"/>
        <w:rPr/>
      </w:pPr>
      <w:r w:rsidDel="00000000" w:rsidR="00000000" w:rsidRPr="00000000">
        <w:rPr>
          <w:rtl w:val="0"/>
        </w:rPr>
        <w:t xml:space="preserve">Algunos clientes tienen obra social y otros son privados.</w:t>
      </w:r>
    </w:p>
    <w:p w:rsidR="00000000" w:rsidDel="00000000" w:rsidP="00000000" w:rsidRDefault="00000000" w:rsidRPr="00000000" w14:paraId="00000012">
      <w:pPr>
        <w:spacing w:line="240" w:lineRule="auto"/>
        <w:jc w:val="both"/>
        <w:rPr/>
      </w:pPr>
      <w:r w:rsidDel="00000000" w:rsidR="00000000" w:rsidRPr="00000000">
        <w:rPr>
          <w:rtl w:val="0"/>
        </w:rPr>
        <w:t xml:space="preserve">De todos los clientes se registran apellido, nombre, DNI, domicilio (calle, número, localidad, provincia), obra social si la tiene (nombre de la obra social y número de afiliado)</w:t>
      </w:r>
    </w:p>
    <w:p w:rsidR="00000000" w:rsidDel="00000000" w:rsidP="00000000" w:rsidRDefault="00000000" w:rsidRPr="00000000" w14:paraId="00000013">
      <w:pPr>
        <w:spacing w:line="240" w:lineRule="auto"/>
        <w:jc w:val="both"/>
        <w:rPr/>
      </w:pPr>
      <w:r w:rsidDel="00000000" w:rsidR="00000000" w:rsidRPr="00000000">
        <w:rPr>
          <w:rtl w:val="0"/>
        </w:rPr>
        <w:t xml:space="preserve">De los empleados se requiere conocer el apellido, nombre, DNI, CUIL, domicilio (calle, número, localidad, provincia) y obra social a la que aporta (nombre de la obra social y número de afiliado).</w:t>
      </w:r>
    </w:p>
    <w:p w:rsidR="00000000" w:rsidDel="00000000" w:rsidP="00000000" w:rsidRDefault="00000000" w:rsidRPr="00000000" w14:paraId="00000014">
      <w:pPr>
        <w:spacing w:line="240" w:lineRule="auto"/>
        <w:jc w:val="both"/>
        <w:rPr/>
      </w:pPr>
      <w:r w:rsidDel="00000000" w:rsidR="00000000" w:rsidRPr="00000000">
        <w:rPr>
          <w:rtl w:val="0"/>
        </w:rPr>
        <w:t xml:space="preserve">De cada producto se requiere conocer si es un medicamento o producto de perfumería, una descripción, el laboratorio que lo produce, un código numérico y el precio.</w:t>
      </w:r>
    </w:p>
    <w:p w:rsidR="00000000" w:rsidDel="00000000" w:rsidP="00000000" w:rsidRDefault="00000000" w:rsidRPr="00000000" w14:paraId="00000015">
      <w:pPr>
        <w:spacing w:line="240" w:lineRule="auto"/>
        <w:jc w:val="both"/>
        <w:rPr/>
      </w:pPr>
      <w:r w:rsidDel="00000000" w:rsidR="00000000" w:rsidRPr="00000000">
        <w:rPr>
          <w:rtl w:val="0"/>
        </w:rPr>
        <w:t xml:space="preserve">De cada venta se registra: fecha, número de ticket, total de la venta, forma de pago (efectivo, tarjeta o débito), productos vendidos con sus cantidades, precio unitario y total; empleado que atendió al cliente y el empleado que realizó el cobro en caja.</w:t>
      </w:r>
    </w:p>
    <w:p w:rsidR="00000000" w:rsidDel="00000000" w:rsidP="00000000" w:rsidRDefault="00000000" w:rsidRPr="00000000" w14:paraId="00000016">
      <w:pPr>
        <w:spacing w:line="240" w:lineRule="auto"/>
        <w:jc w:val="both"/>
        <w:rPr/>
      </w:pPr>
      <w:r w:rsidDel="00000000" w:rsidR="00000000" w:rsidRPr="00000000">
        <w:rPr>
          <w:rtl w:val="0"/>
        </w:rPr>
        <w:t xml:space="preserve">De cada sucursal se conoce que empleados pertenecen a la misma, el domicilio (calle, número, localidad, provincia) y cuál de los empleados es encargado de la misma. El número de ticket se emite con un punto de venta distinto para cada sucursal (el punto de venta de identifica con los primeros cuatro números del ticket fiscal, ej: 0001-00001234 es punto de venta 1)</w:t>
      </w:r>
    </w:p>
    <w:p w:rsidR="00000000" w:rsidDel="00000000" w:rsidP="00000000" w:rsidRDefault="00000000" w:rsidRPr="00000000" w14:paraId="00000017">
      <w:pPr>
        <w:spacing w:line="240" w:lineRule="auto"/>
        <w:jc w:val="both"/>
        <w:rPr/>
      </w:pPr>
      <w:r w:rsidDel="00000000" w:rsidR="00000000" w:rsidRPr="00000000">
        <w:rPr>
          <w:rtl w:val="0"/>
        </w:rPr>
      </w:r>
    </w:p>
    <w:p w:rsidR="00000000" w:rsidDel="00000000" w:rsidP="00000000" w:rsidRDefault="00000000" w:rsidRPr="00000000" w14:paraId="00000018">
      <w:pPr>
        <w:spacing w:line="240" w:lineRule="auto"/>
        <w:ind w:firstLine="720"/>
        <w:jc w:val="both"/>
        <w:rPr/>
      </w:pPr>
      <w:r w:rsidDel="00000000" w:rsidR="00000000" w:rsidRPr="00000000">
        <w:rPr>
          <w:rtl w:val="0"/>
        </w:rPr>
        <w:t xml:space="preserve">El cliente desea que el sistema le provea la siguiente información:</w:t>
      </w:r>
    </w:p>
    <w:p w:rsidR="00000000" w:rsidDel="00000000" w:rsidP="00000000" w:rsidRDefault="00000000" w:rsidRPr="00000000" w14:paraId="00000019">
      <w:pPr>
        <w:numPr>
          <w:ilvl w:val="0"/>
          <w:numId w:val="1"/>
        </w:numPr>
        <w:spacing w:line="240" w:lineRule="auto"/>
        <w:ind w:left="720" w:hanging="360"/>
        <w:jc w:val="both"/>
      </w:pPr>
      <w:r w:rsidDel="00000000" w:rsidR="00000000" w:rsidRPr="00000000">
        <w:rPr>
          <w:rtl w:val="0"/>
        </w:rPr>
        <w:t xml:space="preserve">Detalle y totales de ventas para la cadena completa y por sucursal, entre fechas.</w:t>
      </w:r>
    </w:p>
    <w:p w:rsidR="00000000" w:rsidDel="00000000" w:rsidP="00000000" w:rsidRDefault="00000000" w:rsidRPr="00000000" w14:paraId="0000001A">
      <w:pPr>
        <w:numPr>
          <w:ilvl w:val="0"/>
          <w:numId w:val="1"/>
        </w:numPr>
        <w:spacing w:line="240" w:lineRule="auto"/>
        <w:ind w:left="720" w:hanging="360"/>
        <w:jc w:val="both"/>
      </w:pPr>
      <w:r w:rsidDel="00000000" w:rsidR="00000000" w:rsidRPr="00000000">
        <w:rPr>
          <w:rtl w:val="0"/>
        </w:rPr>
        <w:t xml:space="preserve">Detalle y totales de ventas para la cadena completa y por sucursal, por obra social o privados entre fechas.</w:t>
      </w:r>
    </w:p>
    <w:p w:rsidR="00000000" w:rsidDel="00000000" w:rsidP="00000000" w:rsidRDefault="00000000" w:rsidRPr="00000000" w14:paraId="0000001B">
      <w:pPr>
        <w:numPr>
          <w:ilvl w:val="0"/>
          <w:numId w:val="1"/>
        </w:numPr>
        <w:spacing w:line="240" w:lineRule="auto"/>
        <w:ind w:left="720" w:hanging="360"/>
        <w:jc w:val="both"/>
      </w:pPr>
      <w:r w:rsidDel="00000000" w:rsidR="00000000" w:rsidRPr="00000000">
        <w:rPr>
          <w:rtl w:val="0"/>
        </w:rPr>
        <w:t xml:space="preserve">Detalle y totales de cobranza para la cadena completa y por sucursal, por medio de pago y entre fechas.</w:t>
      </w:r>
    </w:p>
    <w:p w:rsidR="00000000" w:rsidDel="00000000" w:rsidP="00000000" w:rsidRDefault="00000000" w:rsidRPr="00000000" w14:paraId="0000001C">
      <w:pPr>
        <w:numPr>
          <w:ilvl w:val="0"/>
          <w:numId w:val="1"/>
        </w:numPr>
        <w:spacing w:line="240" w:lineRule="auto"/>
        <w:ind w:left="720" w:hanging="360"/>
        <w:jc w:val="both"/>
      </w:pPr>
      <w:r w:rsidDel="00000000" w:rsidR="00000000" w:rsidRPr="00000000">
        <w:rPr>
          <w:rtl w:val="0"/>
        </w:rPr>
        <w:t xml:space="preserve">Detalle y totales de ventas de productos, total de la cadena y por sucursal, entre fechas, diferenciados entre farmacia y perfumería.</w:t>
      </w:r>
    </w:p>
    <w:p w:rsidR="00000000" w:rsidDel="00000000" w:rsidP="00000000" w:rsidRDefault="00000000" w:rsidRPr="00000000" w14:paraId="0000001D">
      <w:pPr>
        <w:numPr>
          <w:ilvl w:val="0"/>
          <w:numId w:val="1"/>
        </w:numPr>
        <w:spacing w:line="240" w:lineRule="auto"/>
        <w:ind w:left="720" w:hanging="360"/>
        <w:jc w:val="both"/>
      </w:pPr>
      <w:r w:rsidDel="00000000" w:rsidR="00000000" w:rsidRPr="00000000">
        <w:rPr>
          <w:rtl w:val="0"/>
        </w:rPr>
        <w:t xml:space="preserve">Ranking de ventas de productos, total de la cadena y por sucursal, entre fechas, por monto.</w:t>
      </w:r>
    </w:p>
    <w:p w:rsidR="00000000" w:rsidDel="00000000" w:rsidP="00000000" w:rsidRDefault="00000000" w:rsidRPr="00000000" w14:paraId="0000001E">
      <w:pPr>
        <w:numPr>
          <w:ilvl w:val="0"/>
          <w:numId w:val="1"/>
        </w:numPr>
        <w:spacing w:line="240" w:lineRule="auto"/>
        <w:ind w:left="720" w:hanging="360"/>
        <w:jc w:val="both"/>
      </w:pPr>
      <w:r w:rsidDel="00000000" w:rsidR="00000000" w:rsidRPr="00000000">
        <w:rPr>
          <w:rtl w:val="0"/>
        </w:rPr>
        <w:t xml:space="preserve">Ranking de ventas de productos, total de la cadena y por sucursal, entre fechas, por cantidad vendida.</w:t>
      </w:r>
    </w:p>
    <w:p w:rsidR="00000000" w:rsidDel="00000000" w:rsidP="00000000" w:rsidRDefault="00000000" w:rsidRPr="00000000" w14:paraId="0000001F">
      <w:pPr>
        <w:numPr>
          <w:ilvl w:val="0"/>
          <w:numId w:val="1"/>
        </w:numPr>
        <w:spacing w:line="240" w:lineRule="auto"/>
        <w:ind w:left="720" w:hanging="360"/>
        <w:jc w:val="both"/>
      </w:pPr>
      <w:r w:rsidDel="00000000" w:rsidR="00000000" w:rsidRPr="00000000">
        <w:rPr>
          <w:rtl w:val="0"/>
        </w:rPr>
        <w:t xml:space="preserve">Ranking de clientes por compras, total de la cadena y por sucursal, entre fechas, por monto.</w:t>
      </w:r>
    </w:p>
    <w:p w:rsidR="00000000" w:rsidDel="00000000" w:rsidP="00000000" w:rsidRDefault="00000000" w:rsidRPr="00000000" w14:paraId="00000020">
      <w:pPr>
        <w:numPr>
          <w:ilvl w:val="0"/>
          <w:numId w:val="1"/>
        </w:numPr>
        <w:spacing w:line="240" w:lineRule="auto"/>
        <w:ind w:left="720" w:hanging="360"/>
        <w:jc w:val="both"/>
      </w:pPr>
      <w:r w:rsidDel="00000000" w:rsidR="00000000" w:rsidRPr="00000000">
        <w:rPr>
          <w:rtl w:val="0"/>
        </w:rPr>
        <w:t xml:space="preserve">Ranking de clientes por compras, total de la cadena y por sucursal, entre fechas, por cantidad vendida.</w:t>
      </w:r>
    </w:p>
    <w:p w:rsidR="00000000" w:rsidDel="00000000" w:rsidP="00000000" w:rsidRDefault="00000000" w:rsidRPr="00000000" w14:paraId="00000021">
      <w:pPr>
        <w:spacing w:line="240" w:lineRule="auto"/>
        <w:jc w:val="both"/>
        <w:rPr/>
      </w:pPr>
      <w:r w:rsidDel="00000000" w:rsidR="00000000" w:rsidRPr="00000000">
        <w:rPr>
          <w:rtl w:val="0"/>
        </w:rPr>
      </w:r>
    </w:p>
    <w:p w:rsidR="00000000" w:rsidDel="00000000" w:rsidP="00000000" w:rsidRDefault="00000000" w:rsidRPr="00000000" w14:paraId="00000022">
      <w:pPr>
        <w:spacing w:line="240" w:lineRule="auto"/>
        <w:jc w:val="both"/>
        <w:rPr>
          <w:u w:val="single"/>
        </w:rPr>
      </w:pPr>
      <w:r w:rsidDel="00000000" w:rsidR="00000000" w:rsidRPr="00000000">
        <w:rPr>
          <w:u w:val="single"/>
          <w:rtl w:val="0"/>
        </w:rPr>
        <w:t xml:space="preserve">Tareas a realizar:</w:t>
      </w:r>
    </w:p>
    <w:p w:rsidR="00000000" w:rsidDel="00000000" w:rsidP="00000000" w:rsidRDefault="00000000" w:rsidRPr="00000000" w14:paraId="00000023">
      <w:pPr>
        <w:spacing w:line="240" w:lineRule="auto"/>
        <w:jc w:val="both"/>
        <w:rPr/>
      </w:pPr>
      <w:r w:rsidDel="00000000" w:rsidR="00000000" w:rsidRPr="00000000">
        <w:rPr>
          <w:rtl w:val="0"/>
        </w:rPr>
        <w:t xml:space="preserve">Análisis del dominio del problema.</w:t>
      </w:r>
    </w:p>
    <w:p w:rsidR="00000000" w:rsidDel="00000000" w:rsidP="00000000" w:rsidRDefault="00000000" w:rsidRPr="00000000" w14:paraId="00000024">
      <w:pPr>
        <w:spacing w:line="240" w:lineRule="auto"/>
        <w:jc w:val="both"/>
        <w:rPr/>
      </w:pPr>
      <w:r w:rsidDel="00000000" w:rsidR="00000000" w:rsidRPr="00000000">
        <w:rPr>
          <w:rtl w:val="0"/>
        </w:rPr>
        <w:t xml:space="preserve">Diseño de una solución que satisfaga los requisitos del cliente.</w:t>
      </w:r>
    </w:p>
    <w:p w:rsidR="00000000" w:rsidDel="00000000" w:rsidP="00000000" w:rsidRDefault="00000000" w:rsidRPr="00000000" w14:paraId="00000025">
      <w:pPr>
        <w:spacing w:line="240" w:lineRule="auto"/>
        <w:jc w:val="both"/>
        <w:rPr/>
      </w:pPr>
      <w:r w:rsidDel="00000000" w:rsidR="00000000" w:rsidRPr="00000000">
        <w:rPr>
          <w:rtl w:val="0"/>
        </w:rPr>
        <w:t xml:space="preserve">Implementación de la solución utilizando:</w:t>
      </w:r>
    </w:p>
    <w:p w:rsidR="00000000" w:rsidDel="00000000" w:rsidP="00000000" w:rsidRDefault="00000000" w:rsidRPr="00000000" w14:paraId="00000026">
      <w:pPr>
        <w:spacing w:line="240" w:lineRule="auto"/>
        <w:jc w:val="both"/>
        <w:rPr/>
      </w:pPr>
      <w:r w:rsidDel="00000000" w:rsidR="00000000" w:rsidRPr="00000000">
        <w:rPr>
          <w:rtl w:val="0"/>
        </w:rPr>
      </w:r>
    </w:p>
    <w:p w:rsidR="00000000" w:rsidDel="00000000" w:rsidP="00000000" w:rsidRDefault="00000000" w:rsidRPr="00000000" w14:paraId="00000027">
      <w:pPr>
        <w:numPr>
          <w:ilvl w:val="0"/>
          <w:numId w:val="2"/>
        </w:numPr>
        <w:spacing w:line="240" w:lineRule="auto"/>
        <w:ind w:left="1440" w:hanging="360"/>
        <w:jc w:val="both"/>
      </w:pPr>
      <w:r w:rsidDel="00000000" w:rsidR="00000000" w:rsidRPr="00000000">
        <w:rPr>
          <w:rtl w:val="0"/>
        </w:rPr>
        <w:t xml:space="preserve">Lenguaje de programación java</w:t>
      </w:r>
    </w:p>
    <w:p w:rsidR="00000000" w:rsidDel="00000000" w:rsidP="00000000" w:rsidRDefault="00000000" w:rsidRPr="00000000" w14:paraId="00000028">
      <w:pPr>
        <w:numPr>
          <w:ilvl w:val="0"/>
          <w:numId w:val="2"/>
        </w:numPr>
        <w:spacing w:line="240" w:lineRule="auto"/>
        <w:ind w:left="1440" w:hanging="360"/>
        <w:jc w:val="both"/>
      </w:pPr>
      <w:r w:rsidDel="00000000" w:rsidR="00000000" w:rsidRPr="00000000">
        <w:rPr>
          <w:rtl w:val="0"/>
        </w:rPr>
        <w:t xml:space="preserve">Motor de base de datos MongoDB</w:t>
      </w:r>
    </w:p>
    <w:p w:rsidR="00000000" w:rsidDel="00000000" w:rsidP="00000000" w:rsidRDefault="00000000" w:rsidRPr="00000000" w14:paraId="00000029">
      <w:pPr>
        <w:spacing w:line="240" w:lineRule="auto"/>
        <w:jc w:val="both"/>
        <w:rPr/>
      </w:pPr>
      <w:r w:rsidDel="00000000" w:rsidR="00000000" w:rsidRPr="00000000">
        <w:rPr>
          <w:rtl w:val="0"/>
        </w:rPr>
      </w:r>
    </w:p>
    <w:p w:rsidR="00000000" w:rsidDel="00000000" w:rsidP="00000000" w:rsidRDefault="00000000" w:rsidRPr="00000000" w14:paraId="0000002A">
      <w:pPr>
        <w:spacing w:line="240" w:lineRule="auto"/>
        <w:ind w:firstLine="720"/>
        <w:jc w:val="both"/>
        <w:rPr/>
      </w:pPr>
      <w:r w:rsidDel="00000000" w:rsidR="00000000" w:rsidRPr="00000000">
        <w:rPr>
          <w:rtl w:val="0"/>
        </w:rPr>
        <w:t xml:space="preserve">El desarrollo completo debe documentarse en un formato a proveer por la cátedra. Dicha documentación debe contener como mìnimo el diagrama de clases. Se debe seguir una metodología de desarrollo top-down, comenzando con el diseño orientado a objetos basado en POJOs, pasando por la construcción de los documentos JSON que serán ingresados en la base de datos MongoDB.</w:t>
      </w:r>
    </w:p>
    <w:p w:rsidR="00000000" w:rsidDel="00000000" w:rsidP="00000000" w:rsidRDefault="00000000" w:rsidRPr="00000000" w14:paraId="0000002B">
      <w:pPr>
        <w:spacing w:line="240" w:lineRule="auto"/>
        <w:jc w:val="both"/>
        <w:rPr/>
      </w:pPr>
      <w:r w:rsidDel="00000000" w:rsidR="00000000" w:rsidRPr="00000000">
        <w:rPr>
          <w:rtl w:val="0"/>
        </w:rPr>
      </w:r>
    </w:p>
    <w:p w:rsidR="00000000" w:rsidDel="00000000" w:rsidP="00000000" w:rsidRDefault="00000000" w:rsidRPr="00000000" w14:paraId="0000002C">
      <w:pPr>
        <w:spacing w:line="240" w:lineRule="auto"/>
        <w:ind w:firstLine="720"/>
        <w:jc w:val="both"/>
        <w:rPr/>
      </w:pPr>
      <w:r w:rsidDel="00000000" w:rsidR="00000000" w:rsidRPr="00000000">
        <w:rPr>
          <w:rtl w:val="0"/>
        </w:rPr>
        <w:t xml:space="preserve">A fin de poder realizar las consultas, de deberá generar un set de datos conteniendo como mìnimo 3 sucursales, 10 clientes, 3 vendedores por sucursal, uno de ellos con categoría  encargado; 10 productos (7 medicamentos y 3 perfumerìa), y un promedio de 30 ventas por sucursal. Es deseable que haya variación en las cantidades de venta por sucursal (+/- 20%). Las ventas deben tener un promedio mínimo de 1,5 productos.</w:t>
      </w:r>
    </w:p>
    <w:p w:rsidR="00000000" w:rsidDel="00000000" w:rsidP="00000000" w:rsidRDefault="00000000" w:rsidRPr="00000000" w14:paraId="0000002D">
      <w:pPr>
        <w:spacing w:line="240" w:lineRule="auto"/>
        <w:jc w:val="both"/>
        <w:rPr/>
      </w:pPr>
      <w:r w:rsidDel="00000000" w:rsidR="00000000" w:rsidRPr="00000000">
        <w:rPr>
          <w:rtl w:val="0"/>
        </w:rPr>
      </w:r>
    </w:p>
    <w:p w:rsidR="00000000" w:rsidDel="00000000" w:rsidP="00000000" w:rsidRDefault="00000000" w:rsidRPr="00000000" w14:paraId="0000002E">
      <w:pPr>
        <w:spacing w:line="240" w:lineRule="auto"/>
        <w:ind w:firstLine="720"/>
        <w:jc w:val="both"/>
        <w:rPr/>
      </w:pPr>
      <w:r w:rsidDel="00000000" w:rsidR="00000000" w:rsidRPr="00000000">
        <w:rPr>
          <w:rtl w:val="0"/>
        </w:rPr>
        <w:t xml:space="preserve">Oportunamente se agregarán requisitos en cuanto a la documentación y nuevas tareas relacionadas con contenidos que se verán durante la cursada.</w:t>
      </w:r>
    </w:p>
    <w:p w:rsidR="00000000" w:rsidDel="00000000" w:rsidP="00000000" w:rsidRDefault="00000000" w:rsidRPr="00000000" w14:paraId="0000002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