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5F0B" w14:textId="77777777" w:rsidR="0056121E" w:rsidRPr="00B15890" w:rsidRDefault="005220EA" w:rsidP="0056121E">
      <w:pPr>
        <w:jc w:val="center"/>
        <w:rPr>
          <w:b/>
          <w:sz w:val="32"/>
          <w:szCs w:val="32"/>
          <w:lang w:val="uk-UA"/>
        </w:rPr>
      </w:pPr>
      <w:r w:rsidRPr="00B15890">
        <w:rPr>
          <w:b/>
          <w:sz w:val="32"/>
          <w:szCs w:val="32"/>
          <w:lang w:val="uk-UA"/>
        </w:rPr>
        <w:t>Тема 3-4</w:t>
      </w:r>
    </w:p>
    <w:p w14:paraId="090CE205" w14:textId="77777777" w:rsidR="00DA55A0" w:rsidRPr="00B15890" w:rsidRDefault="00DA55A0" w:rsidP="0056121E">
      <w:pPr>
        <w:jc w:val="center"/>
        <w:rPr>
          <w:b/>
          <w:sz w:val="32"/>
          <w:szCs w:val="32"/>
          <w:lang w:val="uk-UA"/>
        </w:rPr>
      </w:pPr>
    </w:p>
    <w:p w14:paraId="4E47960F" w14:textId="77777777" w:rsidR="0056121E" w:rsidRPr="00B15890" w:rsidRDefault="0056121E" w:rsidP="0056121E">
      <w:pPr>
        <w:jc w:val="center"/>
        <w:rPr>
          <w:b/>
          <w:sz w:val="28"/>
          <w:szCs w:val="28"/>
          <w:lang w:val="uk-UA" w:eastAsia="uk-UA"/>
        </w:rPr>
      </w:pPr>
      <w:r w:rsidRPr="00B15890">
        <w:rPr>
          <w:b/>
          <w:sz w:val="28"/>
          <w:szCs w:val="28"/>
          <w:lang w:val="uk-UA" w:eastAsia="uk-UA"/>
        </w:rPr>
        <w:t>Система місцевого самоврядування в Україні</w:t>
      </w:r>
    </w:p>
    <w:p w14:paraId="2B5498CA" w14:textId="77777777" w:rsidR="0056121E" w:rsidRPr="00B15890" w:rsidRDefault="00DA55A0" w:rsidP="00DA55A0">
      <w:pPr>
        <w:rPr>
          <w:b/>
          <w:sz w:val="28"/>
          <w:szCs w:val="28"/>
          <w:lang w:val="uk-UA" w:eastAsia="uk-UA"/>
        </w:rPr>
      </w:pPr>
      <w:r w:rsidRPr="00B15890">
        <w:rPr>
          <w:b/>
          <w:sz w:val="28"/>
          <w:szCs w:val="28"/>
          <w:lang w:val="uk-UA" w:eastAsia="uk-UA"/>
        </w:rPr>
        <w:t xml:space="preserve">                         </w:t>
      </w:r>
      <w:r w:rsidR="0056121E" w:rsidRPr="00B15890">
        <w:rPr>
          <w:b/>
          <w:sz w:val="28"/>
          <w:szCs w:val="28"/>
          <w:lang w:val="uk-UA" w:eastAsia="uk-UA"/>
        </w:rPr>
        <w:t>Ознаки та типи громадянського суспільства</w:t>
      </w:r>
    </w:p>
    <w:p w14:paraId="677640F7" w14:textId="77777777" w:rsidR="0056121E" w:rsidRPr="00B15890" w:rsidRDefault="0056121E" w:rsidP="0056121E">
      <w:pPr>
        <w:jc w:val="both"/>
        <w:rPr>
          <w:b/>
          <w:sz w:val="28"/>
          <w:szCs w:val="28"/>
          <w:lang w:val="uk-UA"/>
        </w:rPr>
      </w:pPr>
    </w:p>
    <w:p w14:paraId="3EA73DCA" w14:textId="77777777" w:rsidR="0056121E" w:rsidRPr="00B15890" w:rsidRDefault="0056121E" w:rsidP="0056121E">
      <w:pPr>
        <w:jc w:val="both"/>
        <w:rPr>
          <w:b/>
          <w:sz w:val="28"/>
          <w:szCs w:val="28"/>
          <w:lang w:val="uk-UA"/>
        </w:rPr>
      </w:pPr>
      <w:r w:rsidRPr="00B15890">
        <w:rPr>
          <w:b/>
          <w:sz w:val="28"/>
          <w:szCs w:val="28"/>
          <w:lang w:val="uk-UA"/>
        </w:rPr>
        <w:t>План заняття</w:t>
      </w:r>
    </w:p>
    <w:p w14:paraId="30FA441A" w14:textId="77777777" w:rsidR="0056121E" w:rsidRPr="00B15890" w:rsidRDefault="0056121E" w:rsidP="0056121E">
      <w:pPr>
        <w:jc w:val="both"/>
        <w:rPr>
          <w:b/>
          <w:sz w:val="28"/>
          <w:szCs w:val="28"/>
          <w:lang w:val="uk-UA"/>
        </w:rPr>
      </w:pPr>
    </w:p>
    <w:p w14:paraId="0C136B7F" w14:textId="77777777" w:rsidR="0056121E" w:rsidRPr="00B15890" w:rsidRDefault="0056121E" w:rsidP="00367212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Поняття місцевого самоврядування в Україні. Принципи організації місцевого самоврядування.</w:t>
      </w:r>
    </w:p>
    <w:p w14:paraId="600F96A4" w14:textId="77777777" w:rsidR="0056121E" w:rsidRPr="00B15890" w:rsidRDefault="00B43D5A" w:rsidP="00367212">
      <w:pPr>
        <w:spacing w:line="360" w:lineRule="auto"/>
        <w:ind w:left="180" w:hanging="180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     2.</w:t>
      </w:r>
      <w:r w:rsidR="0056121E" w:rsidRPr="00B15890">
        <w:rPr>
          <w:sz w:val="28"/>
          <w:szCs w:val="28"/>
          <w:lang w:val="uk-UA"/>
        </w:rPr>
        <w:t xml:space="preserve"> Система </w:t>
      </w:r>
      <w:r w:rsidR="00E2064A" w:rsidRPr="00B15890">
        <w:rPr>
          <w:sz w:val="28"/>
          <w:szCs w:val="28"/>
          <w:lang w:val="uk-UA"/>
        </w:rPr>
        <w:t xml:space="preserve">місцевого </w:t>
      </w:r>
      <w:r w:rsidR="0056121E" w:rsidRPr="00B15890">
        <w:rPr>
          <w:sz w:val="28"/>
          <w:szCs w:val="28"/>
          <w:lang w:val="uk-UA"/>
        </w:rPr>
        <w:t xml:space="preserve"> самоврядування в Україні.</w:t>
      </w:r>
    </w:p>
    <w:p w14:paraId="5112F190" w14:textId="77777777" w:rsidR="0056121E" w:rsidRPr="00B15890" w:rsidRDefault="00367212" w:rsidP="00367212">
      <w:pPr>
        <w:spacing w:line="360" w:lineRule="auto"/>
        <w:ind w:left="180" w:hanging="180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      3.</w:t>
      </w:r>
      <w:r w:rsidR="00B43D5A" w:rsidRPr="00B15890">
        <w:rPr>
          <w:sz w:val="28"/>
          <w:szCs w:val="28"/>
          <w:lang w:val="uk-UA"/>
        </w:rPr>
        <w:t xml:space="preserve"> Матеріально-фінансова основа місцевого самоврядування.  </w:t>
      </w:r>
      <w:r w:rsidRPr="00B15890">
        <w:rPr>
          <w:sz w:val="28"/>
          <w:szCs w:val="28"/>
          <w:lang w:val="uk-UA"/>
        </w:rPr>
        <w:t xml:space="preserve">     </w:t>
      </w:r>
      <w:r w:rsidR="00B43D5A" w:rsidRPr="00B15890">
        <w:rPr>
          <w:sz w:val="28"/>
          <w:szCs w:val="28"/>
          <w:lang w:val="uk-UA"/>
        </w:rPr>
        <w:t>Формування бюджетів місцевого самоврядування.</w:t>
      </w:r>
    </w:p>
    <w:p w14:paraId="5EC9EEF0" w14:textId="77777777" w:rsidR="00367212" w:rsidRPr="00B15890" w:rsidRDefault="00367212" w:rsidP="00367212">
      <w:pPr>
        <w:spacing w:line="360" w:lineRule="auto"/>
        <w:ind w:left="180" w:hanging="180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      4.   Ознаки місцевого самоврядування як державного інституту та суспільного інституту.</w:t>
      </w:r>
    </w:p>
    <w:p w14:paraId="03E04DED" w14:textId="77777777" w:rsidR="00EE6D94" w:rsidRPr="00B15890" w:rsidRDefault="00EE6D94" w:rsidP="00EE6D94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      5.  Сутність та поняття «громадянське суспільство». Основні ідеї та принципи громадянського суспільства, основні інститути та функції .</w:t>
      </w:r>
    </w:p>
    <w:p w14:paraId="4F1A1D51" w14:textId="77777777" w:rsidR="00086B5F" w:rsidRPr="00B15890" w:rsidRDefault="00086B5F" w:rsidP="00EE6D94">
      <w:pPr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14:paraId="37E38A50" w14:textId="77777777" w:rsidR="00EE6D94" w:rsidRPr="00B15890" w:rsidRDefault="005220EA" w:rsidP="00EE6D94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15890">
        <w:rPr>
          <w:b/>
          <w:sz w:val="28"/>
          <w:szCs w:val="28"/>
          <w:lang w:val="uk-UA"/>
        </w:rPr>
        <w:t xml:space="preserve">Основні поняття: </w:t>
      </w:r>
      <w:r w:rsidRPr="00A23BD1">
        <w:rPr>
          <w:sz w:val="28"/>
          <w:szCs w:val="28"/>
          <w:lang w:val="uk-UA" w:eastAsia="uk-UA"/>
        </w:rPr>
        <w:t>місцеве самоврядування</w:t>
      </w:r>
      <w:r w:rsidRPr="00B15890">
        <w:rPr>
          <w:sz w:val="28"/>
          <w:szCs w:val="28"/>
          <w:lang w:val="uk-UA" w:eastAsia="uk-UA"/>
        </w:rPr>
        <w:t xml:space="preserve">, </w:t>
      </w:r>
      <w:r w:rsidRPr="00A23BD1">
        <w:rPr>
          <w:sz w:val="28"/>
          <w:szCs w:val="28"/>
          <w:lang w:val="uk-UA" w:eastAsia="uk-UA"/>
        </w:rPr>
        <w:t>територіальна громада</w:t>
      </w:r>
      <w:r w:rsidRPr="00B15890">
        <w:rPr>
          <w:sz w:val="28"/>
          <w:szCs w:val="28"/>
          <w:lang w:val="uk-UA" w:eastAsia="uk-UA"/>
        </w:rPr>
        <w:t xml:space="preserve">, </w:t>
      </w:r>
      <w:r w:rsidRPr="00A23BD1">
        <w:rPr>
          <w:sz w:val="28"/>
          <w:szCs w:val="28"/>
          <w:lang w:val="uk-UA"/>
        </w:rPr>
        <w:t>суспільство</w:t>
      </w:r>
      <w:r w:rsidRPr="00B15890">
        <w:rPr>
          <w:sz w:val="28"/>
          <w:szCs w:val="28"/>
          <w:lang w:val="uk-UA"/>
        </w:rPr>
        <w:t xml:space="preserve">, </w:t>
      </w:r>
      <w:r w:rsidRPr="00A23BD1">
        <w:rPr>
          <w:sz w:val="28"/>
          <w:szCs w:val="28"/>
          <w:lang w:val="uk-UA"/>
        </w:rPr>
        <w:t>громадянське суспільство</w:t>
      </w:r>
      <w:r w:rsidRPr="00B15890">
        <w:rPr>
          <w:sz w:val="28"/>
          <w:szCs w:val="28"/>
          <w:lang w:val="uk-UA"/>
        </w:rPr>
        <w:t>.</w:t>
      </w:r>
    </w:p>
    <w:p w14:paraId="2F3DE965" w14:textId="77777777" w:rsidR="00086B5F" w:rsidRPr="00B15890" w:rsidRDefault="00086B5F" w:rsidP="00EE6D94">
      <w:pPr>
        <w:spacing w:line="360" w:lineRule="auto"/>
        <w:contextualSpacing/>
        <w:jc w:val="both"/>
        <w:rPr>
          <w:b/>
          <w:sz w:val="28"/>
          <w:szCs w:val="28"/>
          <w:lang w:val="uk-UA"/>
        </w:rPr>
      </w:pPr>
    </w:p>
    <w:p w14:paraId="752F825B" w14:textId="77777777" w:rsidR="005220EA" w:rsidRPr="00B15890" w:rsidRDefault="005220EA" w:rsidP="00EE6D94">
      <w:pPr>
        <w:spacing w:line="360" w:lineRule="auto"/>
        <w:contextualSpacing/>
        <w:jc w:val="both"/>
        <w:rPr>
          <w:b/>
          <w:sz w:val="28"/>
          <w:szCs w:val="28"/>
          <w:lang w:val="uk-UA"/>
        </w:rPr>
      </w:pPr>
      <w:r w:rsidRPr="00B15890">
        <w:rPr>
          <w:b/>
          <w:sz w:val="28"/>
          <w:szCs w:val="28"/>
          <w:lang w:val="uk-UA"/>
        </w:rPr>
        <w:t xml:space="preserve">Теми рефератів: </w:t>
      </w:r>
    </w:p>
    <w:p w14:paraId="3AA8E5E1" w14:textId="77777777" w:rsidR="005220EA" w:rsidRPr="00B15890" w:rsidRDefault="005220EA" w:rsidP="005220E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15890">
        <w:rPr>
          <w:b/>
          <w:sz w:val="28"/>
          <w:szCs w:val="28"/>
          <w:lang w:val="uk-UA"/>
        </w:rPr>
        <w:t>Теми рефератів для презентації на семінарському занятті №3</w:t>
      </w:r>
      <w:r w:rsidR="00FF2803" w:rsidRPr="00B15890">
        <w:rPr>
          <w:b/>
          <w:sz w:val="28"/>
          <w:szCs w:val="28"/>
          <w:lang w:val="uk-UA"/>
        </w:rPr>
        <w:t>-4</w:t>
      </w:r>
    </w:p>
    <w:p w14:paraId="7C87B649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1. Поняття місцевого самоврядування в Україні.</w:t>
      </w:r>
    </w:p>
    <w:p w14:paraId="7D690EA5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2. Місце місцевого самоврядування в політико-правовій системі України.</w:t>
      </w:r>
    </w:p>
    <w:p w14:paraId="4263C129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3. Принципи організації місцевого самоврядування.</w:t>
      </w:r>
    </w:p>
    <w:p w14:paraId="07F6070F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4. Система місцевого самоврядування в Україні.</w:t>
      </w:r>
    </w:p>
    <w:p w14:paraId="047970AB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5. Територіальна громада як суб</w:t>
      </w:r>
      <w:r w:rsidRPr="00A23BD1">
        <w:rPr>
          <w:sz w:val="28"/>
          <w:szCs w:val="28"/>
          <w:lang w:val="uk-UA"/>
        </w:rPr>
        <w:t xml:space="preserve">’єкт </w:t>
      </w:r>
      <w:r w:rsidRPr="00B15890">
        <w:rPr>
          <w:sz w:val="28"/>
          <w:szCs w:val="28"/>
          <w:lang w:val="uk-UA"/>
        </w:rPr>
        <w:t>місцевого самоврядування.</w:t>
      </w:r>
    </w:p>
    <w:p w14:paraId="41E3F5A9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6. Основні форми волевиявлення територіальних громад.</w:t>
      </w:r>
    </w:p>
    <w:p w14:paraId="61542E4F" w14:textId="77777777" w:rsidR="00FF2803" w:rsidRPr="00B15890" w:rsidRDefault="00FF2803" w:rsidP="00FF2803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7.</w:t>
      </w:r>
      <w:r w:rsidR="005220EA" w:rsidRPr="00B15890">
        <w:rPr>
          <w:sz w:val="28"/>
          <w:szCs w:val="28"/>
          <w:lang w:val="uk-UA"/>
        </w:rPr>
        <w:t xml:space="preserve"> </w:t>
      </w:r>
      <w:r w:rsidRPr="00B15890">
        <w:rPr>
          <w:sz w:val="28"/>
          <w:szCs w:val="28"/>
          <w:lang w:val="uk-UA"/>
        </w:rPr>
        <w:t>Сутність та поняття «громадянське суспільство».</w:t>
      </w:r>
    </w:p>
    <w:p w14:paraId="75816556" w14:textId="77777777" w:rsidR="00FF2803" w:rsidRPr="00B15890" w:rsidRDefault="00FF2803" w:rsidP="00FF2803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8. Ідейно-теоретичне обґрунтування громадянського суспільства у спадщині Т. Гоббса і </w:t>
      </w:r>
      <w:proofErr w:type="spellStart"/>
      <w:r w:rsidRPr="00B15890">
        <w:rPr>
          <w:sz w:val="28"/>
          <w:szCs w:val="28"/>
          <w:lang w:val="uk-UA"/>
        </w:rPr>
        <w:t>Дж</w:t>
      </w:r>
      <w:proofErr w:type="spellEnd"/>
      <w:r w:rsidRPr="00B15890">
        <w:rPr>
          <w:sz w:val="28"/>
          <w:szCs w:val="28"/>
          <w:lang w:val="uk-UA"/>
        </w:rPr>
        <w:t>. Локка.</w:t>
      </w:r>
    </w:p>
    <w:p w14:paraId="00198FE1" w14:textId="77777777" w:rsidR="00FF2803" w:rsidRPr="00B15890" w:rsidRDefault="00FF2803" w:rsidP="00FF2803">
      <w:pPr>
        <w:spacing w:line="360" w:lineRule="auto"/>
        <w:jc w:val="both"/>
        <w:rPr>
          <w:sz w:val="28"/>
          <w:szCs w:val="28"/>
          <w:lang w:val="uk-UA"/>
        </w:rPr>
      </w:pPr>
    </w:p>
    <w:p w14:paraId="6FB1531F" w14:textId="77777777" w:rsidR="00FF2803" w:rsidRPr="00B15890" w:rsidRDefault="00FF2803" w:rsidP="005220EA">
      <w:pPr>
        <w:spacing w:line="360" w:lineRule="auto"/>
        <w:jc w:val="both"/>
        <w:rPr>
          <w:sz w:val="28"/>
          <w:szCs w:val="28"/>
          <w:lang w:val="uk-UA"/>
        </w:rPr>
      </w:pPr>
    </w:p>
    <w:p w14:paraId="00CEC8CC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</w:p>
    <w:p w14:paraId="17F9F707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9. Конституційно-правовий статус і повноваження сільського, селищного і міського голови.</w:t>
      </w:r>
    </w:p>
    <w:p w14:paraId="6B8694DE" w14:textId="77777777" w:rsidR="00FF2803" w:rsidRPr="00B15890" w:rsidRDefault="00FF2803" w:rsidP="00FF2803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10. Ідейно-теоретичне обґрунтування громадянського суспільства у спадщині Г. Гегеля.</w:t>
      </w:r>
    </w:p>
    <w:p w14:paraId="2509FF60" w14:textId="77777777" w:rsidR="00FF2803" w:rsidRPr="00B15890" w:rsidRDefault="00FF2803" w:rsidP="00FF2803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</w:t>
      </w:r>
      <w:r w:rsidR="005220EA" w:rsidRPr="00B15890">
        <w:rPr>
          <w:sz w:val="28"/>
          <w:szCs w:val="28"/>
          <w:lang w:val="uk-UA"/>
        </w:rPr>
        <w:t>1.</w:t>
      </w:r>
      <w:r w:rsidRPr="00B15890">
        <w:rPr>
          <w:sz w:val="28"/>
          <w:szCs w:val="28"/>
          <w:lang w:val="uk-UA"/>
        </w:rPr>
        <w:t xml:space="preserve"> Основні ідеї та принципи громадянського суспільства.</w:t>
      </w:r>
    </w:p>
    <w:p w14:paraId="0B96C558" w14:textId="77777777" w:rsidR="00FF2803" w:rsidRPr="00B15890" w:rsidRDefault="005220EA" w:rsidP="00FF2803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12. </w:t>
      </w:r>
      <w:r w:rsidR="00FF2803" w:rsidRPr="00B15890">
        <w:rPr>
          <w:sz w:val="28"/>
          <w:szCs w:val="28"/>
          <w:lang w:val="uk-UA"/>
        </w:rPr>
        <w:t>Взаємовідносини між громадянським суспільством і державою.</w:t>
      </w:r>
    </w:p>
    <w:p w14:paraId="321D6EAD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13. Органи самоорганізації населення.</w:t>
      </w:r>
    </w:p>
    <w:p w14:paraId="2E2BB50C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14. Формування бюджетів місцевого самоврядування.</w:t>
      </w:r>
    </w:p>
    <w:p w14:paraId="5DCD4ACD" w14:textId="77777777" w:rsidR="005220EA" w:rsidRPr="00B15890" w:rsidRDefault="00FF2803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15</w:t>
      </w:r>
      <w:r w:rsidR="005220EA" w:rsidRPr="00B15890">
        <w:rPr>
          <w:sz w:val="28"/>
          <w:szCs w:val="28"/>
          <w:lang w:val="uk-UA"/>
        </w:rPr>
        <w:t>. Право комунальної власності органів місцевого самоврядування.</w:t>
      </w:r>
    </w:p>
    <w:p w14:paraId="27BB7237" w14:textId="77777777" w:rsidR="00FF2803" w:rsidRPr="00B15890" w:rsidRDefault="005220EA" w:rsidP="00FF2803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18. </w:t>
      </w:r>
      <w:r w:rsidR="00FF2803" w:rsidRPr="00B15890">
        <w:rPr>
          <w:sz w:val="28"/>
          <w:szCs w:val="28"/>
          <w:lang w:val="uk-UA"/>
        </w:rPr>
        <w:t>Громадянське суспільство і правова держава.</w:t>
      </w:r>
    </w:p>
    <w:p w14:paraId="5D19765B" w14:textId="77777777" w:rsidR="00FF2803" w:rsidRPr="00B15890" w:rsidRDefault="005220EA" w:rsidP="00FF2803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19. </w:t>
      </w:r>
      <w:proofErr w:type="spellStart"/>
      <w:r w:rsidR="00FF2803" w:rsidRPr="00B15890">
        <w:rPr>
          <w:sz w:val="28"/>
          <w:szCs w:val="28"/>
          <w:lang w:val="uk-UA"/>
        </w:rPr>
        <w:t>Постмайданове</w:t>
      </w:r>
      <w:proofErr w:type="spellEnd"/>
      <w:r w:rsidR="00FF2803" w:rsidRPr="00B15890">
        <w:rPr>
          <w:sz w:val="28"/>
          <w:szCs w:val="28"/>
          <w:lang w:val="uk-UA"/>
        </w:rPr>
        <w:t xml:space="preserve"> громадянське суспільство в Україні.</w:t>
      </w:r>
    </w:p>
    <w:p w14:paraId="34DE5AC0" w14:textId="77777777" w:rsidR="005220EA" w:rsidRPr="00B15890" w:rsidRDefault="005220EA" w:rsidP="005220EA">
      <w:p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20. Відповідність системи місцевого самоврядування України Європейській хартії місцевого самоврядування.</w:t>
      </w:r>
    </w:p>
    <w:p w14:paraId="514C3B7C" w14:textId="77777777" w:rsidR="005220EA" w:rsidRPr="00B15890" w:rsidRDefault="005220EA" w:rsidP="005220EA">
      <w:pPr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 w:rsidRPr="00B15890">
        <w:rPr>
          <w:b/>
          <w:sz w:val="28"/>
          <w:szCs w:val="28"/>
          <w:lang w:val="uk-UA"/>
        </w:rPr>
        <w:t xml:space="preserve"> </w:t>
      </w:r>
    </w:p>
    <w:p w14:paraId="7492E5AD" w14:textId="77777777" w:rsidR="0056121E" w:rsidRPr="00B15890" w:rsidRDefault="0056121E" w:rsidP="00367212">
      <w:pPr>
        <w:ind w:left="180" w:hanging="180"/>
        <w:jc w:val="both"/>
        <w:rPr>
          <w:sz w:val="28"/>
          <w:szCs w:val="28"/>
          <w:lang w:val="uk-UA"/>
        </w:rPr>
      </w:pPr>
    </w:p>
    <w:p w14:paraId="428211B0" w14:textId="77777777" w:rsidR="005220EA" w:rsidRPr="00B15890" w:rsidRDefault="005220EA" w:rsidP="00367212">
      <w:pPr>
        <w:ind w:left="180" w:hanging="180"/>
        <w:jc w:val="both"/>
        <w:rPr>
          <w:b/>
          <w:sz w:val="28"/>
          <w:szCs w:val="28"/>
          <w:lang w:val="uk-UA"/>
        </w:rPr>
      </w:pPr>
      <w:r w:rsidRPr="00B15890">
        <w:rPr>
          <w:b/>
          <w:sz w:val="28"/>
          <w:szCs w:val="28"/>
          <w:lang w:val="uk-UA"/>
        </w:rPr>
        <w:t>Методичні рекомендації до підготовки питань семінарського заняття:</w:t>
      </w:r>
    </w:p>
    <w:p w14:paraId="12ED5FE3" w14:textId="77777777" w:rsidR="0056121E" w:rsidRPr="00B15890" w:rsidRDefault="00EE6D94" w:rsidP="0056121E">
      <w:p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      </w:t>
      </w:r>
    </w:p>
    <w:p w14:paraId="37843DDD" w14:textId="77777777" w:rsidR="005220EA" w:rsidRPr="00B15890" w:rsidRDefault="0056121E" w:rsidP="005220EA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u w:val="single"/>
          <w:lang w:val="uk-UA"/>
        </w:rPr>
        <w:t>Перше питання</w:t>
      </w:r>
      <w:r w:rsidRPr="00B15890">
        <w:rPr>
          <w:b/>
          <w:i/>
          <w:sz w:val="28"/>
          <w:szCs w:val="28"/>
          <w:lang w:val="uk-UA"/>
        </w:rPr>
        <w:t xml:space="preserve">: </w:t>
      </w:r>
      <w:r w:rsidR="005220EA" w:rsidRPr="00B15890">
        <w:rPr>
          <w:b/>
          <w:sz w:val="28"/>
          <w:szCs w:val="28"/>
          <w:lang w:val="uk-UA"/>
        </w:rPr>
        <w:t>Поняття місцевого самоврядування в Україні. Принципи організації місцевого самоврядування.</w:t>
      </w:r>
    </w:p>
    <w:p w14:paraId="67461C2D" w14:textId="77777777" w:rsidR="0056121E" w:rsidRPr="00B15890" w:rsidRDefault="005220EA" w:rsidP="0056121E">
      <w:p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Розкриваючи перше питання, важливо </w:t>
      </w:r>
      <w:r w:rsidR="0056121E" w:rsidRPr="00B15890">
        <w:rPr>
          <w:sz w:val="28"/>
          <w:szCs w:val="28"/>
          <w:lang w:val="uk-UA"/>
        </w:rPr>
        <w:t>розкрити сутність поняття « місцеве самоврядування» відповідно до Конституції України та Закону України «Про місцеве самоврядування» та дати визначення цьому поняттю.</w:t>
      </w:r>
    </w:p>
    <w:p w14:paraId="07B3E2D6" w14:textId="77777777" w:rsidR="0056121E" w:rsidRPr="00B15890" w:rsidRDefault="0056121E" w:rsidP="0056121E">
      <w:pPr>
        <w:jc w:val="both"/>
        <w:rPr>
          <w:sz w:val="28"/>
          <w:szCs w:val="28"/>
          <w:lang w:val="uk-UA"/>
        </w:rPr>
      </w:pPr>
    </w:p>
    <w:p w14:paraId="1B11E238" w14:textId="77777777" w:rsidR="005220EA" w:rsidRPr="00B15890" w:rsidRDefault="005220EA" w:rsidP="0056121E">
      <w:pPr>
        <w:jc w:val="both"/>
        <w:rPr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lang w:val="uk-UA"/>
        </w:rPr>
        <w:t>Письмове завдання</w:t>
      </w:r>
      <w:r w:rsidRPr="00B15890">
        <w:rPr>
          <w:b/>
          <w:sz w:val="28"/>
          <w:szCs w:val="28"/>
          <w:lang w:val="uk-UA"/>
        </w:rPr>
        <w:t xml:space="preserve"> 1.</w:t>
      </w:r>
      <w:r w:rsidR="00086B5F" w:rsidRPr="00B15890">
        <w:rPr>
          <w:b/>
          <w:sz w:val="28"/>
          <w:szCs w:val="28"/>
          <w:lang w:val="uk-UA"/>
        </w:rPr>
        <w:t xml:space="preserve"> </w:t>
      </w:r>
      <w:r w:rsidR="0056121E" w:rsidRPr="00B15890">
        <w:rPr>
          <w:b/>
          <w:sz w:val="28"/>
          <w:szCs w:val="28"/>
          <w:lang w:val="uk-UA"/>
        </w:rPr>
        <w:t>Заповнити таблицю</w:t>
      </w:r>
    </w:p>
    <w:p w14:paraId="182033D8" w14:textId="77777777" w:rsidR="005220EA" w:rsidRPr="00B15890" w:rsidRDefault="005220EA" w:rsidP="0056121E">
      <w:pPr>
        <w:jc w:val="both"/>
        <w:rPr>
          <w:sz w:val="28"/>
          <w:szCs w:val="28"/>
          <w:lang w:val="uk-UA"/>
        </w:rPr>
      </w:pPr>
    </w:p>
    <w:p w14:paraId="2671B379" w14:textId="77777777" w:rsidR="0056121E" w:rsidRPr="00B15890" w:rsidRDefault="0056121E" w:rsidP="005220EA">
      <w:pPr>
        <w:jc w:val="center"/>
        <w:rPr>
          <w:b/>
          <w:i/>
          <w:sz w:val="28"/>
          <w:szCs w:val="28"/>
          <w:lang w:val="uk-UA"/>
        </w:rPr>
      </w:pPr>
      <w:r w:rsidRPr="00B15890">
        <w:rPr>
          <w:i/>
          <w:sz w:val="28"/>
          <w:szCs w:val="28"/>
          <w:lang w:val="uk-UA"/>
        </w:rPr>
        <w:t xml:space="preserve">« </w:t>
      </w:r>
      <w:r w:rsidRPr="00B15890">
        <w:rPr>
          <w:b/>
          <w:i/>
          <w:sz w:val="28"/>
          <w:szCs w:val="28"/>
          <w:lang w:val="uk-UA"/>
        </w:rPr>
        <w:t>Принципи місцевого самоврядування»</w:t>
      </w:r>
    </w:p>
    <w:p w14:paraId="72FEDFCD" w14:textId="77777777" w:rsidR="0056121E" w:rsidRPr="00B15890" w:rsidRDefault="0056121E" w:rsidP="005220EA">
      <w:pPr>
        <w:jc w:val="center"/>
        <w:rPr>
          <w:b/>
          <w:i/>
          <w:sz w:val="28"/>
          <w:szCs w:val="28"/>
          <w:lang w:val="uk-UA"/>
        </w:rPr>
      </w:pPr>
    </w:p>
    <w:p w14:paraId="49429788" w14:textId="70040FCF" w:rsidR="00EB281C" w:rsidRPr="00B15890" w:rsidRDefault="00EB281C" w:rsidP="00EB281C">
      <w:pPr>
        <w:rPr>
          <w:b/>
          <w:i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highlight w:val="green"/>
          <w:lang w:val="uk-UA"/>
        </w:rPr>
        <w:t>Відповідь:</w:t>
      </w:r>
    </w:p>
    <w:p w14:paraId="0FDE0C04" w14:textId="77777777" w:rsidR="0018143B" w:rsidRPr="00B15890" w:rsidRDefault="0018143B" w:rsidP="0018143B">
      <w:pPr>
        <w:rPr>
          <w:b/>
          <w:i/>
          <w:sz w:val="28"/>
          <w:szCs w:val="28"/>
          <w:lang w:val="uk-U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689"/>
        <w:gridCol w:w="4656"/>
      </w:tblGrid>
      <w:tr w:rsidR="00F806BF" w:rsidRPr="00B15890" w14:paraId="29483AC4" w14:textId="77777777" w:rsidTr="00F806BF">
        <w:tc>
          <w:tcPr>
            <w:tcW w:w="4689" w:type="dxa"/>
          </w:tcPr>
          <w:p w14:paraId="36DCBA2D" w14:textId="1776666F" w:rsidR="0056121E" w:rsidRPr="00B15890" w:rsidRDefault="0056121E" w:rsidP="00F806BF">
            <w:pPr>
              <w:tabs>
                <w:tab w:val="left" w:pos="3975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15890">
              <w:rPr>
                <w:b/>
                <w:bCs/>
                <w:sz w:val="28"/>
                <w:szCs w:val="28"/>
                <w:lang w:val="uk-UA"/>
              </w:rPr>
              <w:t>Принципи місцевого самоврядування</w:t>
            </w:r>
          </w:p>
        </w:tc>
        <w:tc>
          <w:tcPr>
            <w:tcW w:w="4656" w:type="dxa"/>
          </w:tcPr>
          <w:p w14:paraId="4CDF302E" w14:textId="3444806C" w:rsidR="0056121E" w:rsidRPr="00B15890" w:rsidRDefault="0056121E" w:rsidP="00F806BF">
            <w:pPr>
              <w:tabs>
                <w:tab w:val="left" w:pos="3975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15890">
              <w:rPr>
                <w:b/>
                <w:bCs/>
                <w:sz w:val="28"/>
                <w:szCs w:val="28"/>
                <w:lang w:val="uk-UA"/>
              </w:rPr>
              <w:t>Їх сутність</w:t>
            </w:r>
          </w:p>
        </w:tc>
      </w:tr>
      <w:tr w:rsidR="00F806BF" w:rsidRPr="00B15890" w14:paraId="1CC25D68" w14:textId="77777777" w:rsidTr="00F806BF">
        <w:tc>
          <w:tcPr>
            <w:tcW w:w="4689" w:type="dxa"/>
            <w:vAlign w:val="center"/>
          </w:tcPr>
          <w:p w14:paraId="530333D0" w14:textId="33EEA2CE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Принцип децентралізації влади</w:t>
            </w:r>
          </w:p>
        </w:tc>
        <w:tc>
          <w:tcPr>
            <w:tcW w:w="4656" w:type="dxa"/>
            <w:vAlign w:val="center"/>
          </w:tcPr>
          <w:p w14:paraId="3CE79EC2" w14:textId="64E87FB7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Передача частини повноважень та ресурсів з центрального рівня до місцевих органів влади.</w:t>
            </w:r>
          </w:p>
        </w:tc>
      </w:tr>
      <w:tr w:rsidR="00F806BF" w:rsidRPr="00B15890" w14:paraId="43297D31" w14:textId="77777777" w:rsidTr="00F806BF">
        <w:tc>
          <w:tcPr>
            <w:tcW w:w="4689" w:type="dxa"/>
            <w:vAlign w:val="center"/>
          </w:tcPr>
          <w:p w14:paraId="67862BF5" w14:textId="4678893D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lastRenderedPageBreak/>
              <w:t>Принцип автономії</w:t>
            </w:r>
          </w:p>
        </w:tc>
        <w:tc>
          <w:tcPr>
            <w:tcW w:w="4656" w:type="dxa"/>
            <w:vAlign w:val="center"/>
          </w:tcPr>
          <w:p w14:paraId="2151334B" w14:textId="1935C95F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Місцеві органи влади мають право приймати рішення та здійснювати владні повноваження у межах визначених законом.</w:t>
            </w:r>
          </w:p>
        </w:tc>
      </w:tr>
      <w:tr w:rsidR="00F806BF" w:rsidRPr="00A23BD1" w14:paraId="55C2F904" w14:textId="77777777" w:rsidTr="00F806BF">
        <w:tc>
          <w:tcPr>
            <w:tcW w:w="4689" w:type="dxa"/>
            <w:vAlign w:val="center"/>
          </w:tcPr>
          <w:p w14:paraId="29B49C71" w14:textId="3F7AFDAE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Принцип народовладдя</w:t>
            </w:r>
          </w:p>
        </w:tc>
        <w:tc>
          <w:tcPr>
            <w:tcW w:w="4656" w:type="dxa"/>
            <w:vAlign w:val="center"/>
          </w:tcPr>
          <w:p w14:paraId="10E25426" w14:textId="6C62D094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B15890">
              <w:rPr>
                <w:sz w:val="28"/>
                <w:szCs w:val="28"/>
                <w:lang w:val="uk-UA"/>
              </w:rPr>
              <w:t>Місцеве самоврядування забезпечує можливість громадянам брати участь у прийнятті рішень, що стосуються їхнього життя та розвитку спільноти.</w:t>
            </w:r>
          </w:p>
        </w:tc>
      </w:tr>
      <w:tr w:rsidR="00F806BF" w:rsidRPr="00B15890" w14:paraId="242DD497" w14:textId="77777777" w:rsidTr="00F806BF">
        <w:tc>
          <w:tcPr>
            <w:tcW w:w="4689" w:type="dxa"/>
            <w:vAlign w:val="center"/>
          </w:tcPr>
          <w:p w14:paraId="33D7E5AC" w14:textId="25E8ABD6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Принцип прозорості та відкритості</w:t>
            </w:r>
          </w:p>
        </w:tc>
        <w:tc>
          <w:tcPr>
            <w:tcW w:w="4656" w:type="dxa"/>
            <w:vAlign w:val="center"/>
          </w:tcPr>
          <w:p w14:paraId="7C92BB71" w14:textId="6A150423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Забезпечення доступу громадян до інформації про рішення та діяльність місцевих органів влади.</w:t>
            </w:r>
          </w:p>
        </w:tc>
      </w:tr>
      <w:tr w:rsidR="00F806BF" w:rsidRPr="00B15890" w14:paraId="4F60C47E" w14:textId="77777777" w:rsidTr="00F806BF">
        <w:tc>
          <w:tcPr>
            <w:tcW w:w="4689" w:type="dxa"/>
            <w:vAlign w:val="center"/>
          </w:tcPr>
          <w:p w14:paraId="0D41661F" w14:textId="434C92EC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Принцип взаємодії та партнерства</w:t>
            </w:r>
          </w:p>
        </w:tc>
        <w:tc>
          <w:tcPr>
            <w:tcW w:w="4656" w:type="dxa"/>
            <w:vAlign w:val="center"/>
          </w:tcPr>
          <w:p w14:paraId="20F76EC2" w14:textId="6BAD4A43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Співпраця між місцевими органами влади, громадянами та громадськими організаціями для спільного розвитку території.</w:t>
            </w:r>
          </w:p>
        </w:tc>
      </w:tr>
      <w:tr w:rsidR="00F806BF" w:rsidRPr="00B15890" w14:paraId="47FF3E7B" w14:textId="77777777" w:rsidTr="00F806BF">
        <w:tc>
          <w:tcPr>
            <w:tcW w:w="4689" w:type="dxa"/>
            <w:vAlign w:val="center"/>
          </w:tcPr>
          <w:p w14:paraId="4E5F0292" w14:textId="7206E712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Принцип ефективності та ефективності</w:t>
            </w:r>
          </w:p>
        </w:tc>
        <w:tc>
          <w:tcPr>
            <w:tcW w:w="4656" w:type="dxa"/>
            <w:vAlign w:val="center"/>
          </w:tcPr>
          <w:p w14:paraId="2DF26AFD" w14:textId="0DDB8BC3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Місцеві органи влади повинні забезпечувати раціональне використання ресурсів та досягати максимальних результатів у розвитку території.</w:t>
            </w:r>
          </w:p>
        </w:tc>
      </w:tr>
      <w:tr w:rsidR="00F806BF" w:rsidRPr="00B15890" w14:paraId="69FD34AE" w14:textId="77777777" w:rsidTr="00F806BF">
        <w:tc>
          <w:tcPr>
            <w:tcW w:w="4689" w:type="dxa"/>
            <w:vAlign w:val="center"/>
          </w:tcPr>
          <w:p w14:paraId="260CD4F8" w14:textId="3A8D72CF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 xml:space="preserve">Принцип </w:t>
            </w:r>
            <w:proofErr w:type="spellStart"/>
            <w:r w:rsidRPr="00A23BD1">
              <w:rPr>
                <w:sz w:val="28"/>
                <w:szCs w:val="28"/>
                <w:lang w:val="uk-UA"/>
              </w:rPr>
              <w:t>субсидіарності</w:t>
            </w:r>
            <w:proofErr w:type="spellEnd"/>
          </w:p>
        </w:tc>
        <w:tc>
          <w:tcPr>
            <w:tcW w:w="4656" w:type="dxa"/>
            <w:vAlign w:val="center"/>
          </w:tcPr>
          <w:p w14:paraId="5552F13B" w14:textId="5F7A472A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Розподіл владних повноважень між центральним та місцевими рівнями влади на користь найнижчого рівня, де це можливо та ефективно.</w:t>
            </w:r>
          </w:p>
        </w:tc>
      </w:tr>
      <w:tr w:rsidR="00F806BF" w:rsidRPr="00B15890" w14:paraId="36500904" w14:textId="77777777" w:rsidTr="00F806BF">
        <w:tc>
          <w:tcPr>
            <w:tcW w:w="4689" w:type="dxa"/>
            <w:vAlign w:val="center"/>
          </w:tcPr>
          <w:p w14:paraId="31DAE5A8" w14:textId="7108F989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Принцип законності та правової відповідальності</w:t>
            </w:r>
          </w:p>
        </w:tc>
        <w:tc>
          <w:tcPr>
            <w:tcW w:w="4656" w:type="dxa"/>
            <w:vAlign w:val="center"/>
          </w:tcPr>
          <w:p w14:paraId="35A92DD5" w14:textId="0059F077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Діяльність місцевих органів влади повинна відбуватися в межах чинного законодавства, а представники мають нести відповідальність за свої рішення.</w:t>
            </w:r>
          </w:p>
        </w:tc>
      </w:tr>
      <w:tr w:rsidR="00F806BF" w:rsidRPr="00B15890" w14:paraId="6024E94F" w14:textId="77777777" w:rsidTr="00F806BF">
        <w:tc>
          <w:tcPr>
            <w:tcW w:w="4689" w:type="dxa"/>
            <w:vAlign w:val="center"/>
          </w:tcPr>
          <w:p w14:paraId="3776A09E" w14:textId="156AA3BB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Принцип сталості та стійкості</w:t>
            </w:r>
          </w:p>
        </w:tc>
        <w:tc>
          <w:tcPr>
            <w:tcW w:w="4656" w:type="dxa"/>
            <w:vAlign w:val="center"/>
          </w:tcPr>
          <w:p w14:paraId="5CFC8FC9" w14:textId="3717EDA4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Забезпечення неперервності функціонування місцевого самоврядування та стабільності розвитку території.</w:t>
            </w:r>
          </w:p>
        </w:tc>
      </w:tr>
      <w:tr w:rsidR="00F806BF" w:rsidRPr="00B15890" w14:paraId="555B1001" w14:textId="77777777" w:rsidTr="00F806BF">
        <w:tc>
          <w:tcPr>
            <w:tcW w:w="4689" w:type="dxa"/>
            <w:vAlign w:val="center"/>
          </w:tcPr>
          <w:p w14:paraId="03176CFF" w14:textId="2C0470F8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Принцип гендерної рівності</w:t>
            </w:r>
          </w:p>
        </w:tc>
        <w:tc>
          <w:tcPr>
            <w:tcW w:w="4656" w:type="dxa"/>
            <w:vAlign w:val="center"/>
          </w:tcPr>
          <w:p w14:paraId="34BD1854" w14:textId="416EB595" w:rsidR="0018143B" w:rsidRPr="00B15890" w:rsidRDefault="0018143B" w:rsidP="00F806BF">
            <w:pPr>
              <w:tabs>
                <w:tab w:val="left" w:pos="3975"/>
              </w:tabs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Забезпечення рівних можливостей та участі жінок і чоловіків у прийнятті рішень та процесах самоврядування.</w:t>
            </w:r>
          </w:p>
        </w:tc>
      </w:tr>
    </w:tbl>
    <w:p w14:paraId="2181DDC4" w14:textId="77777777" w:rsidR="005220EA" w:rsidRPr="00B15890" w:rsidRDefault="005220EA" w:rsidP="0056121E">
      <w:pPr>
        <w:jc w:val="both"/>
        <w:rPr>
          <w:b/>
          <w:i/>
          <w:sz w:val="28"/>
          <w:szCs w:val="28"/>
          <w:lang w:val="uk-UA"/>
        </w:rPr>
      </w:pPr>
    </w:p>
    <w:p w14:paraId="0E257528" w14:textId="77777777" w:rsidR="00E2064A" w:rsidRPr="00B15890" w:rsidRDefault="00E2064A" w:rsidP="0056121E">
      <w:pPr>
        <w:jc w:val="both"/>
        <w:rPr>
          <w:b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u w:val="single"/>
          <w:lang w:val="uk-UA"/>
        </w:rPr>
        <w:t>Друге питання</w:t>
      </w:r>
      <w:r w:rsidRPr="00B15890">
        <w:rPr>
          <w:b/>
          <w:i/>
          <w:sz w:val="28"/>
          <w:szCs w:val="28"/>
          <w:lang w:val="uk-UA"/>
        </w:rPr>
        <w:t xml:space="preserve">: </w:t>
      </w:r>
      <w:r w:rsidR="005220EA" w:rsidRPr="00B15890">
        <w:rPr>
          <w:b/>
          <w:sz w:val="28"/>
          <w:szCs w:val="28"/>
          <w:lang w:val="uk-UA"/>
        </w:rPr>
        <w:t>Система місцевого  самоврядування в Україні.</w:t>
      </w:r>
    </w:p>
    <w:p w14:paraId="4E0C47E9" w14:textId="77777777" w:rsidR="00FF2803" w:rsidRPr="00B15890" w:rsidRDefault="00FF2803" w:rsidP="0056121E">
      <w:pPr>
        <w:jc w:val="both"/>
        <w:rPr>
          <w:b/>
          <w:i/>
          <w:sz w:val="28"/>
          <w:szCs w:val="28"/>
          <w:lang w:val="uk-UA"/>
        </w:rPr>
      </w:pPr>
    </w:p>
    <w:p w14:paraId="482FA151" w14:textId="77777777" w:rsidR="0056121E" w:rsidRPr="00B15890" w:rsidRDefault="009B13C3" w:rsidP="009B13C3">
      <w:pPr>
        <w:jc w:val="both"/>
        <w:rPr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lang w:val="uk-UA"/>
        </w:rPr>
        <w:t>Письмове завдання</w:t>
      </w:r>
      <w:r w:rsidRPr="00B15890">
        <w:rPr>
          <w:b/>
          <w:sz w:val="28"/>
          <w:szCs w:val="28"/>
          <w:lang w:val="uk-UA"/>
        </w:rPr>
        <w:t xml:space="preserve"> 2.</w:t>
      </w:r>
      <w:r w:rsidRPr="00B15890">
        <w:rPr>
          <w:sz w:val="28"/>
          <w:szCs w:val="28"/>
          <w:lang w:val="uk-UA"/>
        </w:rPr>
        <w:t xml:space="preserve"> Н</w:t>
      </w:r>
      <w:r w:rsidR="00E2064A" w:rsidRPr="00B15890">
        <w:rPr>
          <w:sz w:val="28"/>
          <w:szCs w:val="28"/>
          <w:lang w:val="uk-UA"/>
        </w:rPr>
        <w:t>азвати елементи системи місцевого самоврядування.</w:t>
      </w:r>
    </w:p>
    <w:p w14:paraId="24A4D0CC" w14:textId="77777777" w:rsidR="00EB281C" w:rsidRPr="00B15890" w:rsidRDefault="00EB281C" w:rsidP="009B13C3">
      <w:pPr>
        <w:jc w:val="both"/>
        <w:rPr>
          <w:sz w:val="28"/>
          <w:szCs w:val="28"/>
          <w:lang w:val="uk-UA"/>
        </w:rPr>
      </w:pPr>
    </w:p>
    <w:p w14:paraId="5B2E7620" w14:textId="20768171" w:rsidR="00920CCC" w:rsidRPr="00B15890" w:rsidRDefault="00920CCC" w:rsidP="009B13C3">
      <w:pPr>
        <w:jc w:val="both"/>
        <w:rPr>
          <w:b/>
          <w:i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highlight w:val="green"/>
          <w:lang w:val="uk-UA"/>
        </w:rPr>
        <w:t>Відповідь:</w:t>
      </w:r>
    </w:p>
    <w:p w14:paraId="709D586E" w14:textId="77777777" w:rsidR="00920CCC" w:rsidRPr="00B15890" w:rsidRDefault="00920CCC" w:rsidP="009B13C3">
      <w:pPr>
        <w:jc w:val="both"/>
        <w:rPr>
          <w:sz w:val="28"/>
          <w:szCs w:val="28"/>
          <w:lang w:val="uk-UA"/>
        </w:rPr>
      </w:pPr>
    </w:p>
    <w:p w14:paraId="7F10F87C" w14:textId="77777777" w:rsidR="0018143B" w:rsidRPr="00A23BD1" w:rsidRDefault="0018143B" w:rsidP="0018143B">
      <w:pPr>
        <w:pStyle w:val="a6"/>
        <w:numPr>
          <w:ilvl w:val="0"/>
          <w:numId w:val="12"/>
        </w:numPr>
        <w:rPr>
          <w:sz w:val="28"/>
          <w:szCs w:val="28"/>
          <w:lang w:val="uk-UA"/>
        </w:rPr>
      </w:pPr>
      <w:r w:rsidRPr="00A23BD1">
        <w:rPr>
          <w:sz w:val="28"/>
          <w:szCs w:val="28"/>
          <w:lang w:val="uk-UA"/>
        </w:rPr>
        <w:t>Місцеві ради: Це обрані органи, які представляють інтереси мешканців конкретної території (селища, сільради, міськради тощо).</w:t>
      </w:r>
    </w:p>
    <w:p w14:paraId="49199FB0" w14:textId="77777777" w:rsidR="0018143B" w:rsidRPr="00A23BD1" w:rsidRDefault="0018143B" w:rsidP="0018143B">
      <w:pPr>
        <w:pStyle w:val="a6"/>
        <w:numPr>
          <w:ilvl w:val="0"/>
          <w:numId w:val="12"/>
        </w:numPr>
        <w:rPr>
          <w:sz w:val="28"/>
          <w:szCs w:val="28"/>
          <w:lang w:val="uk-UA"/>
        </w:rPr>
      </w:pPr>
      <w:r w:rsidRPr="00A23BD1">
        <w:rPr>
          <w:sz w:val="28"/>
          <w:szCs w:val="28"/>
          <w:lang w:val="uk-UA"/>
        </w:rPr>
        <w:t>Виконавчі органи: Вони забезпечують виконання рішень місцевих рад та виконують адміністративні функції на місцевому рівні.</w:t>
      </w:r>
    </w:p>
    <w:p w14:paraId="770FF97A" w14:textId="77777777" w:rsidR="0018143B" w:rsidRPr="00A23BD1" w:rsidRDefault="0018143B" w:rsidP="0018143B">
      <w:pPr>
        <w:pStyle w:val="a6"/>
        <w:numPr>
          <w:ilvl w:val="0"/>
          <w:numId w:val="12"/>
        </w:numPr>
        <w:rPr>
          <w:sz w:val="28"/>
          <w:szCs w:val="28"/>
          <w:lang w:val="uk-UA"/>
        </w:rPr>
      </w:pPr>
      <w:r w:rsidRPr="00A23BD1">
        <w:rPr>
          <w:sz w:val="28"/>
          <w:szCs w:val="28"/>
          <w:lang w:val="uk-UA"/>
        </w:rPr>
        <w:t>Місцеві комітети та комісії: Ці органи можуть бути утворені для вирішення конкретних завдань, наприклад, з питань бюджету, місцевого розвитку, освіти тощо.</w:t>
      </w:r>
    </w:p>
    <w:p w14:paraId="3AE2B5A8" w14:textId="77777777" w:rsidR="0018143B" w:rsidRPr="00A23BD1" w:rsidRDefault="0018143B" w:rsidP="0018143B">
      <w:pPr>
        <w:pStyle w:val="a6"/>
        <w:numPr>
          <w:ilvl w:val="0"/>
          <w:numId w:val="12"/>
        </w:numPr>
        <w:rPr>
          <w:sz w:val="28"/>
          <w:szCs w:val="28"/>
          <w:lang w:val="uk-UA"/>
        </w:rPr>
      </w:pPr>
      <w:r w:rsidRPr="00A23BD1">
        <w:rPr>
          <w:sz w:val="28"/>
          <w:szCs w:val="28"/>
          <w:lang w:val="uk-UA"/>
        </w:rPr>
        <w:t>Місцеві підприємства та установи: У деяких випадках, у місцевих органах влади можуть бути спеціалізовані підприємства чи установи, які надають певні послуги на території.</w:t>
      </w:r>
    </w:p>
    <w:p w14:paraId="265FBD15" w14:textId="77777777" w:rsidR="0018143B" w:rsidRPr="00A23BD1" w:rsidRDefault="0018143B" w:rsidP="0018143B">
      <w:pPr>
        <w:pStyle w:val="a6"/>
        <w:numPr>
          <w:ilvl w:val="0"/>
          <w:numId w:val="12"/>
        </w:numPr>
        <w:rPr>
          <w:sz w:val="28"/>
          <w:szCs w:val="28"/>
          <w:lang w:val="uk-UA"/>
        </w:rPr>
      </w:pPr>
      <w:r w:rsidRPr="00A23BD1">
        <w:rPr>
          <w:sz w:val="28"/>
          <w:szCs w:val="28"/>
          <w:lang w:val="uk-UA"/>
        </w:rPr>
        <w:t>Громадські організації та ініціативні групи: Громадські ініціативи та організації можуть брати участь у процесах самоврядування та впливати на прийняття рішень.</w:t>
      </w:r>
    </w:p>
    <w:p w14:paraId="41E59A4F" w14:textId="77777777" w:rsidR="0018143B" w:rsidRPr="00A23BD1" w:rsidRDefault="0018143B" w:rsidP="0018143B">
      <w:pPr>
        <w:pStyle w:val="a6"/>
        <w:numPr>
          <w:ilvl w:val="0"/>
          <w:numId w:val="12"/>
        </w:numPr>
        <w:rPr>
          <w:sz w:val="28"/>
          <w:szCs w:val="28"/>
          <w:lang w:val="uk-UA"/>
        </w:rPr>
      </w:pPr>
      <w:r w:rsidRPr="00A23BD1">
        <w:rPr>
          <w:sz w:val="28"/>
          <w:szCs w:val="28"/>
          <w:lang w:val="uk-UA"/>
        </w:rPr>
        <w:t>Місцеві медіа: Засоби масової інформації на місцевому рівні грають важливу роль у сприянні відкритості та прозорості в діяльності місцевих органів влади.</w:t>
      </w:r>
    </w:p>
    <w:p w14:paraId="205D8DB6" w14:textId="77777777" w:rsidR="0018143B" w:rsidRPr="00A23BD1" w:rsidRDefault="0018143B" w:rsidP="0018143B">
      <w:pPr>
        <w:pStyle w:val="a6"/>
        <w:numPr>
          <w:ilvl w:val="0"/>
          <w:numId w:val="12"/>
        </w:numPr>
        <w:rPr>
          <w:sz w:val="28"/>
          <w:szCs w:val="28"/>
          <w:lang w:val="uk-UA"/>
        </w:rPr>
      </w:pPr>
      <w:r w:rsidRPr="00A23BD1">
        <w:rPr>
          <w:sz w:val="28"/>
          <w:szCs w:val="28"/>
          <w:lang w:val="uk-UA"/>
        </w:rPr>
        <w:t>Консультативні органи та ради: Ці групи можуть бути сформовані для надання консультацій та рекомендацій місцевим органам влади.</w:t>
      </w:r>
    </w:p>
    <w:p w14:paraId="40123DC2" w14:textId="77777777" w:rsidR="0018143B" w:rsidRPr="00A23BD1" w:rsidRDefault="0018143B" w:rsidP="0018143B">
      <w:pPr>
        <w:pStyle w:val="a6"/>
        <w:numPr>
          <w:ilvl w:val="0"/>
          <w:numId w:val="12"/>
        </w:numPr>
        <w:rPr>
          <w:sz w:val="28"/>
          <w:szCs w:val="28"/>
          <w:lang w:val="uk-UA"/>
        </w:rPr>
      </w:pPr>
      <w:r w:rsidRPr="00A23BD1">
        <w:rPr>
          <w:sz w:val="28"/>
          <w:szCs w:val="28"/>
          <w:lang w:val="uk-UA"/>
        </w:rPr>
        <w:t>Локальні бюджети та фінансові органи: Вони забезпечують фінансування та ефективне управління бюджетними ресурсами на місцевому рівні.</w:t>
      </w:r>
    </w:p>
    <w:p w14:paraId="16D80FA0" w14:textId="77777777" w:rsidR="0018143B" w:rsidRPr="00A23BD1" w:rsidRDefault="0018143B" w:rsidP="0018143B">
      <w:pPr>
        <w:pStyle w:val="a6"/>
        <w:numPr>
          <w:ilvl w:val="0"/>
          <w:numId w:val="12"/>
        </w:numPr>
        <w:rPr>
          <w:sz w:val="28"/>
          <w:szCs w:val="28"/>
          <w:lang w:val="uk-UA"/>
        </w:rPr>
      </w:pPr>
      <w:r w:rsidRPr="00A23BD1">
        <w:rPr>
          <w:sz w:val="28"/>
          <w:szCs w:val="28"/>
          <w:lang w:val="uk-UA"/>
        </w:rPr>
        <w:t>Суди та правоохоронні органи: Забезпечують дотримання законності та правопорядку на місцевому рівні.</w:t>
      </w:r>
    </w:p>
    <w:p w14:paraId="664C7AF0" w14:textId="77777777" w:rsidR="009B13C3" w:rsidRPr="00B15890" w:rsidRDefault="009B13C3" w:rsidP="009B13C3">
      <w:pPr>
        <w:jc w:val="both"/>
        <w:rPr>
          <w:sz w:val="28"/>
          <w:szCs w:val="28"/>
          <w:lang w:val="uk-UA"/>
        </w:rPr>
      </w:pPr>
    </w:p>
    <w:p w14:paraId="1F153337" w14:textId="77777777" w:rsidR="009B13C3" w:rsidRPr="00B15890" w:rsidRDefault="009B13C3" w:rsidP="009B13C3">
      <w:pPr>
        <w:jc w:val="both"/>
        <w:rPr>
          <w:b/>
          <w:sz w:val="28"/>
          <w:szCs w:val="28"/>
          <w:lang w:val="uk-UA"/>
        </w:rPr>
      </w:pPr>
      <w:r w:rsidRPr="00B15890">
        <w:rPr>
          <w:b/>
          <w:sz w:val="28"/>
          <w:szCs w:val="28"/>
          <w:lang w:val="uk-UA"/>
        </w:rPr>
        <w:t>Усне обговорення питань:</w:t>
      </w:r>
    </w:p>
    <w:p w14:paraId="0B5A7949" w14:textId="77777777" w:rsidR="00E2064A" w:rsidRPr="00B15890" w:rsidRDefault="00E2064A" w:rsidP="009B13C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Дати визначення поняттю «територіальна громада» та назвати основні форми безпосереднього волевиявлення територіальних громад</w:t>
      </w:r>
    </w:p>
    <w:p w14:paraId="28EB90C1" w14:textId="77777777" w:rsidR="00E2064A" w:rsidRPr="00B15890" w:rsidRDefault="00E2064A" w:rsidP="00E2064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Конституційно-правовий статус сільських, селищних і міських рад.</w:t>
      </w:r>
    </w:p>
    <w:p w14:paraId="701D0E88" w14:textId="77777777" w:rsidR="00E2064A" w:rsidRPr="00B15890" w:rsidRDefault="00E2064A" w:rsidP="00E2064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Форми реалізації функцій і повноважень органів місцевого самоврядування.</w:t>
      </w:r>
    </w:p>
    <w:p w14:paraId="25C3701E" w14:textId="77777777" w:rsidR="00FF2803" w:rsidRPr="00B15890" w:rsidRDefault="00FF2803" w:rsidP="00FF2803">
      <w:pPr>
        <w:spacing w:line="360" w:lineRule="auto"/>
        <w:ind w:left="2160"/>
        <w:jc w:val="both"/>
        <w:rPr>
          <w:sz w:val="28"/>
          <w:szCs w:val="28"/>
          <w:lang w:val="uk-UA"/>
        </w:rPr>
      </w:pPr>
    </w:p>
    <w:p w14:paraId="55B0FA5A" w14:textId="77777777" w:rsidR="005220EA" w:rsidRPr="00B15890" w:rsidRDefault="005220EA" w:rsidP="00E2064A">
      <w:pPr>
        <w:spacing w:line="360" w:lineRule="auto"/>
        <w:ind w:left="360"/>
        <w:jc w:val="both"/>
        <w:rPr>
          <w:b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lang w:val="uk-UA"/>
        </w:rPr>
        <w:t xml:space="preserve">Письмове завдання </w:t>
      </w:r>
      <w:r w:rsidR="009B13C3" w:rsidRPr="00B15890">
        <w:rPr>
          <w:b/>
          <w:i/>
          <w:sz w:val="28"/>
          <w:szCs w:val="28"/>
          <w:lang w:val="uk-UA"/>
        </w:rPr>
        <w:t>3</w:t>
      </w:r>
      <w:r w:rsidRPr="00B15890">
        <w:rPr>
          <w:b/>
          <w:i/>
          <w:sz w:val="28"/>
          <w:szCs w:val="28"/>
          <w:lang w:val="uk-UA"/>
        </w:rPr>
        <w:t>.</w:t>
      </w:r>
      <w:r w:rsidRPr="00B15890">
        <w:rPr>
          <w:b/>
          <w:sz w:val="28"/>
          <w:szCs w:val="28"/>
          <w:lang w:val="uk-UA"/>
        </w:rPr>
        <w:t xml:space="preserve"> </w:t>
      </w:r>
      <w:r w:rsidR="00E2064A" w:rsidRPr="00B15890">
        <w:rPr>
          <w:b/>
          <w:sz w:val="28"/>
          <w:szCs w:val="28"/>
          <w:lang w:val="uk-UA"/>
        </w:rPr>
        <w:t>Заповнити таблицю</w:t>
      </w:r>
    </w:p>
    <w:p w14:paraId="0181252B" w14:textId="77777777" w:rsidR="00E2064A" w:rsidRPr="00B15890" w:rsidRDefault="00E2064A" w:rsidP="005220EA">
      <w:pPr>
        <w:spacing w:line="360" w:lineRule="auto"/>
        <w:ind w:left="360"/>
        <w:jc w:val="center"/>
        <w:rPr>
          <w:b/>
          <w:i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lang w:val="uk-UA"/>
        </w:rPr>
        <w:t>«Організаційно</w:t>
      </w:r>
      <w:r w:rsidR="002A368F" w:rsidRPr="00B15890">
        <w:rPr>
          <w:b/>
          <w:i/>
          <w:sz w:val="28"/>
          <w:szCs w:val="28"/>
          <w:lang w:val="uk-UA"/>
        </w:rPr>
        <w:t xml:space="preserve"> </w:t>
      </w:r>
      <w:r w:rsidRPr="00B15890">
        <w:rPr>
          <w:b/>
          <w:i/>
          <w:sz w:val="28"/>
          <w:szCs w:val="28"/>
          <w:lang w:val="uk-UA"/>
        </w:rPr>
        <w:t xml:space="preserve">- правові форми  реалізації функцій  і повноважень </w:t>
      </w:r>
      <w:r w:rsidR="005F0C3F" w:rsidRPr="00B15890">
        <w:rPr>
          <w:b/>
          <w:i/>
          <w:sz w:val="28"/>
          <w:szCs w:val="28"/>
          <w:lang w:val="uk-UA"/>
        </w:rPr>
        <w:t xml:space="preserve"> місцевого самоврядування»</w:t>
      </w:r>
    </w:p>
    <w:p w14:paraId="5573DB0C" w14:textId="77777777" w:rsidR="0056121E" w:rsidRPr="00B15890" w:rsidRDefault="0056121E" w:rsidP="0056121E">
      <w:pPr>
        <w:jc w:val="both"/>
        <w:rPr>
          <w:b/>
          <w:sz w:val="28"/>
          <w:szCs w:val="28"/>
          <w:lang w:val="uk-UA"/>
        </w:rPr>
      </w:pPr>
    </w:p>
    <w:p w14:paraId="61399D09" w14:textId="77777777" w:rsidR="00775426" w:rsidRPr="00B15890" w:rsidRDefault="00775426" w:rsidP="00775426">
      <w:pPr>
        <w:jc w:val="both"/>
        <w:rPr>
          <w:b/>
          <w:i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highlight w:val="green"/>
          <w:lang w:val="uk-UA"/>
        </w:rPr>
        <w:t>Відповідь:</w:t>
      </w:r>
    </w:p>
    <w:p w14:paraId="4363DBA6" w14:textId="77777777" w:rsidR="00775426" w:rsidRPr="00B15890" w:rsidRDefault="00775426" w:rsidP="0056121E">
      <w:pPr>
        <w:jc w:val="both"/>
        <w:rPr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6709"/>
      </w:tblGrid>
      <w:tr w:rsidR="00775426" w:rsidRPr="00B15890" w14:paraId="40731C08" w14:textId="77777777" w:rsidTr="00F806BF">
        <w:trPr>
          <w:tblHeader/>
        </w:trPr>
        <w:tc>
          <w:tcPr>
            <w:tcW w:w="0" w:type="auto"/>
            <w:shd w:val="clear" w:color="auto" w:fill="FFFFFF"/>
            <w:hideMark/>
          </w:tcPr>
          <w:p w14:paraId="0841ABAD" w14:textId="77777777" w:rsidR="00775426" w:rsidRPr="00B15890" w:rsidRDefault="00775426" w:rsidP="00F806BF">
            <w:pPr>
              <w:jc w:val="center"/>
              <w:rPr>
                <w:b/>
                <w:bCs/>
                <w:sz w:val="28"/>
                <w:szCs w:val="28"/>
                <w:lang w:val="uk-UA" w:eastAsia="uk-UA"/>
              </w:rPr>
            </w:pPr>
            <w:r w:rsidRPr="00A23BD1">
              <w:rPr>
                <w:b/>
                <w:bCs/>
                <w:sz w:val="28"/>
                <w:szCs w:val="28"/>
                <w:lang w:val="uk-UA"/>
              </w:rPr>
              <w:lastRenderedPageBreak/>
              <w:t>Організаційно-правові форми Їх сутність.</w:t>
            </w:r>
          </w:p>
        </w:tc>
        <w:tc>
          <w:tcPr>
            <w:tcW w:w="0" w:type="auto"/>
            <w:shd w:val="clear" w:color="auto" w:fill="FFFFFF"/>
            <w:hideMark/>
          </w:tcPr>
          <w:p w14:paraId="5A63C46B" w14:textId="77777777" w:rsidR="00775426" w:rsidRPr="00A23BD1" w:rsidRDefault="00775426" w:rsidP="00F806BF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A23BD1">
              <w:rPr>
                <w:b/>
                <w:bCs/>
                <w:sz w:val="28"/>
                <w:szCs w:val="28"/>
                <w:lang w:val="uk-UA"/>
              </w:rPr>
              <w:t>Зміст роботи по реалізації функцій</w:t>
            </w:r>
          </w:p>
        </w:tc>
      </w:tr>
      <w:tr w:rsidR="00775426" w:rsidRPr="00B15890" w14:paraId="2C571B8E" w14:textId="77777777" w:rsidTr="00040A0C">
        <w:tc>
          <w:tcPr>
            <w:tcW w:w="0" w:type="auto"/>
            <w:shd w:val="clear" w:color="auto" w:fill="FFFFFF"/>
            <w:vAlign w:val="center"/>
            <w:hideMark/>
          </w:tcPr>
          <w:p w14:paraId="1B072C9C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Сесія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458E3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• Коли скликається і з якою періодичністю: Сесія скликається згідно з графіком, який зазвичай затверджується головою ради. Частота проведення може бути визначена статутом або регламентом ради.</w:t>
            </w:r>
          </w:p>
          <w:p w14:paraId="217A4688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• Гласність та закритість роботи: Сесії можуть бути відкритими або закритими. Відкриті сесії відбуваються з відкритим доступом для громадськості, тоді як закриті сесії призначені для обговорення конфіденційних питань.</w:t>
            </w:r>
          </w:p>
          <w:p w14:paraId="7D471E02" w14:textId="6AF094CA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• Набрання чинності прийнятих рішень: Рішення, прийняті на сесії, набирають чинності з моменту їх прийняття, якщо інше не передбачено законодавством або самим рішенням.</w:t>
            </w:r>
          </w:p>
        </w:tc>
      </w:tr>
      <w:tr w:rsidR="00775426" w:rsidRPr="00B15890" w14:paraId="637184A2" w14:textId="77777777" w:rsidTr="00040A0C">
        <w:tc>
          <w:tcPr>
            <w:tcW w:w="0" w:type="auto"/>
            <w:shd w:val="clear" w:color="auto" w:fill="FFFFFF"/>
            <w:vAlign w:val="center"/>
            <w:hideMark/>
          </w:tcPr>
          <w:p w14:paraId="7ACBACF1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Постійні комісії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C5DEF8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• Порядок формування: Постійні комісії формуються на підставі рішення ради та можуть включати представників різних політичних груп та фракцій.</w:t>
            </w:r>
          </w:p>
          <w:p w14:paraId="447D7955" w14:textId="21A5360A" w:rsidR="0063255A" w:rsidRPr="00B15890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• Функції та перелік питань, які розглядаються: Комісії займаються детальним розглядом та аналізом питань, що входять у їх компетенцію, та готують рекомендації для сесій ради. Питання можуть бути різноманітні, включаючи бюджетні питання, міське планування, соціальні програми тощо</w:t>
            </w:r>
            <w:r w:rsidRPr="00B15890">
              <w:rPr>
                <w:sz w:val="28"/>
                <w:szCs w:val="28"/>
                <w:lang w:val="uk-UA"/>
              </w:rPr>
              <w:t>.</w:t>
            </w:r>
          </w:p>
          <w:p w14:paraId="72B6A1FE" w14:textId="1CE3D1FB" w:rsidR="00775426" w:rsidRPr="00B15890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• Функції та перелік питань, які розглядаються: Комісії займаються детальним розглядом та аналізом питань, що входять у їх компетенцію, та готують рекомендації для сесій ради. Питання можуть бути різноманітні, включаючи бюджетні питання, міське планування, соціальні програми тощо</w:t>
            </w:r>
          </w:p>
        </w:tc>
      </w:tr>
      <w:tr w:rsidR="00775426" w:rsidRPr="00B15890" w14:paraId="6A14A9D6" w14:textId="77777777" w:rsidTr="00040A0C">
        <w:tc>
          <w:tcPr>
            <w:tcW w:w="0" w:type="auto"/>
            <w:shd w:val="clear" w:color="auto" w:fill="FFFFFF"/>
            <w:vAlign w:val="center"/>
            <w:hideMark/>
          </w:tcPr>
          <w:p w14:paraId="515DEFF6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Обласні, районні ради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CB875D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• Перелік питань для розгляду: Обласні та районні ради розглядають питання, що стосуються конкретних адміністративних одиниць (областей, районів), включаючи питання бюджету, інфраструктури, освіти, охорони здоров'я тощо.</w:t>
            </w:r>
          </w:p>
        </w:tc>
      </w:tr>
      <w:tr w:rsidR="00775426" w:rsidRPr="00B15890" w14:paraId="135B7EF3" w14:textId="77777777" w:rsidTr="00040A0C">
        <w:tc>
          <w:tcPr>
            <w:tcW w:w="0" w:type="auto"/>
            <w:shd w:val="clear" w:color="auto" w:fill="FFFFFF"/>
            <w:vAlign w:val="center"/>
            <w:hideMark/>
          </w:tcPr>
          <w:p w14:paraId="35C479A5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Виконавчі органи сільських, селищних і міських рад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B6EEE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• Відмінність від обласних та районних рад: Виконавчі органи сільських, селищних і міських рад відповідають за реалізацію рішень місцевих рад на конкретній території. Вони здійснюють адміністративну та виконавчу функції в межах наданих їм повноважень.</w:t>
            </w:r>
          </w:p>
        </w:tc>
      </w:tr>
      <w:tr w:rsidR="00775426" w:rsidRPr="00B15890" w14:paraId="647533AC" w14:textId="77777777" w:rsidTr="00040A0C">
        <w:tc>
          <w:tcPr>
            <w:tcW w:w="0" w:type="auto"/>
            <w:shd w:val="clear" w:color="auto" w:fill="FFFFFF"/>
            <w:vAlign w:val="center"/>
            <w:hideMark/>
          </w:tcPr>
          <w:p w14:paraId="3821E5A1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Сільський, селищний, міський голова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73118E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 xml:space="preserve">• Порядок обрання та функції: Голова обирається громадою (через вибори або іншим чином, передбаченим законом) та виконує представницькі та </w:t>
            </w:r>
            <w:r w:rsidRPr="00A23BD1">
              <w:rPr>
                <w:sz w:val="28"/>
                <w:szCs w:val="28"/>
                <w:lang w:val="uk-UA"/>
              </w:rPr>
              <w:lastRenderedPageBreak/>
              <w:t>виконавчі функції на своїй території. Він представляє громаду та взаємодіє з іншими органами влади.</w:t>
            </w:r>
          </w:p>
        </w:tc>
      </w:tr>
      <w:tr w:rsidR="00775426" w:rsidRPr="00B15890" w14:paraId="18281358" w14:textId="77777777" w:rsidTr="00040A0C">
        <w:tc>
          <w:tcPr>
            <w:tcW w:w="0" w:type="auto"/>
            <w:shd w:val="clear" w:color="auto" w:fill="FFFFFF"/>
            <w:vAlign w:val="center"/>
            <w:hideMark/>
          </w:tcPr>
          <w:p w14:paraId="7F4C4B6F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lastRenderedPageBreak/>
              <w:t>Органи самоорганізації населення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DC4C0C" w14:textId="77777777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• Можливі форми: Органи самоорганізації населення можуть бути утворені у формі громадських організацій, ініціативних груп, асоціацій тощо.</w:t>
            </w:r>
          </w:p>
          <w:p w14:paraId="2CF6EE7E" w14:textId="655E6A5C" w:rsidR="00775426" w:rsidRPr="00A23BD1" w:rsidRDefault="00775426" w:rsidP="00040A0C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• Основні завдання: Забезпечення участі громадян у процесах самоврядування, захист прав та інтересів громади, сприяння розвитку спільноти</w:t>
            </w:r>
          </w:p>
        </w:tc>
      </w:tr>
    </w:tbl>
    <w:p w14:paraId="558ADA9C" w14:textId="77777777" w:rsidR="00775426" w:rsidRPr="00B15890" w:rsidRDefault="00775426" w:rsidP="0056121E">
      <w:pPr>
        <w:jc w:val="both"/>
        <w:rPr>
          <w:b/>
          <w:sz w:val="28"/>
          <w:szCs w:val="28"/>
          <w:lang w:val="uk-UA"/>
        </w:rPr>
      </w:pPr>
    </w:p>
    <w:p w14:paraId="2AF0CE5C" w14:textId="77777777" w:rsidR="00775426" w:rsidRPr="00B15890" w:rsidRDefault="00775426" w:rsidP="0056121E">
      <w:pPr>
        <w:jc w:val="both"/>
        <w:rPr>
          <w:b/>
          <w:sz w:val="28"/>
          <w:szCs w:val="28"/>
          <w:lang w:val="uk-UA"/>
        </w:rPr>
      </w:pPr>
    </w:p>
    <w:p w14:paraId="58A72E9B" w14:textId="77777777" w:rsidR="005220EA" w:rsidRPr="00B15890" w:rsidRDefault="00B43D5A" w:rsidP="005220EA">
      <w:pPr>
        <w:spacing w:line="360" w:lineRule="auto"/>
        <w:ind w:left="180" w:hanging="180"/>
        <w:jc w:val="both"/>
        <w:rPr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u w:val="single"/>
          <w:lang w:val="uk-UA"/>
        </w:rPr>
        <w:t>Третє питання</w:t>
      </w:r>
      <w:r w:rsidRPr="00B15890">
        <w:rPr>
          <w:b/>
          <w:i/>
          <w:sz w:val="28"/>
          <w:szCs w:val="28"/>
          <w:lang w:val="uk-UA"/>
        </w:rPr>
        <w:t>:</w:t>
      </w:r>
      <w:r w:rsidR="005220EA" w:rsidRPr="00B15890">
        <w:rPr>
          <w:b/>
          <w:i/>
          <w:sz w:val="28"/>
          <w:szCs w:val="28"/>
          <w:lang w:val="uk-UA"/>
        </w:rPr>
        <w:t xml:space="preserve"> </w:t>
      </w:r>
      <w:r w:rsidR="005220EA" w:rsidRPr="00B15890">
        <w:rPr>
          <w:b/>
          <w:sz w:val="28"/>
          <w:szCs w:val="28"/>
          <w:lang w:val="uk-UA"/>
        </w:rPr>
        <w:t>Матеріально-фінансова основа місцевого самоврядування.       Формування бюджетів місцевого самоврядування.</w:t>
      </w:r>
    </w:p>
    <w:p w14:paraId="20B3C295" w14:textId="77777777" w:rsidR="0056121E" w:rsidRPr="00B15890" w:rsidRDefault="00A67C2D" w:rsidP="0056121E">
      <w:p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Розкриваючи сутність третього питання, необхідно </w:t>
      </w:r>
      <w:r w:rsidR="00B43D5A" w:rsidRPr="00B15890">
        <w:rPr>
          <w:b/>
          <w:i/>
          <w:sz w:val="28"/>
          <w:szCs w:val="28"/>
          <w:lang w:val="uk-UA"/>
        </w:rPr>
        <w:t xml:space="preserve"> </w:t>
      </w:r>
      <w:r w:rsidR="00B43D5A" w:rsidRPr="00B15890">
        <w:rPr>
          <w:sz w:val="28"/>
          <w:szCs w:val="28"/>
          <w:lang w:val="uk-UA"/>
        </w:rPr>
        <w:t>пояснити, що матеріально фінансова база місцевого самоврядування складається з наступних елементів:</w:t>
      </w:r>
    </w:p>
    <w:p w14:paraId="2B3C928A" w14:textId="77777777" w:rsidR="00B43D5A" w:rsidRPr="00B15890" w:rsidRDefault="00B43D5A" w:rsidP="00B43D5A">
      <w:pPr>
        <w:numPr>
          <w:ilvl w:val="0"/>
          <w:numId w:val="7"/>
        </w:numPr>
        <w:jc w:val="both"/>
        <w:rPr>
          <w:i/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Ком</w:t>
      </w:r>
      <w:r w:rsidR="000C6FF3" w:rsidRPr="00B15890">
        <w:rPr>
          <w:sz w:val="28"/>
          <w:szCs w:val="28"/>
          <w:lang w:val="uk-UA"/>
        </w:rPr>
        <w:t>у</w:t>
      </w:r>
      <w:r w:rsidRPr="00B15890">
        <w:rPr>
          <w:sz w:val="28"/>
          <w:szCs w:val="28"/>
          <w:lang w:val="uk-UA"/>
        </w:rPr>
        <w:t>нальна власність</w:t>
      </w:r>
      <w:r w:rsidR="000C6FF3" w:rsidRPr="00B15890">
        <w:rPr>
          <w:sz w:val="28"/>
          <w:szCs w:val="28"/>
          <w:lang w:val="uk-UA"/>
        </w:rPr>
        <w:t xml:space="preserve">  ( </w:t>
      </w:r>
      <w:r w:rsidR="000C6FF3" w:rsidRPr="00B15890">
        <w:rPr>
          <w:i/>
          <w:sz w:val="28"/>
          <w:szCs w:val="28"/>
          <w:lang w:val="uk-UA"/>
        </w:rPr>
        <w:t>назвати, що входить до складу комунальної власності  відповідно до ст. 60 Закону України «Про місцеве самоврядування в Україні)</w:t>
      </w:r>
      <w:r w:rsidRPr="00B15890">
        <w:rPr>
          <w:i/>
          <w:sz w:val="28"/>
          <w:szCs w:val="28"/>
          <w:lang w:val="uk-UA"/>
        </w:rPr>
        <w:t>;</w:t>
      </w:r>
    </w:p>
    <w:p w14:paraId="4DCE8BC1" w14:textId="77777777" w:rsidR="000C6FF3" w:rsidRPr="00B15890" w:rsidRDefault="00B43D5A" w:rsidP="00B43D5A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Місцеві </w:t>
      </w:r>
      <w:r w:rsidR="000C6FF3" w:rsidRPr="00B15890">
        <w:rPr>
          <w:sz w:val="28"/>
          <w:szCs w:val="28"/>
          <w:lang w:val="uk-UA"/>
        </w:rPr>
        <w:t xml:space="preserve">фінанси ( </w:t>
      </w:r>
      <w:r w:rsidR="000C6FF3" w:rsidRPr="00B15890">
        <w:rPr>
          <w:i/>
          <w:sz w:val="28"/>
          <w:szCs w:val="28"/>
          <w:lang w:val="uk-UA"/>
        </w:rPr>
        <w:t xml:space="preserve">пояснити, що </w:t>
      </w:r>
      <w:proofErr w:type="spellStart"/>
      <w:r w:rsidR="000C6FF3" w:rsidRPr="00B15890">
        <w:rPr>
          <w:i/>
          <w:sz w:val="28"/>
          <w:szCs w:val="28"/>
          <w:lang w:val="uk-UA"/>
        </w:rPr>
        <w:t>що</w:t>
      </w:r>
      <w:proofErr w:type="spellEnd"/>
      <w:r w:rsidR="000C6FF3" w:rsidRPr="00B15890">
        <w:rPr>
          <w:i/>
          <w:sz w:val="28"/>
          <w:szCs w:val="28"/>
          <w:lang w:val="uk-UA"/>
        </w:rPr>
        <w:t xml:space="preserve"> місцевий бюджет має дохідну та видаткову частини; за своєю структурою включають:  кошти місцевого бюджету; позабюджетні кошти; кошти комунальних підприємств);</w:t>
      </w:r>
    </w:p>
    <w:p w14:paraId="07D439DE" w14:textId="77777777" w:rsidR="00B43D5A" w:rsidRPr="00B15890" w:rsidRDefault="00B43D5A" w:rsidP="00B43D5A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майно, що перебуває в держ</w:t>
      </w:r>
      <w:r w:rsidR="000C6FF3" w:rsidRPr="00B15890">
        <w:rPr>
          <w:sz w:val="28"/>
          <w:szCs w:val="28"/>
          <w:lang w:val="uk-UA"/>
        </w:rPr>
        <w:t>авній власності та передані в у</w:t>
      </w:r>
      <w:r w:rsidRPr="00B15890">
        <w:rPr>
          <w:sz w:val="28"/>
          <w:szCs w:val="28"/>
          <w:lang w:val="uk-UA"/>
        </w:rPr>
        <w:t>правління органам місцевого самоврядування</w:t>
      </w:r>
      <w:r w:rsidR="000C6FF3" w:rsidRPr="00B15890">
        <w:rPr>
          <w:sz w:val="28"/>
          <w:szCs w:val="28"/>
          <w:lang w:val="uk-UA"/>
        </w:rPr>
        <w:t>;</w:t>
      </w:r>
    </w:p>
    <w:p w14:paraId="73BCA973" w14:textId="77777777" w:rsidR="000C6FF3" w:rsidRPr="00B15890" w:rsidRDefault="000C6FF3" w:rsidP="00B43D5A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фінансова допомога держави ( </w:t>
      </w:r>
      <w:r w:rsidRPr="00B15890">
        <w:rPr>
          <w:i/>
          <w:sz w:val="28"/>
          <w:szCs w:val="28"/>
          <w:lang w:val="uk-UA"/>
        </w:rPr>
        <w:t xml:space="preserve">розкрити зміст понять </w:t>
      </w:r>
      <w:r w:rsidR="002A368F" w:rsidRPr="00B15890">
        <w:rPr>
          <w:i/>
          <w:sz w:val="28"/>
          <w:szCs w:val="28"/>
          <w:lang w:val="uk-UA"/>
        </w:rPr>
        <w:t>«</w:t>
      </w:r>
      <w:r w:rsidRPr="00B15890">
        <w:rPr>
          <w:i/>
          <w:sz w:val="28"/>
          <w:szCs w:val="28"/>
          <w:lang w:val="uk-UA"/>
        </w:rPr>
        <w:t>дотації» та «субвенції»)</w:t>
      </w:r>
    </w:p>
    <w:p w14:paraId="27BD9CA3" w14:textId="77777777" w:rsidR="0056121E" w:rsidRPr="00B15890" w:rsidRDefault="0056121E" w:rsidP="0056121E">
      <w:pPr>
        <w:jc w:val="both"/>
        <w:rPr>
          <w:b/>
          <w:sz w:val="28"/>
          <w:szCs w:val="28"/>
          <w:lang w:val="uk-UA"/>
        </w:rPr>
      </w:pPr>
    </w:p>
    <w:p w14:paraId="302ED66F" w14:textId="77777777" w:rsidR="00A67C2D" w:rsidRPr="00B15890" w:rsidRDefault="00367212" w:rsidP="00A67C2D">
      <w:pPr>
        <w:spacing w:line="360" w:lineRule="auto"/>
        <w:ind w:left="180" w:hanging="180"/>
        <w:jc w:val="both"/>
        <w:rPr>
          <w:b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u w:val="single"/>
          <w:lang w:val="uk-UA"/>
        </w:rPr>
        <w:t>Четверте питання</w:t>
      </w:r>
      <w:r w:rsidRPr="00B15890">
        <w:rPr>
          <w:b/>
          <w:i/>
          <w:sz w:val="28"/>
          <w:szCs w:val="28"/>
          <w:lang w:val="uk-UA"/>
        </w:rPr>
        <w:t>:</w:t>
      </w:r>
      <w:r w:rsidR="00A67C2D" w:rsidRPr="00B15890">
        <w:rPr>
          <w:sz w:val="28"/>
          <w:szCs w:val="28"/>
          <w:lang w:val="uk-UA"/>
        </w:rPr>
        <w:t xml:space="preserve"> </w:t>
      </w:r>
      <w:r w:rsidR="00A67C2D" w:rsidRPr="00B15890">
        <w:rPr>
          <w:b/>
          <w:sz w:val="28"/>
          <w:szCs w:val="28"/>
          <w:lang w:val="uk-UA"/>
        </w:rPr>
        <w:t>Ознаки місцевого самоврядування як державного інституту та суспільного інституту.</w:t>
      </w:r>
    </w:p>
    <w:p w14:paraId="0FE5232A" w14:textId="77777777" w:rsidR="00A67C2D" w:rsidRPr="00B15890" w:rsidRDefault="00A67C2D" w:rsidP="0056121E">
      <w:pPr>
        <w:jc w:val="both"/>
        <w:rPr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lang w:val="uk-UA"/>
        </w:rPr>
        <w:t xml:space="preserve">Письмове завдання </w:t>
      </w:r>
      <w:r w:rsidR="009B13C3" w:rsidRPr="00B15890">
        <w:rPr>
          <w:b/>
          <w:i/>
          <w:sz w:val="28"/>
          <w:szCs w:val="28"/>
          <w:lang w:val="uk-UA"/>
        </w:rPr>
        <w:t>4</w:t>
      </w:r>
      <w:r w:rsidRPr="00B15890">
        <w:rPr>
          <w:b/>
          <w:sz w:val="28"/>
          <w:szCs w:val="28"/>
          <w:lang w:val="uk-UA"/>
        </w:rPr>
        <w:t>.</w:t>
      </w:r>
      <w:r w:rsidR="00367212" w:rsidRPr="00B15890">
        <w:rPr>
          <w:b/>
          <w:sz w:val="28"/>
          <w:szCs w:val="28"/>
          <w:lang w:val="uk-UA"/>
        </w:rPr>
        <w:t xml:space="preserve"> </w:t>
      </w:r>
      <w:r w:rsidRPr="00B15890">
        <w:rPr>
          <w:b/>
          <w:sz w:val="28"/>
          <w:szCs w:val="28"/>
          <w:lang w:val="uk-UA"/>
        </w:rPr>
        <w:t>З</w:t>
      </w:r>
      <w:r w:rsidR="00367212" w:rsidRPr="00B15890">
        <w:rPr>
          <w:b/>
          <w:sz w:val="28"/>
          <w:szCs w:val="28"/>
          <w:lang w:val="uk-UA"/>
        </w:rPr>
        <w:t>аповнити таблицю</w:t>
      </w:r>
      <w:r w:rsidR="00367212" w:rsidRPr="00B15890">
        <w:rPr>
          <w:sz w:val="28"/>
          <w:szCs w:val="28"/>
          <w:lang w:val="uk-UA"/>
        </w:rPr>
        <w:t xml:space="preserve"> </w:t>
      </w:r>
    </w:p>
    <w:p w14:paraId="6482B6A1" w14:textId="77777777" w:rsidR="0056121E" w:rsidRPr="00B15890" w:rsidRDefault="00367212" w:rsidP="00A67C2D">
      <w:pPr>
        <w:jc w:val="center"/>
        <w:rPr>
          <w:b/>
          <w:i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lang w:val="uk-UA"/>
        </w:rPr>
        <w:t>«Ознаки місцевого самоврядування як державного інституту та суспільного інституту».</w:t>
      </w:r>
    </w:p>
    <w:p w14:paraId="05A53D6C" w14:textId="77777777" w:rsidR="0056121E" w:rsidRPr="00B15890" w:rsidRDefault="0056121E" w:rsidP="0056121E">
      <w:pPr>
        <w:jc w:val="both"/>
        <w:rPr>
          <w:b/>
          <w:sz w:val="28"/>
          <w:szCs w:val="28"/>
          <w:lang w:val="uk-UA"/>
        </w:rPr>
      </w:pPr>
    </w:p>
    <w:p w14:paraId="3842EA8B" w14:textId="77777777" w:rsidR="009D7149" w:rsidRPr="00B15890" w:rsidRDefault="009D7149" w:rsidP="0056121E">
      <w:pPr>
        <w:jc w:val="both"/>
        <w:rPr>
          <w:b/>
          <w:sz w:val="28"/>
          <w:szCs w:val="28"/>
          <w:lang w:val="uk-UA"/>
        </w:rPr>
      </w:pPr>
    </w:p>
    <w:p w14:paraId="2660AC0D" w14:textId="77777777" w:rsidR="004D23D9" w:rsidRPr="00B15890" w:rsidRDefault="004D23D9" w:rsidP="0056121E">
      <w:pPr>
        <w:jc w:val="both"/>
        <w:rPr>
          <w:b/>
          <w:sz w:val="28"/>
          <w:szCs w:val="28"/>
          <w:lang w:val="uk-UA"/>
        </w:rPr>
      </w:pPr>
    </w:p>
    <w:p w14:paraId="735214A6" w14:textId="77777777" w:rsidR="004D23D9" w:rsidRPr="00B15890" w:rsidRDefault="004D23D9" w:rsidP="0056121E">
      <w:pPr>
        <w:jc w:val="both"/>
        <w:rPr>
          <w:b/>
          <w:sz w:val="28"/>
          <w:szCs w:val="28"/>
          <w:lang w:val="uk-UA"/>
        </w:rPr>
      </w:pPr>
    </w:p>
    <w:p w14:paraId="27F679F0" w14:textId="77777777" w:rsidR="004D23D9" w:rsidRPr="00B15890" w:rsidRDefault="004D23D9" w:rsidP="0056121E">
      <w:pPr>
        <w:jc w:val="both"/>
        <w:rPr>
          <w:b/>
          <w:sz w:val="28"/>
          <w:szCs w:val="28"/>
          <w:lang w:val="uk-UA"/>
        </w:rPr>
      </w:pPr>
    </w:p>
    <w:p w14:paraId="56769112" w14:textId="77777777" w:rsidR="004D23D9" w:rsidRPr="00B15890" w:rsidRDefault="004D23D9" w:rsidP="0056121E">
      <w:pPr>
        <w:jc w:val="both"/>
        <w:rPr>
          <w:b/>
          <w:sz w:val="28"/>
          <w:szCs w:val="28"/>
          <w:lang w:val="uk-UA"/>
        </w:rPr>
      </w:pPr>
    </w:p>
    <w:p w14:paraId="5D2647F2" w14:textId="77777777" w:rsidR="004D23D9" w:rsidRPr="00B15890" w:rsidRDefault="004D23D9" w:rsidP="0056121E">
      <w:pPr>
        <w:jc w:val="both"/>
        <w:rPr>
          <w:b/>
          <w:sz w:val="28"/>
          <w:szCs w:val="28"/>
          <w:lang w:val="uk-UA"/>
        </w:rPr>
      </w:pPr>
    </w:p>
    <w:p w14:paraId="2B5163A0" w14:textId="77777777" w:rsidR="004D23D9" w:rsidRPr="00B15890" w:rsidRDefault="004D23D9" w:rsidP="0056121E">
      <w:pPr>
        <w:jc w:val="both"/>
        <w:rPr>
          <w:b/>
          <w:sz w:val="28"/>
          <w:szCs w:val="28"/>
          <w:lang w:val="uk-UA"/>
        </w:rPr>
      </w:pPr>
    </w:p>
    <w:p w14:paraId="6FDECFE2" w14:textId="2B9077E5" w:rsidR="004D23D9" w:rsidRPr="00B15890" w:rsidRDefault="004D23D9" w:rsidP="0056121E">
      <w:pPr>
        <w:jc w:val="both"/>
        <w:rPr>
          <w:b/>
          <w:i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highlight w:val="green"/>
          <w:lang w:val="uk-UA"/>
        </w:rPr>
        <w:lastRenderedPageBreak/>
        <w:t>Відповідь:</w:t>
      </w:r>
    </w:p>
    <w:p w14:paraId="623BD5EC" w14:textId="77777777" w:rsidR="004D23D9" w:rsidRPr="00B15890" w:rsidRDefault="004D23D9" w:rsidP="0056121E">
      <w:pPr>
        <w:jc w:val="both"/>
        <w:rPr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672"/>
        <w:gridCol w:w="4673"/>
      </w:tblGrid>
      <w:tr w:rsidR="00367212" w:rsidRPr="00B15890" w14:paraId="4B33699C" w14:textId="77777777" w:rsidTr="00432501">
        <w:tc>
          <w:tcPr>
            <w:tcW w:w="4672" w:type="dxa"/>
          </w:tcPr>
          <w:p w14:paraId="2F32002C" w14:textId="77777777" w:rsidR="00367212" w:rsidRPr="00B15890" w:rsidRDefault="00367212" w:rsidP="00432501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15890">
              <w:rPr>
                <w:b/>
                <w:sz w:val="28"/>
                <w:szCs w:val="28"/>
                <w:lang w:val="uk-UA"/>
              </w:rPr>
              <w:t>Основні ознаки місцевого самоврядування як державного інституту</w:t>
            </w:r>
          </w:p>
        </w:tc>
        <w:tc>
          <w:tcPr>
            <w:tcW w:w="4673" w:type="dxa"/>
          </w:tcPr>
          <w:p w14:paraId="2C3D6AB5" w14:textId="77777777" w:rsidR="00367212" w:rsidRPr="00B15890" w:rsidRDefault="00367212" w:rsidP="00432501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15890">
              <w:rPr>
                <w:b/>
                <w:sz w:val="28"/>
                <w:szCs w:val="28"/>
                <w:lang w:val="uk-UA"/>
              </w:rPr>
              <w:t>Основні ознаки місцевого самоврядування як громадського інституту</w:t>
            </w:r>
          </w:p>
        </w:tc>
      </w:tr>
      <w:tr w:rsidR="00F806BF" w:rsidRPr="00B15890" w14:paraId="6D7A34E7" w14:textId="77777777" w:rsidTr="00432501">
        <w:tc>
          <w:tcPr>
            <w:tcW w:w="4672" w:type="dxa"/>
            <w:vAlign w:val="center"/>
          </w:tcPr>
          <w:p w14:paraId="0E6766EF" w14:textId="573E3AD7" w:rsidR="00F806BF" w:rsidRPr="00B15890" w:rsidRDefault="00F806BF" w:rsidP="00432501">
            <w:pPr>
              <w:rPr>
                <w:b/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Юридичний статус, що надається законодавством</w:t>
            </w:r>
          </w:p>
        </w:tc>
        <w:tc>
          <w:tcPr>
            <w:tcW w:w="4673" w:type="dxa"/>
            <w:vAlign w:val="center"/>
          </w:tcPr>
          <w:p w14:paraId="2FE48976" w14:textId="646D0DEF" w:rsidR="00F806BF" w:rsidRPr="00B15890" w:rsidRDefault="00F806BF" w:rsidP="00432501">
            <w:pPr>
              <w:rPr>
                <w:b/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Засноване на добровільному об'єднанні громадян та їх ініціативі</w:t>
            </w:r>
          </w:p>
        </w:tc>
      </w:tr>
      <w:tr w:rsidR="00F806BF" w:rsidRPr="00B15890" w14:paraId="4ACC54E4" w14:textId="77777777" w:rsidTr="00432501">
        <w:tc>
          <w:tcPr>
            <w:tcW w:w="4672" w:type="dxa"/>
            <w:vAlign w:val="center"/>
          </w:tcPr>
          <w:p w14:paraId="044C753D" w14:textId="47533F62" w:rsidR="00F806BF" w:rsidRPr="00B15890" w:rsidRDefault="00F806BF" w:rsidP="00432501">
            <w:pPr>
              <w:rPr>
                <w:b/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Володіння визначеними повноваженнями в межах встановленого законом відокремлення влади</w:t>
            </w:r>
          </w:p>
        </w:tc>
        <w:tc>
          <w:tcPr>
            <w:tcW w:w="4673" w:type="dxa"/>
            <w:vAlign w:val="center"/>
          </w:tcPr>
          <w:p w14:paraId="043A4742" w14:textId="009EE4E0" w:rsidR="00F806BF" w:rsidRPr="00B15890" w:rsidRDefault="00F806BF" w:rsidP="00432501">
            <w:pPr>
              <w:rPr>
                <w:b/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Здатність впливати на прийняття рішень та виконання функцій органами місцевого самоврядування</w:t>
            </w:r>
          </w:p>
        </w:tc>
      </w:tr>
      <w:tr w:rsidR="00F806BF" w:rsidRPr="00A23BD1" w14:paraId="39BD132A" w14:textId="77777777" w:rsidTr="00432501">
        <w:tc>
          <w:tcPr>
            <w:tcW w:w="4672" w:type="dxa"/>
            <w:vAlign w:val="center"/>
          </w:tcPr>
          <w:p w14:paraId="1BE18539" w14:textId="3EC1E509" w:rsidR="00F806BF" w:rsidRPr="00B15890" w:rsidRDefault="00F806BF" w:rsidP="00432501">
            <w:pPr>
              <w:rPr>
                <w:b/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Фінансування з бюджету держави та місцевих бюджетів</w:t>
            </w:r>
          </w:p>
        </w:tc>
        <w:tc>
          <w:tcPr>
            <w:tcW w:w="4673" w:type="dxa"/>
            <w:vAlign w:val="center"/>
          </w:tcPr>
          <w:p w14:paraId="35C09FBE" w14:textId="5075AABA" w:rsidR="00F806BF" w:rsidRPr="00B15890" w:rsidRDefault="00F806BF" w:rsidP="00432501">
            <w:pPr>
              <w:rPr>
                <w:b/>
                <w:sz w:val="28"/>
                <w:szCs w:val="28"/>
                <w:lang w:val="uk-UA"/>
              </w:rPr>
            </w:pPr>
            <w:r w:rsidRPr="00B15890">
              <w:rPr>
                <w:sz w:val="28"/>
                <w:szCs w:val="28"/>
                <w:lang w:val="uk-UA"/>
              </w:rPr>
              <w:t>Фінансування з добровільних внесків громадян, благодійної допомоги, прибутків від власної діяльності та інших джерел</w:t>
            </w:r>
          </w:p>
        </w:tc>
      </w:tr>
      <w:tr w:rsidR="00F806BF" w:rsidRPr="00B15890" w14:paraId="1A5F099F" w14:textId="77777777" w:rsidTr="00432501">
        <w:tc>
          <w:tcPr>
            <w:tcW w:w="4672" w:type="dxa"/>
            <w:vAlign w:val="center"/>
          </w:tcPr>
          <w:p w14:paraId="2595159D" w14:textId="4D236ED2" w:rsidR="00F806BF" w:rsidRPr="00B15890" w:rsidRDefault="00F806BF" w:rsidP="00432501">
            <w:pPr>
              <w:rPr>
                <w:b/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Встановлення нормативно-правових актів, що регулюють його функціонування</w:t>
            </w:r>
          </w:p>
        </w:tc>
        <w:tc>
          <w:tcPr>
            <w:tcW w:w="4673" w:type="dxa"/>
            <w:vAlign w:val="center"/>
          </w:tcPr>
          <w:p w14:paraId="636AFC54" w14:textId="5AEE79AF" w:rsidR="00F806BF" w:rsidRPr="00B15890" w:rsidRDefault="00F806BF" w:rsidP="00432501">
            <w:pPr>
              <w:rPr>
                <w:b/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Створення та використання механізмів громадського контролю за діяльністю органів місцевого самоврядування</w:t>
            </w:r>
          </w:p>
        </w:tc>
      </w:tr>
      <w:tr w:rsidR="00F806BF" w:rsidRPr="00B15890" w14:paraId="19F3B545" w14:textId="77777777" w:rsidTr="00432501">
        <w:tc>
          <w:tcPr>
            <w:tcW w:w="4672" w:type="dxa"/>
            <w:vAlign w:val="center"/>
          </w:tcPr>
          <w:p w14:paraId="4B00C9D7" w14:textId="09BF0A97" w:rsidR="00F806BF" w:rsidRPr="00B15890" w:rsidRDefault="00F806BF" w:rsidP="00432501">
            <w:pPr>
              <w:rPr>
                <w:b/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Участь у реалізації загальнодержавних програм і стратегій</w:t>
            </w:r>
          </w:p>
        </w:tc>
        <w:tc>
          <w:tcPr>
            <w:tcW w:w="4673" w:type="dxa"/>
            <w:vAlign w:val="center"/>
          </w:tcPr>
          <w:p w14:paraId="784C15F8" w14:textId="5D1868EE" w:rsidR="00F806BF" w:rsidRPr="00B15890" w:rsidRDefault="00F806BF" w:rsidP="00432501">
            <w:pPr>
              <w:rPr>
                <w:b/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Участь у соціальних, культурних та економічних ініціативах, спрямованих на розвиток території та задоволення потреб громади</w:t>
            </w:r>
          </w:p>
        </w:tc>
      </w:tr>
    </w:tbl>
    <w:p w14:paraId="357DDA61" w14:textId="77777777" w:rsidR="00367212" w:rsidRPr="00B15890" w:rsidRDefault="00367212" w:rsidP="0056121E">
      <w:pPr>
        <w:jc w:val="both"/>
        <w:rPr>
          <w:b/>
          <w:sz w:val="28"/>
          <w:szCs w:val="28"/>
          <w:lang w:val="uk-UA"/>
        </w:rPr>
      </w:pPr>
    </w:p>
    <w:p w14:paraId="382F8B90" w14:textId="77777777" w:rsidR="00A67C2D" w:rsidRPr="00B15890" w:rsidRDefault="00EE6D94" w:rsidP="00A67C2D">
      <w:pPr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u w:val="single"/>
          <w:lang w:val="uk-UA"/>
        </w:rPr>
        <w:t>П</w:t>
      </w:r>
      <w:r w:rsidRPr="00A23BD1">
        <w:rPr>
          <w:b/>
          <w:i/>
          <w:sz w:val="28"/>
          <w:szCs w:val="28"/>
          <w:u w:val="single"/>
          <w:lang w:val="uk-UA"/>
        </w:rPr>
        <w:t>’</w:t>
      </w:r>
      <w:r w:rsidRPr="00B15890">
        <w:rPr>
          <w:b/>
          <w:i/>
          <w:sz w:val="28"/>
          <w:szCs w:val="28"/>
          <w:u w:val="single"/>
          <w:lang w:val="uk-UA"/>
        </w:rPr>
        <w:t>яте питання</w:t>
      </w:r>
      <w:r w:rsidRPr="00B15890">
        <w:rPr>
          <w:b/>
          <w:i/>
          <w:sz w:val="28"/>
          <w:szCs w:val="28"/>
          <w:lang w:val="uk-UA"/>
        </w:rPr>
        <w:t xml:space="preserve">: </w:t>
      </w:r>
      <w:r w:rsidR="00A67C2D" w:rsidRPr="00B15890">
        <w:rPr>
          <w:b/>
          <w:sz w:val="28"/>
          <w:szCs w:val="28"/>
          <w:lang w:val="uk-UA"/>
        </w:rPr>
        <w:t>Сутність та поняття «громадянське суспільство». Основні ідеї та принципи громадянського суспільства, основні інститути та функції</w:t>
      </w:r>
      <w:r w:rsidR="00A67C2D" w:rsidRPr="00B15890">
        <w:rPr>
          <w:sz w:val="28"/>
          <w:szCs w:val="28"/>
          <w:lang w:val="uk-UA"/>
        </w:rPr>
        <w:t xml:space="preserve"> .</w:t>
      </w:r>
    </w:p>
    <w:p w14:paraId="1309E25D" w14:textId="77777777" w:rsidR="003667DF" w:rsidRPr="00B15890" w:rsidRDefault="00A67C2D" w:rsidP="003667DF">
      <w:pPr>
        <w:ind w:left="360"/>
        <w:jc w:val="both"/>
        <w:rPr>
          <w:i/>
          <w:sz w:val="28"/>
          <w:szCs w:val="28"/>
          <w:lang w:val="uk-UA"/>
        </w:rPr>
      </w:pPr>
      <w:r w:rsidRPr="00B15890">
        <w:rPr>
          <w:i/>
          <w:sz w:val="28"/>
          <w:szCs w:val="28"/>
          <w:lang w:val="uk-UA"/>
        </w:rPr>
        <w:t>Питання для обговорення:</w:t>
      </w:r>
    </w:p>
    <w:p w14:paraId="7D3DD576" w14:textId="77777777" w:rsidR="00367212" w:rsidRPr="00B15890" w:rsidRDefault="003667DF" w:rsidP="003667DF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Д</w:t>
      </w:r>
      <w:r w:rsidR="00EE6D94" w:rsidRPr="00B15890">
        <w:rPr>
          <w:sz w:val="28"/>
          <w:szCs w:val="28"/>
          <w:lang w:val="uk-UA"/>
        </w:rPr>
        <w:t>ати визначення поняттю «громадянське суспільство» та охарактеризувати його загальні ідеї і принципи.</w:t>
      </w:r>
    </w:p>
    <w:p w14:paraId="4832FB3D" w14:textId="77777777" w:rsidR="003667DF" w:rsidRPr="00B15890" w:rsidRDefault="003667DF" w:rsidP="003667DF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Назвати інститути громадянського суспільства. Пояснити, чому жоден із цих інститутів не повинен бути домінуючим, а їх взаємодія має утворювати єдину  цілісну систему?</w:t>
      </w:r>
    </w:p>
    <w:p w14:paraId="66DD383D" w14:textId="77777777" w:rsidR="003667DF" w:rsidRPr="00B15890" w:rsidRDefault="003667DF" w:rsidP="003667DF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Назвати специфічні функції громадянського суспільства.</w:t>
      </w:r>
    </w:p>
    <w:p w14:paraId="4FC35746" w14:textId="77777777" w:rsidR="003667DF" w:rsidRPr="00B15890" w:rsidRDefault="00484264" w:rsidP="003667DF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Назвати найголовніші атрибути громадянського суспільства для повноцінної реалізації функцій.</w:t>
      </w:r>
    </w:p>
    <w:p w14:paraId="13F7ED7A" w14:textId="77777777" w:rsidR="009B13C3" w:rsidRPr="00B15890" w:rsidRDefault="009B13C3" w:rsidP="0056121E">
      <w:pPr>
        <w:jc w:val="both"/>
        <w:rPr>
          <w:b/>
          <w:i/>
          <w:sz w:val="28"/>
          <w:szCs w:val="28"/>
          <w:lang w:val="uk-UA"/>
        </w:rPr>
      </w:pPr>
    </w:p>
    <w:p w14:paraId="295E1B04" w14:textId="77777777" w:rsidR="00367212" w:rsidRPr="00B15890" w:rsidRDefault="00A67C2D" w:rsidP="0056121E">
      <w:pPr>
        <w:jc w:val="both"/>
        <w:rPr>
          <w:b/>
          <w:i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lang w:val="uk-UA"/>
        </w:rPr>
        <w:t>Письмове завдання 5.   П</w:t>
      </w:r>
      <w:r w:rsidR="00484264" w:rsidRPr="00B15890">
        <w:rPr>
          <w:b/>
          <w:i/>
          <w:sz w:val="28"/>
          <w:szCs w:val="28"/>
          <w:lang w:val="uk-UA"/>
        </w:rPr>
        <w:t>орівняти  суспільства  з демократичною  політичною  системою та з тоталітарною  системою</w:t>
      </w:r>
    </w:p>
    <w:p w14:paraId="1D09BE8D" w14:textId="77777777" w:rsidR="004D23D9" w:rsidRPr="00B15890" w:rsidRDefault="004D23D9" w:rsidP="0056121E">
      <w:pPr>
        <w:jc w:val="both"/>
        <w:rPr>
          <w:b/>
          <w:i/>
          <w:sz w:val="28"/>
          <w:szCs w:val="28"/>
          <w:lang w:val="uk-UA"/>
        </w:rPr>
      </w:pPr>
    </w:p>
    <w:p w14:paraId="3EC6F4D1" w14:textId="77777777" w:rsidR="004D23D9" w:rsidRPr="00B15890" w:rsidRDefault="004D23D9" w:rsidP="0056121E">
      <w:pPr>
        <w:jc w:val="both"/>
        <w:rPr>
          <w:b/>
          <w:i/>
          <w:sz w:val="28"/>
          <w:szCs w:val="28"/>
          <w:lang w:val="uk-UA"/>
        </w:rPr>
      </w:pPr>
    </w:p>
    <w:p w14:paraId="400B6E39" w14:textId="77777777" w:rsidR="004D23D9" w:rsidRPr="00B15890" w:rsidRDefault="004D23D9" w:rsidP="0056121E">
      <w:pPr>
        <w:jc w:val="both"/>
        <w:rPr>
          <w:b/>
          <w:i/>
          <w:sz w:val="28"/>
          <w:szCs w:val="28"/>
          <w:lang w:val="uk-UA"/>
        </w:rPr>
      </w:pPr>
    </w:p>
    <w:p w14:paraId="678D19F2" w14:textId="77777777" w:rsidR="004D23D9" w:rsidRPr="00B15890" w:rsidRDefault="004D23D9" w:rsidP="0056121E">
      <w:pPr>
        <w:jc w:val="both"/>
        <w:rPr>
          <w:b/>
          <w:i/>
          <w:sz w:val="28"/>
          <w:szCs w:val="28"/>
          <w:lang w:val="uk-UA"/>
        </w:rPr>
      </w:pPr>
    </w:p>
    <w:p w14:paraId="45EA34C5" w14:textId="77777777" w:rsidR="004D23D9" w:rsidRPr="00B15890" w:rsidRDefault="004D23D9" w:rsidP="004D23D9">
      <w:pPr>
        <w:jc w:val="both"/>
        <w:rPr>
          <w:b/>
          <w:i/>
          <w:sz w:val="28"/>
          <w:szCs w:val="28"/>
          <w:lang w:val="uk-UA"/>
        </w:rPr>
      </w:pPr>
      <w:r w:rsidRPr="00B15890">
        <w:rPr>
          <w:b/>
          <w:i/>
          <w:sz w:val="28"/>
          <w:szCs w:val="28"/>
          <w:highlight w:val="green"/>
          <w:lang w:val="uk-UA"/>
        </w:rPr>
        <w:lastRenderedPageBreak/>
        <w:t>Відповідь:</w:t>
      </w:r>
    </w:p>
    <w:p w14:paraId="65A5FB9C" w14:textId="77777777" w:rsidR="004D23D9" w:rsidRPr="00B15890" w:rsidRDefault="004D23D9" w:rsidP="0056121E">
      <w:pPr>
        <w:jc w:val="both"/>
        <w:rPr>
          <w:b/>
          <w:i/>
          <w:sz w:val="28"/>
          <w:szCs w:val="28"/>
          <w:lang w:val="uk-U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124"/>
        <w:gridCol w:w="3118"/>
        <w:gridCol w:w="3103"/>
      </w:tblGrid>
      <w:tr w:rsidR="00484264" w:rsidRPr="00B15890" w14:paraId="062730E0" w14:textId="77777777" w:rsidTr="00827F06">
        <w:tc>
          <w:tcPr>
            <w:tcW w:w="3124" w:type="dxa"/>
          </w:tcPr>
          <w:p w14:paraId="1A3F3D0D" w14:textId="77777777" w:rsidR="00484264" w:rsidRPr="00B15890" w:rsidRDefault="00484264" w:rsidP="00827F06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15890">
              <w:rPr>
                <w:b/>
                <w:bCs/>
                <w:sz w:val="28"/>
                <w:szCs w:val="28"/>
                <w:lang w:val="uk-UA"/>
              </w:rPr>
              <w:t>Питання для порівняння</w:t>
            </w:r>
          </w:p>
        </w:tc>
        <w:tc>
          <w:tcPr>
            <w:tcW w:w="3118" w:type="dxa"/>
          </w:tcPr>
          <w:p w14:paraId="0715D1F9" w14:textId="77777777" w:rsidR="00484264" w:rsidRPr="00B15890" w:rsidRDefault="00484264" w:rsidP="00827F06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15890">
              <w:rPr>
                <w:b/>
                <w:bCs/>
                <w:sz w:val="28"/>
                <w:szCs w:val="28"/>
                <w:lang w:val="uk-UA"/>
              </w:rPr>
              <w:t>Демократична політична система</w:t>
            </w:r>
          </w:p>
        </w:tc>
        <w:tc>
          <w:tcPr>
            <w:tcW w:w="3103" w:type="dxa"/>
          </w:tcPr>
          <w:p w14:paraId="6B250469" w14:textId="77777777" w:rsidR="00484264" w:rsidRPr="00B15890" w:rsidRDefault="00484264" w:rsidP="00827F06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B15890">
              <w:rPr>
                <w:b/>
                <w:bCs/>
                <w:sz w:val="28"/>
                <w:szCs w:val="28"/>
                <w:lang w:val="uk-UA"/>
              </w:rPr>
              <w:t>Тоталітарна політична система</w:t>
            </w:r>
          </w:p>
        </w:tc>
      </w:tr>
      <w:tr w:rsidR="00F806BF" w:rsidRPr="00B15890" w14:paraId="2F651A6C" w14:textId="77777777" w:rsidTr="00827F06">
        <w:tc>
          <w:tcPr>
            <w:tcW w:w="3124" w:type="dxa"/>
            <w:vAlign w:val="center"/>
          </w:tcPr>
          <w:p w14:paraId="288AB740" w14:textId="0948610A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Суспільне спілкування</w:t>
            </w:r>
          </w:p>
        </w:tc>
        <w:tc>
          <w:tcPr>
            <w:tcW w:w="3118" w:type="dxa"/>
            <w:vAlign w:val="center"/>
          </w:tcPr>
          <w:p w14:paraId="6CA4DCBA" w14:textId="38BF78A7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B15890">
              <w:rPr>
                <w:sz w:val="28"/>
                <w:szCs w:val="28"/>
                <w:lang w:val="uk-UA"/>
              </w:rPr>
              <w:t>Вільне та різноманітне, з можливістю висловлювати різні погляди та ідеї.</w:t>
            </w:r>
          </w:p>
        </w:tc>
        <w:tc>
          <w:tcPr>
            <w:tcW w:w="3103" w:type="dxa"/>
            <w:vAlign w:val="center"/>
          </w:tcPr>
          <w:p w14:paraId="0BB4BA8B" w14:textId="2484651A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Суспільне спілкування може бути обмеженим або контрольованим владою, обмеження свободи слова та висловлення.</w:t>
            </w:r>
          </w:p>
        </w:tc>
      </w:tr>
      <w:tr w:rsidR="00F806BF" w:rsidRPr="00B15890" w14:paraId="3AB6BE33" w14:textId="77777777" w:rsidTr="00827F06">
        <w:tc>
          <w:tcPr>
            <w:tcW w:w="3124" w:type="dxa"/>
            <w:vAlign w:val="center"/>
          </w:tcPr>
          <w:p w14:paraId="54B3765A" w14:textId="30900343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Можливість політичної боротьби в державі</w:t>
            </w:r>
          </w:p>
        </w:tc>
        <w:tc>
          <w:tcPr>
            <w:tcW w:w="3118" w:type="dxa"/>
            <w:vAlign w:val="center"/>
          </w:tcPr>
          <w:p w14:paraId="03D041BA" w14:textId="1FDA01A0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Політична боротьба є допустимою та регульованою, різноманітна система політичних партій та організацій.</w:t>
            </w:r>
          </w:p>
        </w:tc>
        <w:tc>
          <w:tcPr>
            <w:tcW w:w="3103" w:type="dxa"/>
            <w:vAlign w:val="center"/>
          </w:tcPr>
          <w:p w14:paraId="677626AE" w14:textId="097D1A44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Політична боротьба може бути пригніченою або забороненою, одна партія або група має монополію на владу.</w:t>
            </w:r>
          </w:p>
        </w:tc>
      </w:tr>
      <w:tr w:rsidR="00F806BF" w:rsidRPr="00B15890" w14:paraId="4B4894CF" w14:textId="77777777" w:rsidTr="00827F06">
        <w:tc>
          <w:tcPr>
            <w:tcW w:w="3124" w:type="dxa"/>
            <w:vAlign w:val="center"/>
          </w:tcPr>
          <w:p w14:paraId="0FAB6DF7" w14:textId="0C3804F1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Можливість існування суспільних та громадянських об’єднань</w:t>
            </w:r>
          </w:p>
        </w:tc>
        <w:tc>
          <w:tcPr>
            <w:tcW w:w="3118" w:type="dxa"/>
            <w:vAlign w:val="center"/>
          </w:tcPr>
          <w:p w14:paraId="3EA6627D" w14:textId="5C223AFC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B15890">
              <w:rPr>
                <w:sz w:val="28"/>
                <w:szCs w:val="28"/>
                <w:lang w:val="uk-UA"/>
              </w:rPr>
              <w:t>Громадяни мають право на об’єднання у різні організації, асоціації, громадські об’єднання тощо.</w:t>
            </w:r>
          </w:p>
        </w:tc>
        <w:tc>
          <w:tcPr>
            <w:tcW w:w="3103" w:type="dxa"/>
            <w:vAlign w:val="center"/>
          </w:tcPr>
          <w:p w14:paraId="101D3360" w14:textId="283DC08C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Суспільні та громадянські об’єднання можуть бути суворо контрольовані чи заборонені державою.</w:t>
            </w:r>
          </w:p>
        </w:tc>
      </w:tr>
      <w:tr w:rsidR="00F806BF" w:rsidRPr="00B15890" w14:paraId="228C131C" w14:textId="77777777" w:rsidTr="00827F06">
        <w:tc>
          <w:tcPr>
            <w:tcW w:w="3124" w:type="dxa"/>
            <w:vAlign w:val="center"/>
          </w:tcPr>
          <w:p w14:paraId="3A81A61C" w14:textId="67991190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Принципи правової держави</w:t>
            </w:r>
          </w:p>
        </w:tc>
        <w:tc>
          <w:tcPr>
            <w:tcW w:w="3118" w:type="dxa"/>
            <w:vAlign w:val="center"/>
          </w:tcPr>
          <w:p w14:paraId="1ACE6301" w14:textId="7643BEF7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Держава діє в межах закону, права та свободи громадян захищені, влада обмежена законом.</w:t>
            </w:r>
          </w:p>
        </w:tc>
        <w:tc>
          <w:tcPr>
            <w:tcW w:w="3103" w:type="dxa"/>
            <w:vAlign w:val="center"/>
          </w:tcPr>
          <w:p w14:paraId="7AB8E73D" w14:textId="2001FB06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Права та свободи громадян можуть бути обмежені державою, діяти може беззаконня та безправ’я.</w:t>
            </w:r>
          </w:p>
        </w:tc>
      </w:tr>
      <w:tr w:rsidR="00F806BF" w:rsidRPr="00B15890" w14:paraId="4FB1A547" w14:textId="77777777" w:rsidTr="00827F06">
        <w:tc>
          <w:tcPr>
            <w:tcW w:w="3124" w:type="dxa"/>
            <w:vAlign w:val="center"/>
          </w:tcPr>
          <w:p w14:paraId="72C5EE10" w14:textId="54587C49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Відносини між державою та громадянським суспільством</w:t>
            </w:r>
          </w:p>
        </w:tc>
        <w:tc>
          <w:tcPr>
            <w:tcW w:w="3118" w:type="dxa"/>
            <w:vAlign w:val="center"/>
          </w:tcPr>
          <w:p w14:paraId="2E4AD44C" w14:textId="61A4CCEA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Громадянське суспільство має важливу роль у формуванні та контролі над державною політикою, владою враховуються інтереси громадян.</w:t>
            </w:r>
          </w:p>
        </w:tc>
        <w:tc>
          <w:tcPr>
            <w:tcW w:w="3103" w:type="dxa"/>
            <w:vAlign w:val="center"/>
          </w:tcPr>
          <w:p w14:paraId="07BF4473" w14:textId="0A562964" w:rsidR="00F806BF" w:rsidRPr="00B15890" w:rsidRDefault="00F806BF" w:rsidP="00827F06">
            <w:pPr>
              <w:rPr>
                <w:sz w:val="28"/>
                <w:szCs w:val="28"/>
                <w:lang w:val="uk-UA"/>
              </w:rPr>
            </w:pPr>
            <w:r w:rsidRPr="00A23BD1">
              <w:rPr>
                <w:sz w:val="28"/>
                <w:szCs w:val="28"/>
                <w:lang w:val="uk-UA"/>
              </w:rPr>
              <w:t>Влада має переважаючий контроль, держава може втручатися в суспільні справи та обмежувати права громадян.</w:t>
            </w:r>
          </w:p>
        </w:tc>
      </w:tr>
    </w:tbl>
    <w:p w14:paraId="6D1E62CA" w14:textId="77777777" w:rsidR="00484264" w:rsidRPr="00B15890" w:rsidRDefault="00484264" w:rsidP="0056121E">
      <w:pPr>
        <w:jc w:val="both"/>
        <w:rPr>
          <w:sz w:val="28"/>
          <w:szCs w:val="28"/>
          <w:lang w:val="uk-UA"/>
        </w:rPr>
      </w:pPr>
    </w:p>
    <w:p w14:paraId="1FCFA959" w14:textId="77777777" w:rsidR="0056121E" w:rsidRPr="00B15890" w:rsidRDefault="0056121E" w:rsidP="0056121E">
      <w:pPr>
        <w:spacing w:line="360" w:lineRule="auto"/>
        <w:jc w:val="both"/>
        <w:rPr>
          <w:sz w:val="28"/>
          <w:szCs w:val="28"/>
          <w:lang w:val="uk-UA"/>
        </w:rPr>
      </w:pPr>
    </w:p>
    <w:p w14:paraId="7CA074B9" w14:textId="77777777" w:rsidR="003F35AB" w:rsidRPr="00B15890" w:rsidRDefault="003F35AB" w:rsidP="003F35A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15890">
        <w:rPr>
          <w:b/>
          <w:sz w:val="28"/>
          <w:szCs w:val="28"/>
          <w:lang w:val="uk-UA"/>
        </w:rPr>
        <w:t>Завдання та питання для самостійної перевірки знань</w:t>
      </w:r>
    </w:p>
    <w:p w14:paraId="32AAE2A8" w14:textId="77777777" w:rsidR="003F35AB" w:rsidRPr="00B15890" w:rsidRDefault="003F35AB" w:rsidP="003F35AB">
      <w:pPr>
        <w:spacing w:line="360" w:lineRule="auto"/>
        <w:jc w:val="both"/>
        <w:rPr>
          <w:sz w:val="28"/>
          <w:szCs w:val="28"/>
          <w:lang w:val="uk-UA"/>
        </w:rPr>
      </w:pPr>
    </w:p>
    <w:p w14:paraId="60C60DD6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1. Розкрийте зміст поняття «місцеве самоврядування».</w:t>
      </w:r>
    </w:p>
    <w:p w14:paraId="290DBD89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2. Яке місце займає місцеве самоврядування в політико-правовій системі України?</w:t>
      </w:r>
    </w:p>
    <w:p w14:paraId="0F2CEEBD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lastRenderedPageBreak/>
        <w:t>3. Охарактеризуйте принципи організації місцевого самоврядування.</w:t>
      </w:r>
    </w:p>
    <w:p w14:paraId="49CF8474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4. Назвіть складові системи місцевого самоврядування в Україні.</w:t>
      </w:r>
    </w:p>
    <w:p w14:paraId="39192E08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5. Розкрити зміст поняття «територіальна громада».</w:t>
      </w:r>
    </w:p>
    <w:p w14:paraId="1607C539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6. Назвіть основні норми безпосереднього волевиявлення територіальних громад.</w:t>
      </w:r>
    </w:p>
    <w:p w14:paraId="4325C6CA" w14:textId="77777777" w:rsidR="00263517" w:rsidRPr="00B15890" w:rsidRDefault="003F35AB" w:rsidP="00263517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7. </w:t>
      </w:r>
      <w:r w:rsidR="00263517" w:rsidRPr="00B15890">
        <w:rPr>
          <w:sz w:val="28"/>
          <w:szCs w:val="28"/>
          <w:lang w:val="uk-UA"/>
        </w:rPr>
        <w:t>Чому не можна ототожнювати поняття «суспільство» і поняття «громадянське суспільство»?</w:t>
      </w:r>
    </w:p>
    <w:p w14:paraId="1B481E3C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8BC9806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8. Охарактеризуйте конституційно-правовий статус і повноваження сільського, селищного і міського голови.</w:t>
      </w:r>
    </w:p>
    <w:p w14:paraId="3620E8CF" w14:textId="77777777" w:rsidR="00263517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9. </w:t>
      </w:r>
      <w:r w:rsidR="00263517" w:rsidRPr="00B15890">
        <w:rPr>
          <w:sz w:val="28"/>
          <w:szCs w:val="28"/>
          <w:lang w:val="uk-UA"/>
        </w:rPr>
        <w:t>Розкрити зміст поняття «громадянське суспільство».</w:t>
      </w:r>
    </w:p>
    <w:p w14:paraId="279023BE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10. Які повноваження закріплюються за обласними і районними радами?</w:t>
      </w:r>
    </w:p>
    <w:p w14:paraId="5FB801FE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11. Як співвідносяться між собою органи місцевого самоврядування і органи місцевого управління?</w:t>
      </w:r>
    </w:p>
    <w:p w14:paraId="3131628A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12. Які завдання виконують органи самоорганізації населення в Україні?</w:t>
      </w:r>
    </w:p>
    <w:p w14:paraId="4E9E05E0" w14:textId="77777777" w:rsidR="00263517" w:rsidRPr="00B15890" w:rsidRDefault="003F35AB" w:rsidP="00263517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 xml:space="preserve">13. </w:t>
      </w:r>
      <w:r w:rsidR="00263517" w:rsidRPr="00B15890">
        <w:rPr>
          <w:sz w:val="28"/>
          <w:szCs w:val="28"/>
          <w:lang w:val="uk-UA"/>
        </w:rPr>
        <w:t>. Охарактеризуйте принципи громадянського суспільства.</w:t>
      </w:r>
    </w:p>
    <w:p w14:paraId="1F542FA1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BB3F160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14. Охарактеризуйте організаційні, фінансово-економічні і правові гарантії самостійності місцевого самоврядування.</w:t>
      </w:r>
    </w:p>
    <w:p w14:paraId="413FF16D" w14:textId="77777777" w:rsidR="003F35AB" w:rsidRPr="00B15890" w:rsidRDefault="003F35AB" w:rsidP="003F35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15. Як Ви вважаєте, чи відповідає принципам Європейської хартії місцевого самоврядування система місцевого самоврядування України?</w:t>
      </w:r>
    </w:p>
    <w:p w14:paraId="4D1DBEAF" w14:textId="77777777" w:rsidR="00263517" w:rsidRPr="00B15890" w:rsidRDefault="00263517" w:rsidP="0026351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15890">
        <w:rPr>
          <w:sz w:val="28"/>
          <w:szCs w:val="28"/>
          <w:lang w:val="uk-UA"/>
        </w:rPr>
        <w:t>16. Яке громадянське суспільство можна вважати правовим?</w:t>
      </w:r>
    </w:p>
    <w:p w14:paraId="0929227C" w14:textId="77777777" w:rsidR="003F35AB" w:rsidRPr="00B15890" w:rsidRDefault="003F35AB" w:rsidP="003F35AB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14:paraId="0A1C9989" w14:textId="77777777" w:rsidR="00263517" w:rsidRPr="00B15890" w:rsidRDefault="00263517" w:rsidP="003F35AB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</w:p>
    <w:p w14:paraId="063ACFE0" w14:textId="77777777" w:rsidR="0056121E" w:rsidRPr="00B15890" w:rsidRDefault="0056121E" w:rsidP="0056121E">
      <w:pPr>
        <w:jc w:val="both"/>
        <w:rPr>
          <w:b/>
          <w:sz w:val="28"/>
          <w:szCs w:val="28"/>
          <w:lang w:val="uk-UA"/>
        </w:rPr>
      </w:pPr>
    </w:p>
    <w:sectPr w:rsidR="0056121E" w:rsidRPr="00B15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C54"/>
    <w:multiLevelType w:val="hybridMultilevel"/>
    <w:tmpl w:val="C570FD3C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4834D4"/>
    <w:multiLevelType w:val="multilevel"/>
    <w:tmpl w:val="B076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F48E8"/>
    <w:multiLevelType w:val="hybridMultilevel"/>
    <w:tmpl w:val="FB84902A"/>
    <w:lvl w:ilvl="0" w:tplc="9C5E29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963E60"/>
    <w:multiLevelType w:val="hybridMultilevel"/>
    <w:tmpl w:val="DE2E39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52CBF"/>
    <w:multiLevelType w:val="hybridMultilevel"/>
    <w:tmpl w:val="C602BD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E3"/>
    <w:multiLevelType w:val="hybridMultilevel"/>
    <w:tmpl w:val="E7DEF6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5689F"/>
    <w:multiLevelType w:val="hybridMultilevel"/>
    <w:tmpl w:val="BD2A84BA"/>
    <w:lvl w:ilvl="0" w:tplc="041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4BFD00A4"/>
    <w:multiLevelType w:val="hybridMultilevel"/>
    <w:tmpl w:val="65B691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26A7D"/>
    <w:multiLevelType w:val="hybridMultilevel"/>
    <w:tmpl w:val="23D038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054708"/>
    <w:multiLevelType w:val="hybridMultilevel"/>
    <w:tmpl w:val="52889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3B56DC"/>
    <w:multiLevelType w:val="hybridMultilevel"/>
    <w:tmpl w:val="F6F26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174A2"/>
    <w:multiLevelType w:val="hybridMultilevel"/>
    <w:tmpl w:val="662ACE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5406359">
    <w:abstractNumId w:val="8"/>
  </w:num>
  <w:num w:numId="2" w16cid:durableId="680469038">
    <w:abstractNumId w:val="2"/>
  </w:num>
  <w:num w:numId="3" w16cid:durableId="1692099717">
    <w:abstractNumId w:val="0"/>
  </w:num>
  <w:num w:numId="4" w16cid:durableId="413548947">
    <w:abstractNumId w:val="11"/>
  </w:num>
  <w:num w:numId="5" w16cid:durableId="1961036271">
    <w:abstractNumId w:val="3"/>
  </w:num>
  <w:num w:numId="6" w16cid:durableId="1096486668">
    <w:abstractNumId w:val="5"/>
  </w:num>
  <w:num w:numId="7" w16cid:durableId="2032801185">
    <w:abstractNumId w:val="7"/>
  </w:num>
  <w:num w:numId="8" w16cid:durableId="1860004586">
    <w:abstractNumId w:val="9"/>
  </w:num>
  <w:num w:numId="9" w16cid:durableId="1601792903">
    <w:abstractNumId w:val="4"/>
  </w:num>
  <w:num w:numId="10" w16cid:durableId="1736583377">
    <w:abstractNumId w:val="6"/>
  </w:num>
  <w:num w:numId="11" w16cid:durableId="2085452396">
    <w:abstractNumId w:val="1"/>
  </w:num>
  <w:num w:numId="12" w16cid:durableId="1850556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1E"/>
    <w:rsid w:val="00000511"/>
    <w:rsid w:val="00000828"/>
    <w:rsid w:val="000015B3"/>
    <w:rsid w:val="000134AA"/>
    <w:rsid w:val="00020023"/>
    <w:rsid w:val="00033F47"/>
    <w:rsid w:val="00040425"/>
    <w:rsid w:val="00040A0C"/>
    <w:rsid w:val="000508E3"/>
    <w:rsid w:val="00056FBF"/>
    <w:rsid w:val="00057C11"/>
    <w:rsid w:val="000602B5"/>
    <w:rsid w:val="00062BD1"/>
    <w:rsid w:val="00067B69"/>
    <w:rsid w:val="00071465"/>
    <w:rsid w:val="0007206E"/>
    <w:rsid w:val="0007405D"/>
    <w:rsid w:val="00081B6F"/>
    <w:rsid w:val="00083DEE"/>
    <w:rsid w:val="000849C6"/>
    <w:rsid w:val="00086A54"/>
    <w:rsid w:val="00086B5F"/>
    <w:rsid w:val="000A0534"/>
    <w:rsid w:val="000A3473"/>
    <w:rsid w:val="000A3E4E"/>
    <w:rsid w:val="000B5C43"/>
    <w:rsid w:val="000C6FF3"/>
    <w:rsid w:val="000E0C46"/>
    <w:rsid w:val="000F0ECF"/>
    <w:rsid w:val="00102DB3"/>
    <w:rsid w:val="0010426F"/>
    <w:rsid w:val="00104EF7"/>
    <w:rsid w:val="00110F2E"/>
    <w:rsid w:val="00113934"/>
    <w:rsid w:val="00114538"/>
    <w:rsid w:val="00133339"/>
    <w:rsid w:val="0013377F"/>
    <w:rsid w:val="00150F75"/>
    <w:rsid w:val="00151E06"/>
    <w:rsid w:val="0017030F"/>
    <w:rsid w:val="0018143B"/>
    <w:rsid w:val="001846D7"/>
    <w:rsid w:val="0019033D"/>
    <w:rsid w:val="00190C4A"/>
    <w:rsid w:val="001974A3"/>
    <w:rsid w:val="001A7AC7"/>
    <w:rsid w:val="001C450A"/>
    <w:rsid w:val="001D2CF8"/>
    <w:rsid w:val="001D2EA2"/>
    <w:rsid w:val="001E1DA3"/>
    <w:rsid w:val="001F4A79"/>
    <w:rsid w:val="001F6679"/>
    <w:rsid w:val="002003C4"/>
    <w:rsid w:val="00205D61"/>
    <w:rsid w:val="00212F8D"/>
    <w:rsid w:val="002145BE"/>
    <w:rsid w:val="0022073F"/>
    <w:rsid w:val="00222376"/>
    <w:rsid w:val="00225C1A"/>
    <w:rsid w:val="00231E2A"/>
    <w:rsid w:val="00231EA0"/>
    <w:rsid w:val="0023601A"/>
    <w:rsid w:val="00247D14"/>
    <w:rsid w:val="002502A1"/>
    <w:rsid w:val="00262842"/>
    <w:rsid w:val="00263517"/>
    <w:rsid w:val="00266F47"/>
    <w:rsid w:val="002705B2"/>
    <w:rsid w:val="00272F7E"/>
    <w:rsid w:val="002733DA"/>
    <w:rsid w:val="00276104"/>
    <w:rsid w:val="00281EE3"/>
    <w:rsid w:val="00282CBA"/>
    <w:rsid w:val="00284EB2"/>
    <w:rsid w:val="00286E86"/>
    <w:rsid w:val="00295C7D"/>
    <w:rsid w:val="002A2B97"/>
    <w:rsid w:val="002A368F"/>
    <w:rsid w:val="002A4AC5"/>
    <w:rsid w:val="002A6575"/>
    <w:rsid w:val="002A69BE"/>
    <w:rsid w:val="002B46B9"/>
    <w:rsid w:val="002B6561"/>
    <w:rsid w:val="002C0451"/>
    <w:rsid w:val="002C32A4"/>
    <w:rsid w:val="002C355B"/>
    <w:rsid w:val="002C3667"/>
    <w:rsid w:val="002D54E0"/>
    <w:rsid w:val="002F021C"/>
    <w:rsid w:val="002F375A"/>
    <w:rsid w:val="002F567B"/>
    <w:rsid w:val="002F5A95"/>
    <w:rsid w:val="00300AA9"/>
    <w:rsid w:val="00303220"/>
    <w:rsid w:val="003069AA"/>
    <w:rsid w:val="00315350"/>
    <w:rsid w:val="00316308"/>
    <w:rsid w:val="00317C8F"/>
    <w:rsid w:val="00330EC0"/>
    <w:rsid w:val="0033414C"/>
    <w:rsid w:val="00342D97"/>
    <w:rsid w:val="00344121"/>
    <w:rsid w:val="00345EE5"/>
    <w:rsid w:val="00346EC9"/>
    <w:rsid w:val="0035265F"/>
    <w:rsid w:val="00360F1E"/>
    <w:rsid w:val="00361F6B"/>
    <w:rsid w:val="00363C76"/>
    <w:rsid w:val="003642FB"/>
    <w:rsid w:val="003646F8"/>
    <w:rsid w:val="003667DF"/>
    <w:rsid w:val="00367212"/>
    <w:rsid w:val="003710B1"/>
    <w:rsid w:val="00377149"/>
    <w:rsid w:val="00380B1C"/>
    <w:rsid w:val="00381A97"/>
    <w:rsid w:val="003826DD"/>
    <w:rsid w:val="003A090E"/>
    <w:rsid w:val="003B084F"/>
    <w:rsid w:val="003B4A4C"/>
    <w:rsid w:val="003B4D1B"/>
    <w:rsid w:val="003C1ABA"/>
    <w:rsid w:val="003D2676"/>
    <w:rsid w:val="003D6D02"/>
    <w:rsid w:val="003D7C7F"/>
    <w:rsid w:val="003E2AE7"/>
    <w:rsid w:val="003E2CB6"/>
    <w:rsid w:val="003F127C"/>
    <w:rsid w:val="003F2686"/>
    <w:rsid w:val="003F35AB"/>
    <w:rsid w:val="004007D7"/>
    <w:rsid w:val="00411C70"/>
    <w:rsid w:val="00421304"/>
    <w:rsid w:val="0042155D"/>
    <w:rsid w:val="004225DC"/>
    <w:rsid w:val="00432501"/>
    <w:rsid w:val="00433CAA"/>
    <w:rsid w:val="0043410D"/>
    <w:rsid w:val="00434A60"/>
    <w:rsid w:val="004402CD"/>
    <w:rsid w:val="004411E4"/>
    <w:rsid w:val="0044193E"/>
    <w:rsid w:val="00445735"/>
    <w:rsid w:val="00452927"/>
    <w:rsid w:val="00453D3B"/>
    <w:rsid w:val="0045560E"/>
    <w:rsid w:val="00472758"/>
    <w:rsid w:val="00474158"/>
    <w:rsid w:val="00474E08"/>
    <w:rsid w:val="004804EE"/>
    <w:rsid w:val="0048421F"/>
    <w:rsid w:val="00484264"/>
    <w:rsid w:val="0049603B"/>
    <w:rsid w:val="00496D54"/>
    <w:rsid w:val="004970CC"/>
    <w:rsid w:val="004B1B3C"/>
    <w:rsid w:val="004B48B9"/>
    <w:rsid w:val="004B60B4"/>
    <w:rsid w:val="004C0220"/>
    <w:rsid w:val="004D23D9"/>
    <w:rsid w:val="004D2D14"/>
    <w:rsid w:val="004D3AE1"/>
    <w:rsid w:val="004E1C99"/>
    <w:rsid w:val="004E77C8"/>
    <w:rsid w:val="004F1B57"/>
    <w:rsid w:val="004F6361"/>
    <w:rsid w:val="005163B8"/>
    <w:rsid w:val="0051725C"/>
    <w:rsid w:val="005220EA"/>
    <w:rsid w:val="00525839"/>
    <w:rsid w:val="005320C8"/>
    <w:rsid w:val="00551BFE"/>
    <w:rsid w:val="00557719"/>
    <w:rsid w:val="0056121E"/>
    <w:rsid w:val="005614EE"/>
    <w:rsid w:val="005748C8"/>
    <w:rsid w:val="00575F3B"/>
    <w:rsid w:val="00576240"/>
    <w:rsid w:val="00581497"/>
    <w:rsid w:val="00583311"/>
    <w:rsid w:val="00583322"/>
    <w:rsid w:val="00583706"/>
    <w:rsid w:val="0058508A"/>
    <w:rsid w:val="0059457A"/>
    <w:rsid w:val="00595266"/>
    <w:rsid w:val="005974B7"/>
    <w:rsid w:val="005B32CE"/>
    <w:rsid w:val="005C10F2"/>
    <w:rsid w:val="005D113E"/>
    <w:rsid w:val="005D276A"/>
    <w:rsid w:val="005D3BB4"/>
    <w:rsid w:val="005E3FE5"/>
    <w:rsid w:val="005E79B9"/>
    <w:rsid w:val="005F0C3F"/>
    <w:rsid w:val="005F2033"/>
    <w:rsid w:val="005F2BF6"/>
    <w:rsid w:val="005F3D66"/>
    <w:rsid w:val="006047D7"/>
    <w:rsid w:val="006055BC"/>
    <w:rsid w:val="006126FC"/>
    <w:rsid w:val="00614C14"/>
    <w:rsid w:val="00623E8D"/>
    <w:rsid w:val="0063255A"/>
    <w:rsid w:val="006371C8"/>
    <w:rsid w:val="00641DBB"/>
    <w:rsid w:val="0064565C"/>
    <w:rsid w:val="00646DCF"/>
    <w:rsid w:val="006634EF"/>
    <w:rsid w:val="00663DFF"/>
    <w:rsid w:val="00664EC7"/>
    <w:rsid w:val="006654F7"/>
    <w:rsid w:val="006659BC"/>
    <w:rsid w:val="00673C0D"/>
    <w:rsid w:val="006816E4"/>
    <w:rsid w:val="00687269"/>
    <w:rsid w:val="0069404F"/>
    <w:rsid w:val="006A2597"/>
    <w:rsid w:val="006A634D"/>
    <w:rsid w:val="006C1506"/>
    <w:rsid w:val="006C3C30"/>
    <w:rsid w:val="006C478C"/>
    <w:rsid w:val="006D01C8"/>
    <w:rsid w:val="006E44D4"/>
    <w:rsid w:val="006E6CA7"/>
    <w:rsid w:val="006F057A"/>
    <w:rsid w:val="006F3B8E"/>
    <w:rsid w:val="006F4F33"/>
    <w:rsid w:val="007014E2"/>
    <w:rsid w:val="00711D3D"/>
    <w:rsid w:val="007137B8"/>
    <w:rsid w:val="00716B99"/>
    <w:rsid w:val="00720716"/>
    <w:rsid w:val="00724441"/>
    <w:rsid w:val="007263FE"/>
    <w:rsid w:val="00731571"/>
    <w:rsid w:val="007370B0"/>
    <w:rsid w:val="00737C8A"/>
    <w:rsid w:val="007468DA"/>
    <w:rsid w:val="00754350"/>
    <w:rsid w:val="00763053"/>
    <w:rsid w:val="00775426"/>
    <w:rsid w:val="007769DC"/>
    <w:rsid w:val="0077774F"/>
    <w:rsid w:val="00785492"/>
    <w:rsid w:val="0078671F"/>
    <w:rsid w:val="00786FDF"/>
    <w:rsid w:val="007932CE"/>
    <w:rsid w:val="007B2B19"/>
    <w:rsid w:val="007B6F50"/>
    <w:rsid w:val="007C1C50"/>
    <w:rsid w:val="007C3686"/>
    <w:rsid w:val="007D5013"/>
    <w:rsid w:val="007E1032"/>
    <w:rsid w:val="007E51E1"/>
    <w:rsid w:val="007E5979"/>
    <w:rsid w:val="007E6ED8"/>
    <w:rsid w:val="007F7E91"/>
    <w:rsid w:val="00801EA9"/>
    <w:rsid w:val="0080309C"/>
    <w:rsid w:val="00804B3E"/>
    <w:rsid w:val="008079DA"/>
    <w:rsid w:val="008169CB"/>
    <w:rsid w:val="008174A1"/>
    <w:rsid w:val="00817FF4"/>
    <w:rsid w:val="00821C77"/>
    <w:rsid w:val="00825E4A"/>
    <w:rsid w:val="00827F06"/>
    <w:rsid w:val="0083144F"/>
    <w:rsid w:val="00833A1D"/>
    <w:rsid w:val="00833F6F"/>
    <w:rsid w:val="00841551"/>
    <w:rsid w:val="00842A38"/>
    <w:rsid w:val="00846917"/>
    <w:rsid w:val="008473F4"/>
    <w:rsid w:val="00852001"/>
    <w:rsid w:val="008560AB"/>
    <w:rsid w:val="00860436"/>
    <w:rsid w:val="00862644"/>
    <w:rsid w:val="008629F8"/>
    <w:rsid w:val="008753A4"/>
    <w:rsid w:val="0087733D"/>
    <w:rsid w:val="00883225"/>
    <w:rsid w:val="00885525"/>
    <w:rsid w:val="00885A95"/>
    <w:rsid w:val="00890C45"/>
    <w:rsid w:val="008A27A5"/>
    <w:rsid w:val="008B4285"/>
    <w:rsid w:val="008B60B6"/>
    <w:rsid w:val="008D6B67"/>
    <w:rsid w:val="008E0516"/>
    <w:rsid w:val="008E2E65"/>
    <w:rsid w:val="008E2F9E"/>
    <w:rsid w:val="008E5A3D"/>
    <w:rsid w:val="008E7E3D"/>
    <w:rsid w:val="008F3C01"/>
    <w:rsid w:val="008F3F7D"/>
    <w:rsid w:val="008F7F42"/>
    <w:rsid w:val="00906C77"/>
    <w:rsid w:val="0091301A"/>
    <w:rsid w:val="00920CCC"/>
    <w:rsid w:val="00924433"/>
    <w:rsid w:val="00924A72"/>
    <w:rsid w:val="0093585E"/>
    <w:rsid w:val="00946C8C"/>
    <w:rsid w:val="009518D6"/>
    <w:rsid w:val="009529BE"/>
    <w:rsid w:val="00975433"/>
    <w:rsid w:val="0098036A"/>
    <w:rsid w:val="0098319F"/>
    <w:rsid w:val="0098456C"/>
    <w:rsid w:val="00994FD2"/>
    <w:rsid w:val="00996E65"/>
    <w:rsid w:val="009B13C3"/>
    <w:rsid w:val="009B541B"/>
    <w:rsid w:val="009C03F4"/>
    <w:rsid w:val="009C3F70"/>
    <w:rsid w:val="009D2F5E"/>
    <w:rsid w:val="009D7149"/>
    <w:rsid w:val="009E7681"/>
    <w:rsid w:val="009F6D2B"/>
    <w:rsid w:val="009F6FB8"/>
    <w:rsid w:val="00A01D94"/>
    <w:rsid w:val="00A048A1"/>
    <w:rsid w:val="00A055C0"/>
    <w:rsid w:val="00A06BF7"/>
    <w:rsid w:val="00A0719B"/>
    <w:rsid w:val="00A119F6"/>
    <w:rsid w:val="00A151E1"/>
    <w:rsid w:val="00A22969"/>
    <w:rsid w:val="00A23BD1"/>
    <w:rsid w:val="00A23FB1"/>
    <w:rsid w:val="00A25D56"/>
    <w:rsid w:val="00A317D7"/>
    <w:rsid w:val="00A35548"/>
    <w:rsid w:val="00A4106F"/>
    <w:rsid w:val="00A42642"/>
    <w:rsid w:val="00A441F3"/>
    <w:rsid w:val="00A5040C"/>
    <w:rsid w:val="00A50AE4"/>
    <w:rsid w:val="00A5591F"/>
    <w:rsid w:val="00A67C2D"/>
    <w:rsid w:val="00A745C5"/>
    <w:rsid w:val="00A754B2"/>
    <w:rsid w:val="00A843C0"/>
    <w:rsid w:val="00A8451D"/>
    <w:rsid w:val="00A85A53"/>
    <w:rsid w:val="00A860CE"/>
    <w:rsid w:val="00A96209"/>
    <w:rsid w:val="00AA03D0"/>
    <w:rsid w:val="00AB0763"/>
    <w:rsid w:val="00AB402F"/>
    <w:rsid w:val="00AC0493"/>
    <w:rsid w:val="00AD216E"/>
    <w:rsid w:val="00AD6A21"/>
    <w:rsid w:val="00AE0FD2"/>
    <w:rsid w:val="00AE3219"/>
    <w:rsid w:val="00AE4510"/>
    <w:rsid w:val="00AE7ABA"/>
    <w:rsid w:val="00AF0117"/>
    <w:rsid w:val="00AF06DC"/>
    <w:rsid w:val="00B075DB"/>
    <w:rsid w:val="00B11D39"/>
    <w:rsid w:val="00B11E61"/>
    <w:rsid w:val="00B1339F"/>
    <w:rsid w:val="00B15890"/>
    <w:rsid w:val="00B16CF8"/>
    <w:rsid w:val="00B17C94"/>
    <w:rsid w:val="00B27474"/>
    <w:rsid w:val="00B3686A"/>
    <w:rsid w:val="00B43D5A"/>
    <w:rsid w:val="00B452EC"/>
    <w:rsid w:val="00B54E27"/>
    <w:rsid w:val="00B6118D"/>
    <w:rsid w:val="00B6138F"/>
    <w:rsid w:val="00B655FC"/>
    <w:rsid w:val="00B6650B"/>
    <w:rsid w:val="00B6791E"/>
    <w:rsid w:val="00B70B19"/>
    <w:rsid w:val="00B71ECB"/>
    <w:rsid w:val="00B736E0"/>
    <w:rsid w:val="00B73AD5"/>
    <w:rsid w:val="00B97074"/>
    <w:rsid w:val="00B97705"/>
    <w:rsid w:val="00BA1AF9"/>
    <w:rsid w:val="00BA1DA6"/>
    <w:rsid w:val="00BA2CE5"/>
    <w:rsid w:val="00BB27AC"/>
    <w:rsid w:val="00BB2C9F"/>
    <w:rsid w:val="00BB5510"/>
    <w:rsid w:val="00BB6ED0"/>
    <w:rsid w:val="00BC1214"/>
    <w:rsid w:val="00BC6849"/>
    <w:rsid w:val="00BC7F4C"/>
    <w:rsid w:val="00BD3A8A"/>
    <w:rsid w:val="00BF0BDA"/>
    <w:rsid w:val="00BF7990"/>
    <w:rsid w:val="00C037EF"/>
    <w:rsid w:val="00C07422"/>
    <w:rsid w:val="00C11FBE"/>
    <w:rsid w:val="00C177DC"/>
    <w:rsid w:val="00C202B8"/>
    <w:rsid w:val="00C2312E"/>
    <w:rsid w:val="00C2489D"/>
    <w:rsid w:val="00C50783"/>
    <w:rsid w:val="00C5359F"/>
    <w:rsid w:val="00C53C19"/>
    <w:rsid w:val="00C557D0"/>
    <w:rsid w:val="00C6205A"/>
    <w:rsid w:val="00C67D3D"/>
    <w:rsid w:val="00C73F2F"/>
    <w:rsid w:val="00C913E7"/>
    <w:rsid w:val="00C93746"/>
    <w:rsid w:val="00C95C72"/>
    <w:rsid w:val="00CA28D2"/>
    <w:rsid w:val="00CA7EFE"/>
    <w:rsid w:val="00CB55D4"/>
    <w:rsid w:val="00CB7575"/>
    <w:rsid w:val="00CC16C2"/>
    <w:rsid w:val="00CC5C2D"/>
    <w:rsid w:val="00CC73F4"/>
    <w:rsid w:val="00CD26EB"/>
    <w:rsid w:val="00CD318A"/>
    <w:rsid w:val="00CD64D6"/>
    <w:rsid w:val="00CE5860"/>
    <w:rsid w:val="00CE6633"/>
    <w:rsid w:val="00CF1862"/>
    <w:rsid w:val="00D0174D"/>
    <w:rsid w:val="00D07934"/>
    <w:rsid w:val="00D11DF2"/>
    <w:rsid w:val="00D141F7"/>
    <w:rsid w:val="00D16A11"/>
    <w:rsid w:val="00D21AE1"/>
    <w:rsid w:val="00D259C0"/>
    <w:rsid w:val="00D2769F"/>
    <w:rsid w:val="00D33A52"/>
    <w:rsid w:val="00D355CA"/>
    <w:rsid w:val="00D578F6"/>
    <w:rsid w:val="00D62EDF"/>
    <w:rsid w:val="00D631B3"/>
    <w:rsid w:val="00D63C55"/>
    <w:rsid w:val="00D63F01"/>
    <w:rsid w:val="00D65C15"/>
    <w:rsid w:val="00D663F4"/>
    <w:rsid w:val="00D73475"/>
    <w:rsid w:val="00D81B27"/>
    <w:rsid w:val="00D83BFA"/>
    <w:rsid w:val="00D8435B"/>
    <w:rsid w:val="00D85D9F"/>
    <w:rsid w:val="00D86654"/>
    <w:rsid w:val="00D875A8"/>
    <w:rsid w:val="00D91B7B"/>
    <w:rsid w:val="00D9325B"/>
    <w:rsid w:val="00D9427E"/>
    <w:rsid w:val="00DA2223"/>
    <w:rsid w:val="00DA55A0"/>
    <w:rsid w:val="00DB40DA"/>
    <w:rsid w:val="00DB696B"/>
    <w:rsid w:val="00DB6EF5"/>
    <w:rsid w:val="00DC3215"/>
    <w:rsid w:val="00DC3C94"/>
    <w:rsid w:val="00DC4164"/>
    <w:rsid w:val="00DC6E94"/>
    <w:rsid w:val="00DD0F6B"/>
    <w:rsid w:val="00DE221F"/>
    <w:rsid w:val="00DE69F0"/>
    <w:rsid w:val="00E2064A"/>
    <w:rsid w:val="00E21694"/>
    <w:rsid w:val="00E224A0"/>
    <w:rsid w:val="00E31779"/>
    <w:rsid w:val="00E32953"/>
    <w:rsid w:val="00E3299D"/>
    <w:rsid w:val="00E331E0"/>
    <w:rsid w:val="00E353EB"/>
    <w:rsid w:val="00E41421"/>
    <w:rsid w:val="00E45A1E"/>
    <w:rsid w:val="00E47FB5"/>
    <w:rsid w:val="00E5065D"/>
    <w:rsid w:val="00E506C9"/>
    <w:rsid w:val="00E57039"/>
    <w:rsid w:val="00E719CD"/>
    <w:rsid w:val="00E74E01"/>
    <w:rsid w:val="00E87C1F"/>
    <w:rsid w:val="00E90C7D"/>
    <w:rsid w:val="00E92A53"/>
    <w:rsid w:val="00E97631"/>
    <w:rsid w:val="00E97695"/>
    <w:rsid w:val="00EA0B13"/>
    <w:rsid w:val="00EA7236"/>
    <w:rsid w:val="00EB281C"/>
    <w:rsid w:val="00EB5786"/>
    <w:rsid w:val="00EC1857"/>
    <w:rsid w:val="00EC6410"/>
    <w:rsid w:val="00ED67BA"/>
    <w:rsid w:val="00EE582A"/>
    <w:rsid w:val="00EE5E96"/>
    <w:rsid w:val="00EE6B11"/>
    <w:rsid w:val="00EE6D94"/>
    <w:rsid w:val="00EF14EC"/>
    <w:rsid w:val="00F0183C"/>
    <w:rsid w:val="00F026F2"/>
    <w:rsid w:val="00F03631"/>
    <w:rsid w:val="00F142BE"/>
    <w:rsid w:val="00F23975"/>
    <w:rsid w:val="00F3790D"/>
    <w:rsid w:val="00F4287D"/>
    <w:rsid w:val="00F46171"/>
    <w:rsid w:val="00F4622E"/>
    <w:rsid w:val="00F46A09"/>
    <w:rsid w:val="00F46A1D"/>
    <w:rsid w:val="00F50133"/>
    <w:rsid w:val="00F6565C"/>
    <w:rsid w:val="00F65E29"/>
    <w:rsid w:val="00F66C8C"/>
    <w:rsid w:val="00F806BF"/>
    <w:rsid w:val="00F9120A"/>
    <w:rsid w:val="00F93344"/>
    <w:rsid w:val="00F935A1"/>
    <w:rsid w:val="00F94398"/>
    <w:rsid w:val="00FA075D"/>
    <w:rsid w:val="00FA2754"/>
    <w:rsid w:val="00FB20D2"/>
    <w:rsid w:val="00FB4044"/>
    <w:rsid w:val="00FB6C16"/>
    <w:rsid w:val="00FB6D46"/>
    <w:rsid w:val="00FC3B75"/>
    <w:rsid w:val="00FC6A51"/>
    <w:rsid w:val="00FC7814"/>
    <w:rsid w:val="00FD22D4"/>
    <w:rsid w:val="00FD244C"/>
    <w:rsid w:val="00FD6098"/>
    <w:rsid w:val="00FE0914"/>
    <w:rsid w:val="00FE5784"/>
    <w:rsid w:val="00FF0519"/>
    <w:rsid w:val="00FF2803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617FE3"/>
  <w15:chartTrackingRefBased/>
  <w15:docId w15:val="{1CA870CD-9E9D-465E-A82B-09E94C5E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op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7149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1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unhideWhenUsed/>
    <w:rsid w:val="0018143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uk-UA" w:eastAsia="uk-UA"/>
    </w:rPr>
  </w:style>
  <w:style w:type="character" w:customStyle="1" w:styleId="z-0">
    <w:name w:val="z-Начало формы Знак"/>
    <w:basedOn w:val="a0"/>
    <w:link w:val="z-"/>
    <w:uiPriority w:val="99"/>
    <w:rsid w:val="0018143B"/>
    <w:rPr>
      <w:rFonts w:ascii="Arial" w:hAnsi="Arial" w:cs="Arial"/>
      <w:vanish/>
      <w:sz w:val="16"/>
      <w:szCs w:val="16"/>
    </w:rPr>
  </w:style>
  <w:style w:type="paragraph" w:styleId="a4">
    <w:name w:val="Normal (Web)"/>
    <w:basedOn w:val="a"/>
    <w:uiPriority w:val="99"/>
    <w:unhideWhenUsed/>
    <w:rsid w:val="0018143B"/>
    <w:pPr>
      <w:spacing w:before="100" w:beforeAutospacing="1" w:after="100" w:afterAutospacing="1"/>
    </w:pPr>
    <w:rPr>
      <w:lang w:val="uk-UA" w:eastAsia="uk-UA"/>
    </w:rPr>
  </w:style>
  <w:style w:type="character" w:styleId="a5">
    <w:name w:val="Strong"/>
    <w:basedOn w:val="a0"/>
    <w:uiPriority w:val="22"/>
    <w:qFormat/>
    <w:rsid w:val="0018143B"/>
    <w:rPr>
      <w:b/>
      <w:bCs/>
    </w:rPr>
  </w:style>
  <w:style w:type="paragraph" w:styleId="a6">
    <w:name w:val="List Paragraph"/>
    <w:basedOn w:val="a"/>
    <w:uiPriority w:val="34"/>
    <w:qFormat/>
    <w:rsid w:val="0018143B"/>
    <w:pPr>
      <w:ind w:left="720"/>
      <w:contextualSpacing/>
    </w:pPr>
  </w:style>
  <w:style w:type="paragraph" w:styleId="a7">
    <w:name w:val="Revision"/>
    <w:hidden/>
    <w:uiPriority w:val="99"/>
    <w:semiHidden/>
    <w:rsid w:val="00A25D5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789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4241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328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6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2342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4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29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060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161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71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48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808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373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19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51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319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351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96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889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220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523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986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8676</Words>
  <Characters>4946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Ivan Schedrovskiy</cp:lastModifiedBy>
  <cp:revision>19</cp:revision>
  <cp:lastPrinted>2023-10-12T10:15:00Z</cp:lastPrinted>
  <dcterms:created xsi:type="dcterms:W3CDTF">2023-10-12T09:56:00Z</dcterms:created>
  <dcterms:modified xsi:type="dcterms:W3CDTF">2023-10-12T10:17:00Z</dcterms:modified>
</cp:coreProperties>
</file>