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asvg="http://schemas.microsoft.com/office/drawing/2016/SVG/main">
  <w:body>
    <w:p>
      <w:pPr>
        <w:pStyle w:val="Heading1"/>
        <w:keepNext/>
      </w:pPr>
      <w:r>
        <w:rPr/>
        <w:t xml:space="preserve">导出测试</w:t>
      </w:r>
    </w:p>
    <w:p>
      <w:pPr/>
      <w:r>
        <w:rPr/>
        <w:t xml:space="preserve">这是一段正文，用来确认导出产物里带上了内容。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EAEFF4"/>
          </w:tcPr>
          <w:p>
            <w:pPr/>
            <w:r>
              <w:rPr/>
              <w:t xml:space="preserve">甲</w:t>
            </w:r>
          </w:p>
        </w:tc>
        <w:tc>
          <w:tcPr>
            <w:tcW w:w="4680" w:type="dxa"/>
            <w:shd w:fill="EAEFF4"/>
          </w:tcPr>
          <w:p>
            <w:pPr/>
            <w:r>
              <w:rPr/>
              <w:t xml:space="preserve">乙</w:t>
            </w:r>
          </w:p>
        </w:tc>
      </w:tr>
      <w:tr>
        <w:trPr/>
        <w:tc>
          <w:tcPr>
            <w:tcW w:w="4680" w:type="dxa"/>
          </w:tcPr>
          <w:p>
            <w:pPr/>
            <w:r>
              <w:rPr/>
              <w:t xml:space="preserve">一</w:t>
            </w:r>
          </w:p>
        </w:tc>
        <w:tc>
          <w:tcPr>
            <w:tcW w:w="4680" w:type="dxa"/>
          </w:tcPr>
          <w:p>
            <w:pPr/>
            <w:r>
              <w:rPr/>
              <w:t xml:space="preserve">二</w:t>
            </w:r>
          </w:p>
        </w:tc>
      </w:tr>
    </w:tbl>
    <w:p/>
    <w:p>
      <w:pPr/>
      <w:r>
        <w:rPr/>
        <w:t xml:space="preserve">公式 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sSupPr>
            <m:ctrlPr/>
          </m:sSupPr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  <w:r>
        <w:rPr/>
        <w:t xml:space="preserve"> 与代码：</w:t>
      </w:r>
    </w:p>
    <w:p>
      <w:pPr>
        <w:shd w:fill="F5F5F5"/>
        <w:spacing w:after="80"/>
      </w:pPr>
      <w:r>
        <w:rPr>
          <w:rFonts w:ascii="Consolas" w:hAnsi="Consolas"/>
        </w:rPr>
        <w:t xml:space="preserve">const a = 1;</w:t>
      </w:r>
      <w:r>
        <w:rPr>
          <w:rFonts w:ascii="Consolas" w:hAnsi="Consolas"/>
        </w:rPr>
        <w:br/>
      </w:r>
    </w:p>
    <w:sectPr>
      <w:pgSz w:w="11906" w:h="16838"/>
      <w:pgMar w:top="1080" w:right="1273" w:bottom="1080" w:left="1273" w:header="600" w:footer="60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pPr>
        <w:ind w:left="360" w:hanging="240"/>
      </w:pPr>
    </w:lvl>
    <w:lvl w:ilvl="1">
      <w:start w:val="1"/>
      <w:numFmt w:val="bullet"/>
      <w:lvlText w:val="•"/>
      <w:pPr>
        <w:ind w:left="720" w:hanging="240"/>
      </w:pPr>
    </w:lvl>
    <w:lvl w:ilvl="2">
      <w:start w:val="1"/>
      <w:numFmt w:val="bullet"/>
      <w:lvlText w:val="•"/>
      <w:pPr>
        <w:ind w:left="1080" w:hanging="240"/>
      </w:pPr>
    </w:lvl>
    <w:lvl w:ilvl="3">
      <w:start w:val="1"/>
      <w:numFmt w:val="bullet"/>
      <w:lvlText w:val="•"/>
      <w:pPr>
        <w:ind w:left="1440" w:hanging="240"/>
      </w:pPr>
    </w:lvl>
    <w:lvl w:ilvl="4">
      <w:start w:val="1"/>
      <w:numFmt w:val="bullet"/>
      <w:lvlText w:val="•"/>
      <w:pPr>
        <w:ind w:left="1800" w:hanging="240"/>
      </w:pPr>
    </w:lvl>
    <w:lvl w:ilvl="5">
      <w:start w:val="1"/>
      <w:numFmt w:val="bullet"/>
      <w:lvlText w:val="•"/>
      <w:pPr>
        <w:ind w:left="2160" w:hanging="240"/>
      </w:pPr>
    </w:lvl>
    <w:lvl w:ilvl="6">
      <w:start w:val="1"/>
      <w:numFmt w:val="bullet"/>
      <w:lvlText w:val="•"/>
      <w:pPr>
        <w:ind w:left="2520" w:hanging="240"/>
      </w:pPr>
    </w:lvl>
    <w:lvl w:ilvl="7">
      <w:start w:val="1"/>
      <w:numFmt w:val="bullet"/>
      <w:lvlText w:val="•"/>
      <w:pPr>
        <w:ind w:left="2880" w:hanging="240"/>
      </w:pPr>
    </w:lvl>
    <w:lvl w:ilvl="8">
      <w:start w:val="1"/>
      <w:numFmt w:val="bullet"/>
      <w:lvlText w:val="•"/>
      <w:pPr>
        <w:ind w:left="3240" w:hanging="240"/>
      </w:pPr>
    </w:lvl>
  </w:abstractNum>
  <w:abstractNum w:abstractNumId="2">
    <w:lvl w:ilvl="0">
      <w:start w:val="1"/>
      <w:numFmt w:val="decimal"/>
      <w:lvlText w:val="%1."/>
      <w:pPr>
        <w:ind w:left="360" w:hanging="240"/>
      </w:pPr>
    </w:lvl>
    <w:lvl w:ilvl="1">
      <w:start w:val="1"/>
      <w:numFmt w:val="decimal"/>
      <w:lvlText w:val="%2."/>
      <w:pPr>
        <w:ind w:left="720" w:hanging="240"/>
      </w:pPr>
    </w:lvl>
    <w:lvl w:ilvl="2">
      <w:start w:val="1"/>
      <w:numFmt w:val="decimal"/>
      <w:lvlText w:val="%3."/>
      <w:pPr>
        <w:ind w:left="1080" w:hanging="240"/>
      </w:pPr>
    </w:lvl>
    <w:lvl w:ilvl="3">
      <w:start w:val="1"/>
      <w:numFmt w:val="decimal"/>
      <w:lvlText w:val="%4."/>
      <w:pPr>
        <w:ind w:left="1440" w:hanging="240"/>
      </w:pPr>
    </w:lvl>
    <w:lvl w:ilvl="4">
      <w:start w:val="1"/>
      <w:numFmt w:val="decimal"/>
      <w:lvlText w:val="%5."/>
      <w:pPr>
        <w:ind w:left="1800" w:hanging="240"/>
      </w:pPr>
    </w:lvl>
    <w:lvl w:ilvl="5">
      <w:start w:val="1"/>
      <w:numFmt w:val="decimal"/>
      <w:lvlText w:val="%6."/>
      <w:pPr>
        <w:ind w:left="2160" w:hanging="240"/>
      </w:pPr>
    </w:lvl>
    <w:lvl w:ilvl="6">
      <w:start w:val="1"/>
      <w:numFmt w:val="decimal"/>
      <w:lvlText w:val="%7."/>
      <w:pPr>
        <w:ind w:left="2520" w:hanging="240"/>
      </w:pPr>
    </w:lvl>
    <w:lvl w:ilvl="7">
      <w:start w:val="1"/>
      <w:numFmt w:val="decimal"/>
      <w:lvlText w:val="%8."/>
      <w:pPr>
        <w:ind w:left="2880" w:hanging="240"/>
      </w:pPr>
    </w:lvl>
    <w:lvl w:ilvl="8">
      <w:start w:val="1"/>
      <w:numFmt w:val="decimal"/>
      <w:lvlText w:val="%9."/>
      <w:pPr>
        <w:ind w:left="3240" w:hanging="240"/>
      </w:pPr>
    </w:lvl>
  </w:abstractNum>
</w:numbering>
</file>

<file path=word/settings.xml><?xml version="1.0" encoding="utf-8"?>
<w:settings xmlns:w="http://schemas.openxmlformats.org/wordprocessingml/2006/main" xmlns:m="http://schemas.openxmlformats.org/officeDocument/2006/math">
  <w:doNotAutoCompressPictures/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/>
        <w:sz w:val="22"/>
        <w:lang w:val="en-US" w:eastAsia="zh-CN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00" w:after="120"/>
      <w:outlineLvl w:val="0"/>
    </w:pPr>
    <w:rPr>
      <w:b/>
      <w:color w:val="000000"/>
      <w:sz w:val="32"/>
    </w:rPr>
  </w:style>
  <w:style w:type="paragraph" w:styleId="Heading2">
    <w:name w:val="heading 2"/>
    <w:basedOn w:val="Normal"/>
    <w:next w:val="Normal"/>
    <w:pPr>
      <w:keepNext/>
      <w:spacing w:before="200" w:after="120"/>
      <w:outlineLvl w:val="1"/>
    </w:pPr>
    <w:rPr>
      <w:b/>
      <w:color w:val="000000"/>
      <w:sz w:val="28"/>
    </w:rPr>
  </w:style>
  <w:style w:type="paragraph" w:styleId="Heading3">
    <w:name w:val="heading 3"/>
    <w:basedOn w:val="Normal"/>
    <w:next w:val="Normal"/>
    <w:pPr>
      <w:keepNext/>
      <w:spacing w:before="200" w:after="120"/>
      <w:outlineLvl w:val="2"/>
    </w:pPr>
    <w:rPr>
      <w:b/>
      <w:color w:val="000000"/>
      <w:sz w:val="25"/>
    </w:rPr>
  </w:style>
  <w:style w:type="paragraph" w:styleId="Heading4">
    <w:name w:val="heading 4"/>
    <w:basedOn w:val="Normal"/>
    <w:next w:val="Normal"/>
    <w:pPr>
      <w:keepNext/>
      <w:spacing w:before="200" w:after="120"/>
      <w:outlineLvl w:val="3"/>
    </w:pPr>
    <w:rPr>
      <w:b/>
      <w:color w:val="000000"/>
      <w:sz w:val="24"/>
    </w:rPr>
  </w:style>
  <w:style w:type="paragraph" w:styleId="Heading5">
    <w:name w:val="heading 5"/>
    <w:basedOn w:val="Normal"/>
    <w:next w:val="Normal"/>
    <w:pPr>
      <w:keepNext/>
      <w:spacing w:before="200" w:after="120"/>
      <w:outlineLvl w:val="4"/>
    </w:pPr>
    <w:rPr>
      <w:b/>
      <w:color w:val="000000"/>
      <w:sz w:val="23"/>
    </w:rPr>
  </w:style>
  <w:style w:type="paragraph" w:styleId="Heading6">
    <w:name w:val="heading 6"/>
    <w:basedOn w:val="Normal"/>
    <w:next w:val="Normal"/>
    <w:pPr>
      <w:keepNext/>
      <w:spacing w:before="200" w:after="120"/>
      <w:outlineLvl w:val="5"/>
    </w:pPr>
    <w:rPr>
      <w:b/>
      <w:color w:val="000000"/>
      <w:sz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